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65779" w:rsidRDefault="00765779" w:rsidP="00060A68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F438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ياس</w:t>
      </w:r>
      <w:r w:rsidR="00F438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438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F438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F438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F438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بين الم</w:t>
      </w:r>
      <w:r w:rsidR="00F438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E1A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داراةِ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والم</w:t>
      </w:r>
      <w:r w:rsidR="00F438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حاس</w:t>
      </w:r>
      <w:r w:rsidR="002779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بة</w:t>
      </w:r>
      <w:r w:rsidR="002779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والم</w:t>
      </w:r>
      <w:r w:rsidR="00F438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عاق</w:t>
      </w:r>
      <w:r w:rsidR="002779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بة</w:t>
      </w:r>
    </w:p>
    <w:p w:rsidR="00EC6B08" w:rsidRPr="005C2E3E" w:rsidRDefault="00EC6B08" w:rsidP="00EC6B08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EC50E0" w:rsidRDefault="00EC6B08" w:rsidP="00665C7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 xml:space="preserve"> من طبيعة الن</w:t>
      </w:r>
      <w:r w:rsidR="000D68C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 xml:space="preserve"> أنها لا تستقيم إلاَّ بالم</w:t>
      </w:r>
      <w:r w:rsidR="00DF21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جاهدة والم</w:t>
      </w:r>
      <w:r w:rsidR="00DF21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حاسبة والم</w:t>
      </w:r>
      <w:r w:rsidR="00DF21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عاقبة. فينبغي</w:t>
      </w:r>
      <w:bookmarkStart w:id="0" w:name="_GoBack"/>
      <w:bookmarkEnd w:id="0"/>
      <w:r w:rsidR="00C059AE">
        <w:rPr>
          <w:rFonts w:ascii="Simplified Arabic" w:hAnsi="Simplified Arabic" w:cs="Simplified Arabic" w:hint="cs"/>
          <w:sz w:val="32"/>
          <w:szCs w:val="32"/>
          <w:rtl/>
        </w:rPr>
        <w:t xml:space="preserve"> للمؤمن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6A29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A29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وس</w:t>
      </w:r>
      <w:r w:rsidR="006A29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A29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 xml:space="preserve">ه ويُعاتِبُها أحيانًا, ويُحاسِبُها على تقصيرٍ مَّا, أو 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عاق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ها إذا رآها قد اقترفت معصية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, أو تكاسلتْ عن الطاعات؛ ج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رًا ل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>ا فاته, وتدارُكًا لِمَا فرَّطَ, وتأديبًا للنفس</w:t>
      </w:r>
      <w:r w:rsidR="00DF214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59AE">
        <w:rPr>
          <w:rFonts w:ascii="Simplified Arabic" w:hAnsi="Simplified Arabic" w:cs="Simplified Arabic" w:hint="cs"/>
          <w:sz w:val="32"/>
          <w:szCs w:val="32"/>
          <w:rtl/>
        </w:rPr>
        <w:t xml:space="preserve"> ومجاهدةً لها.</w:t>
      </w:r>
    </w:p>
    <w:p w:rsidR="002C2234" w:rsidRDefault="00C059AE" w:rsidP="002C223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6A29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6A29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6A29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مور</w:t>
      </w:r>
      <w:r w:rsidR="006A29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6A29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6A29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يبة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أنَّ الإنسان</w:t>
      </w:r>
      <w:r w:rsidR="006A29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 xml:space="preserve"> قد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حاس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أهلَه وخادِمَه</w:t>
      </w:r>
      <w:r w:rsidR="006A298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عاق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65C7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هم أحيانًا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س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وء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الخُل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صير, ولا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حاس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سَه أو ي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عات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ها؛ ف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لاً عن م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عاق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 xml:space="preserve">تِها </w:t>
      </w:r>
      <w:r w:rsidR="00F6092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قصير و</w:t>
      </w:r>
      <w:r w:rsidR="00F60926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60926">
        <w:rPr>
          <w:rFonts w:ascii="Simplified Arabic" w:hAnsi="Simplified Arabic" w:cs="Simplified Arabic" w:hint="cs"/>
          <w:sz w:val="32"/>
          <w:szCs w:val="32"/>
          <w:rtl/>
        </w:rPr>
        <w:t>وء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60926">
        <w:rPr>
          <w:rFonts w:ascii="Simplified Arabic" w:hAnsi="Simplified Arabic" w:cs="Simplified Arabic" w:hint="cs"/>
          <w:sz w:val="32"/>
          <w:szCs w:val="32"/>
          <w:rtl/>
        </w:rPr>
        <w:t xml:space="preserve"> العمل! مع أن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 xml:space="preserve"> مُعاتبَتَه و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حاس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ه ل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عاق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0A68">
        <w:rPr>
          <w:rFonts w:ascii="Simplified Arabic" w:hAnsi="Simplified Arabic" w:cs="Simplified Arabic" w:hint="cs"/>
          <w:sz w:val="32"/>
          <w:szCs w:val="32"/>
          <w:rtl/>
        </w:rPr>
        <w:t xml:space="preserve">ه لها </w:t>
      </w:r>
      <w:r w:rsidR="00F60926">
        <w:rPr>
          <w:rFonts w:ascii="Simplified Arabic" w:hAnsi="Simplified Arabic" w:cs="Simplified Arabic" w:hint="cs"/>
          <w:sz w:val="32"/>
          <w:szCs w:val="32"/>
          <w:rtl/>
        </w:rPr>
        <w:t>أَولَى وأحْرَى.</w:t>
      </w:r>
    </w:p>
    <w:p w:rsidR="00C675C5" w:rsidRDefault="00F60926" w:rsidP="002C223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والمقصود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عاق</w:t>
      </w:r>
      <w:r w:rsid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 أن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الإنسانُ نفسَه بطاعات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وأعمال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لم يكن يعملها مِنْ قبل, وهذه هي طريقة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لف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الح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م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حاسبة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 xml:space="preserve"> النَّفْسِ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عاق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C22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ها: فهذا عمر بن الخطاب رضي الله عنه عاق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بَ ن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سَه حين فاتَتْه صلاةُ العصر في جماعة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بأنْ تصدَّق بأرضٍ قِيمت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ها مائتا ألف درهم. وكان ابن عمر رضي الله عنهما إذا فاتته صلاة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جماعة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أحيا تلك الليلة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كل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ها. 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ا فاتت ابنَ أبي ربيعةَ رحمه الله ركعتا سُنَّةِ الفجر؛ أعتق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 xml:space="preserve"> رقبة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. وابن ع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ونٍ رحمه الله نادته أُمُّه, فأجابها, فَعَلا صوتُه صوتَها؛ فأعتق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 xml:space="preserve"> رقبتين. فالم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 xml:space="preserve">عاقبة </w:t>
      </w:r>
      <w:r w:rsidR="00C675C5">
        <w:rPr>
          <w:rFonts w:ascii="Simplified Arabic" w:hAnsi="Simplified Arabic" w:cs="Simplified Arabic"/>
          <w:sz w:val="32"/>
          <w:szCs w:val="32"/>
          <w:rtl/>
        </w:rPr>
        <w:t>–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 xml:space="preserve"> عند الس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لف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الح: هي إلزام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 xml:space="preserve"> بالأعمال الصالحة, ومضاعفة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 xml:space="preserve"> أذكار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ها, وأوراد</w:t>
      </w:r>
      <w:r w:rsidR="00173BB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>ها.</w:t>
      </w:r>
    </w:p>
    <w:p w:rsidR="00C675C5" w:rsidRDefault="00C675C5" w:rsidP="000D68C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ي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حاسبة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عاقب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الأخبار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التي تدل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كثرة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مع ق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E72A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؛ كقول النبيِّ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C675C5">
        <w:rPr>
          <w:rStyle w:val="a3"/>
          <w:rFonts w:ascii="Simplified Arabic" w:hAnsi="Simplified Arabic" w:cs="Simplified Arabic"/>
          <w:szCs w:val="32"/>
          <w:rtl/>
        </w:rPr>
        <w:t>مَنْ قَامَ بِعَشْرِ آيَاتٍ لَمْ يُكْتَبْ مِنَ الْغَافِلِينَ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C675C5">
        <w:rPr>
          <w:rStyle w:val="a3"/>
          <w:rFonts w:ascii="Simplified Arabic" w:hAnsi="Simplified Arabic" w:cs="Simplified Arabic"/>
          <w:szCs w:val="32"/>
          <w:rtl/>
        </w:rPr>
        <w:t xml:space="preserve"> وَمَنْ قَامَ بِمِائَةِ آيَةٍ كُتِبَ مِنَ الْقَانِتِينَ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C675C5">
        <w:rPr>
          <w:rStyle w:val="a3"/>
          <w:rFonts w:ascii="Simplified Arabic" w:hAnsi="Simplified Arabic" w:cs="Simplified Arabic"/>
          <w:szCs w:val="32"/>
          <w:rtl/>
        </w:rPr>
        <w:t xml:space="preserve"> وَمَنْ قَامَ بِأَلْفِ آيَةٍ كُتِبَ مِنَ الْمُقَنْطِرِينَ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 فمَنْ نَظَرَ إلى مِثْلِ هذا الحديث لا بد أ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تفريط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في أوقات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ول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ظات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ه؛ لأن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 ت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الأجر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الكثير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لأجل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راحة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الجسد؛ وسَيُلزِم ن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سَه بأنواع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العبادات الصالحة.</w:t>
      </w:r>
    </w:p>
    <w:p w:rsidR="00C059AE" w:rsidRDefault="001E72A5" w:rsidP="00AE1A7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E72A5">
        <w:rPr>
          <w:rFonts w:ascii="Simplified Arabic" w:hAnsi="Simplified Arabic" w:cs="Simplified Arabic" w:hint="cs"/>
          <w:sz w:val="32"/>
          <w:szCs w:val="32"/>
          <w:rtl/>
        </w:rPr>
        <w:t>ومِمَّا يُعِينُ على مُحاسبةِ النَّفْسِ ومُعاقبَتِها</w:t>
      </w:r>
      <w:r w:rsidR="00C675C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 في أخبار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دين, وما كانوا ي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لون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675C5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DD4A18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D4A18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D4A18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طاعات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="00DD4A18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D4A18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D4A18" w:rsidRPr="002C223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يمة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>, فلا بد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 xml:space="preserve"> يقود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>ه ذلك إلى مُعاتبة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>عاقبت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 xml:space="preserve">ها؛ 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lastRenderedPageBreak/>
        <w:t>بإلزامها بمزيدٍ من العبادات والمُس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>تحبَّات, إذا ق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>صَّر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4A1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717D7">
        <w:rPr>
          <w:rFonts w:ascii="Simplified Arabic" w:hAnsi="Simplified Arabic" w:cs="Simplified Arabic" w:hint="cs"/>
          <w:sz w:val="32"/>
          <w:szCs w:val="32"/>
          <w:rtl/>
        </w:rPr>
        <w:t xml:space="preserve"> قال</w:t>
      </w:r>
      <w:r w:rsidR="000D68C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717D7">
        <w:rPr>
          <w:rFonts w:ascii="Simplified Arabic" w:hAnsi="Simplified Arabic" w:cs="Simplified Arabic" w:hint="cs"/>
          <w:sz w:val="32"/>
          <w:szCs w:val="32"/>
          <w:rtl/>
        </w:rPr>
        <w:t xml:space="preserve"> امرأة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717D7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717D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717D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717D7">
        <w:rPr>
          <w:rFonts w:ascii="Simplified Arabic" w:hAnsi="Simplified Arabic" w:cs="Simplified Arabic" w:hint="cs"/>
          <w:sz w:val="32"/>
          <w:szCs w:val="32"/>
          <w:rtl/>
        </w:rPr>
        <w:t>وقٍ رحمهما الله: (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ما كان يوجد 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مَسْرُوقٌ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 إلا</w:t>
      </w:r>
      <w:r w:rsidR="003717D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 وس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اق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اه م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ن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ت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ف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خ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تان م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ن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 ط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ول الصلاة، والله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ِ -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 إن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 كنت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 لأج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ل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س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 خلف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>ه فأبكي</w:t>
      </w:r>
      <w:r w:rsidR="0085517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 رحمة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3717D7" w:rsidRPr="003717D7">
        <w:rPr>
          <w:rFonts w:ascii="Simplified Arabic" w:hAnsi="Simplified Arabic" w:cs="Simplified Arabic"/>
          <w:sz w:val="32"/>
          <w:szCs w:val="32"/>
          <w:rtl/>
        </w:rPr>
        <w:t xml:space="preserve"> له</w:t>
      </w:r>
      <w:r w:rsidR="003717D7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 xml:space="preserve"> وأُمُّ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 xml:space="preserve"> الرَّبيع بن خُث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53BEF">
        <w:rPr>
          <w:rFonts w:ascii="Simplified Arabic" w:hAnsi="Simplified Arabic" w:cs="Simplified Arabic" w:hint="cs"/>
          <w:sz w:val="32"/>
          <w:szCs w:val="32"/>
          <w:rtl/>
        </w:rPr>
        <w:t xml:space="preserve"> رحمهما الله كانت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ْ تُش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فِق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 xml:space="preserve"> على ول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ها من كثرة بكائه وس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رِه في الع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بادة, ف</w:t>
      </w:r>
      <w:r w:rsidR="00CF3700" w:rsidRPr="00CF3700">
        <w:rPr>
          <w:rFonts w:ascii="Simplified Arabic" w:hAnsi="Simplified Arabic" w:cs="Simplified Arabic"/>
          <w:sz w:val="32"/>
          <w:szCs w:val="32"/>
          <w:rtl/>
        </w:rPr>
        <w:t xml:space="preserve">نَادَتْهُ فَقَالَتْ: يَا بُنَيَّ لَعَلَّكَ قَتَلْتَ قَتِيلًا فَقَالَ: 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CF3700" w:rsidRPr="00CF3700">
        <w:rPr>
          <w:rFonts w:ascii="Simplified Arabic" w:hAnsi="Simplified Arabic" w:cs="Simplified Arabic"/>
          <w:sz w:val="32"/>
          <w:szCs w:val="32"/>
          <w:rtl/>
        </w:rPr>
        <w:t>نَعَمْ يَا و</w:t>
      </w:r>
      <w:r w:rsidR="00CF3700">
        <w:rPr>
          <w:rFonts w:ascii="Simplified Arabic" w:hAnsi="Simplified Arabic" w:cs="Simplified Arabic"/>
          <w:sz w:val="32"/>
          <w:szCs w:val="32"/>
          <w:rtl/>
        </w:rPr>
        <w:t>َالِدَهْ قَدْ قَتَلْتُ قَتِيلًا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CF3700" w:rsidRPr="00CF3700">
        <w:rPr>
          <w:rFonts w:ascii="Simplified Arabic" w:hAnsi="Simplified Arabic" w:cs="Simplified Arabic"/>
          <w:sz w:val="32"/>
          <w:szCs w:val="32"/>
          <w:rtl/>
        </w:rPr>
        <w:t xml:space="preserve"> قَالَتْ: وَمَنْ هَذَا الْقَتِيلُ يَا بُنَيَّ حَتَّى يُتَحَمَّلَ عَلَى أَهْلِهِ فَيَعْفُونَ؟ وَاللهِ</w:t>
      </w:r>
      <w:r w:rsidR="00804E0A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CF3700" w:rsidRPr="00CF3700">
        <w:rPr>
          <w:rFonts w:ascii="Simplified Arabic" w:hAnsi="Simplified Arabic" w:cs="Simplified Arabic"/>
          <w:sz w:val="32"/>
          <w:szCs w:val="32"/>
          <w:rtl/>
        </w:rPr>
        <w:t xml:space="preserve"> لَوْ يَعْلَمُونَ مَا تَلْقَى مِنَ الْبُكَاءِ وَالسَّهَرِ بَعْدُ لَقَدْ رَحَمُوكَ فَيَقُولُ: 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CF3700">
        <w:rPr>
          <w:rFonts w:ascii="Simplified Arabic" w:hAnsi="Simplified Arabic" w:cs="Simplified Arabic"/>
          <w:sz w:val="32"/>
          <w:szCs w:val="32"/>
          <w:rtl/>
        </w:rPr>
        <w:t>يَا وَالِدَهْ هِيَ نَفْسِي</w:t>
      </w:r>
      <w:r w:rsidR="00CF3700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CF3700" w:rsidRDefault="00CF3700" w:rsidP="00281FF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وهناك ح</w:t>
      </w:r>
      <w:r w:rsidR="00AE1A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AE1A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ٌّ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قول</w:t>
      </w:r>
      <w:r w:rsidR="00AE1A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عاق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804E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804E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804E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804E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للم</w:t>
      </w:r>
      <w:r w:rsidR="00804E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</w:t>
      </w:r>
      <w:r w:rsidR="00804E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804E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804E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لا ي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جاو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22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؛ في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وس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سَه س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ياس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ةً ت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ؤدِّي إلى نجات</w:t>
      </w:r>
      <w:r w:rsidR="00804E0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ها؛ فيُجاه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ها ويُراغ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ها, فإذا ت</w:t>
      </w:r>
      <w:r w:rsidR="00804E0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04E0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04E0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تْ وك</w:t>
      </w:r>
      <w:r w:rsidR="00804E0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لَّتْ</w:t>
      </w:r>
      <w:r w:rsidR="00B946C0">
        <w:rPr>
          <w:rFonts w:ascii="Simplified Arabic" w:hAnsi="Simplified Arabic" w:cs="Simplified Arabic" w:hint="cs"/>
          <w:sz w:val="32"/>
          <w:szCs w:val="32"/>
          <w:rtl/>
        </w:rPr>
        <w:t>؛ دارَاهَا, ونَفَّسَ عنها, فالن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946C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946C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946C0">
        <w:rPr>
          <w:rFonts w:ascii="Simplified Arabic" w:hAnsi="Simplified Arabic" w:cs="Simplified Arabic" w:hint="cs"/>
          <w:sz w:val="32"/>
          <w:szCs w:val="32"/>
          <w:rtl/>
        </w:rPr>
        <w:t xml:space="preserve"> لا تأتي إلاَّ بالم</w:t>
      </w:r>
      <w:r w:rsidR="001E72A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946C0">
        <w:rPr>
          <w:rFonts w:ascii="Simplified Arabic" w:hAnsi="Simplified Arabic" w:cs="Simplified Arabic" w:hint="cs"/>
          <w:sz w:val="32"/>
          <w:szCs w:val="32"/>
          <w:rtl/>
        </w:rPr>
        <w:t>داراة, والمُجاهَدة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>. فإذا رآها أَمِنَتْ؛ ذكَّرَها, وخَوَّفَها م</w:t>
      </w:r>
      <w:r w:rsidR="00804E0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04E0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804E0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 xml:space="preserve"> تعالى. وإذا رآها تكادُ أن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 xml:space="preserve"> إلى اليأْس؛ ذكَّرَها بالر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>جاء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>, والأمل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81FF9">
        <w:rPr>
          <w:rFonts w:ascii="Simplified Arabic" w:hAnsi="Simplified Arabic" w:cs="Simplified Arabic" w:hint="cs"/>
          <w:sz w:val="32"/>
          <w:szCs w:val="32"/>
          <w:rtl/>
        </w:rPr>
        <w:t xml:space="preserve"> في الله, وهكذا.</w:t>
      </w:r>
    </w:p>
    <w:p w:rsidR="00281FF9" w:rsidRPr="00281FF9" w:rsidRDefault="00281FF9" w:rsidP="00804E0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ثم إن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تحتاج إلى أنْ يُمَنِّيها الإنسانُ بالآمال, ويُذكِّرها بالثَّواب؛ حتى تَهُون عليها الأعمال الصالحة؛ يقول ابن الجوزي رحمه الله: (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ي 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الان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تحت ج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ذ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ثقيل، وه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 يتجاوبان بإنشا</w:t>
      </w:r>
      <w:r>
        <w:rPr>
          <w:rFonts w:ascii="Simplified Arabic" w:hAnsi="Simplified Arabic" w:cs="Simplified Arabic" w:hint="cs"/>
          <w:sz w:val="32"/>
          <w:szCs w:val="32"/>
          <w:rtl/>
        </w:rPr>
        <w:t>دِ النَّش</w:t>
      </w:r>
      <w:r w:rsidR="00B671D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B671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، فأحد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هما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ي إلى ما يقوله الآخ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، ثم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عيده، أو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يب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ه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ث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ه، والآخ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ه 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ث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ذلك، فرأيت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أنهما لو 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لا هذا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زادت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ش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عليهما، وث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الأمر، وك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ما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لا هذا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هان الأمر.</w:t>
      </w:r>
    </w:p>
    <w:p w:rsidR="00281FF9" w:rsidRPr="00281FF9" w:rsidRDefault="00281FF9" w:rsidP="00281FF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1FF9">
        <w:rPr>
          <w:rFonts w:ascii="Simplified Arabic" w:hAnsi="Simplified Arabic" w:cs="Simplified Arabic"/>
          <w:sz w:val="32"/>
          <w:szCs w:val="32"/>
          <w:rtl/>
        </w:rPr>
        <w:t>فتأم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في ذلك، فإذا به تعليق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واحد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منهما بما يقوله الآخ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، وإج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ال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ة</w:t>
      </w:r>
      <w:r w:rsidR="00AE1A7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ه 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في الجواب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ث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ذلك، فينقطع الط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ريق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، وي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ى ثقل الم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ح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مول.</w:t>
      </w:r>
    </w:p>
    <w:p w:rsidR="00281FF9" w:rsidRDefault="00281FF9" w:rsidP="00E406A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1FF9">
        <w:rPr>
          <w:rFonts w:ascii="Simplified Arabic" w:hAnsi="Simplified Arabic" w:cs="Simplified Arabic"/>
          <w:sz w:val="32"/>
          <w:szCs w:val="32"/>
          <w:rtl/>
        </w:rPr>
        <w:t>فأخذت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من هذا إشارةً عجيبةً، ورأيت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 أنَّ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الإنسان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قد ح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ن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الت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ك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يف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أمورًا صعبة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، وم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ن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ث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ق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ما ح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دار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ة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ف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س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ه، وت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ك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يف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ها الص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ب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م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ا ت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ح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ب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، وعلى ما ت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ك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ه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، فرأيت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واب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َ؛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ط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ع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ط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يق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ب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ر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الت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س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ي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ة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والت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ط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ف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لن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ف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81FF9">
        <w:rPr>
          <w:rFonts w:ascii="Simplified Arabic" w:hAnsi="Simplified Arabic" w:cs="Simplified Arabic"/>
          <w:sz w:val="32"/>
          <w:szCs w:val="32"/>
          <w:rtl/>
        </w:rPr>
        <w:t>س</w:t>
      </w:r>
      <w:r w:rsidR="00E406A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D97E06" w:rsidRDefault="00DF214C" w:rsidP="00D97E0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ي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م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حاس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97E06" w:rsidRPr="00A475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D97E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اس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عار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اب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الع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واط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لاع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على خ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فاي</w:t>
      </w:r>
      <w:r w:rsidR="00D97E0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اه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؛ فلا ت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ى عليه خاف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ةٌ, قال تعالى: {</w:t>
      </w:r>
      <w:r w:rsidR="00D97E06" w:rsidRPr="002A3CCE">
        <w:rPr>
          <w:rFonts w:cs="Simplified Arabic"/>
          <w:b/>
          <w:bCs/>
          <w:sz w:val="32"/>
          <w:szCs w:val="32"/>
          <w:rtl/>
        </w:rPr>
        <w:t>وَلَقَدْ خَلَقْنَا الْإِنْسَانَ وَنَعْلَمُ مَا تُوَسْوِسُ بِهِ نَفْسُهُ وَنَحْنُ أَقْرَبُ إِلَيْهِ مِنْ حَبْلِ الْوَرِيدِ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} [ق: 16]؛ وقال سبحانه: {</w:t>
      </w:r>
      <w:r w:rsidR="00D97E06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وَاعْلَمُوا أَنَّ اللَّهَ يَعْلَمُ مَا فِي أَنفُسِكُمْ فَاحْذَرُوهُ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} [البقرة: 235].</w:t>
      </w:r>
    </w:p>
    <w:p w:rsidR="00D97E06" w:rsidRDefault="00D97E06" w:rsidP="00D97E0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7E06">
        <w:rPr>
          <w:rFonts w:ascii="Simplified Arabic" w:hAnsi="Simplified Arabic" w:cs="Simplified Arabic" w:hint="cs"/>
          <w:sz w:val="32"/>
          <w:szCs w:val="32"/>
          <w:rtl/>
        </w:rPr>
        <w:lastRenderedPageBreak/>
        <w:t>ومِمَّا يُعِينُ</w:t>
      </w:r>
      <w:r w:rsidRPr="00D97E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على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تُه أنه بِمُحاسَبَةِ ن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سِه س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يح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475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غدًا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ابن القيم رحمه الله: (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وي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ه على هذه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راقبة والم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حاسبة: معرف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ه أنه 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ما اجتهد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 xml:space="preserve"> فيها اليوم اس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راح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 xml:space="preserve"> منها غد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 xml:space="preserve"> إذا صار الح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اب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 xml:space="preserve"> إلى غيره، وك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ما أهمل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ها اليوم اش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 xml:space="preserve"> عليه الحساب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 xml:space="preserve"> غد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6220D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D97E06" w:rsidRDefault="00D97E06" w:rsidP="00D97E0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7E06">
        <w:rPr>
          <w:rFonts w:ascii="Simplified Arabic" w:hAnsi="Simplified Arabic" w:cs="Simplified Arabic" w:hint="cs"/>
          <w:sz w:val="32"/>
          <w:szCs w:val="32"/>
          <w:rtl/>
        </w:rPr>
        <w:t>ومِمَّا يُعِينُ</w:t>
      </w:r>
      <w:r w:rsidRPr="00D97E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على المُحَاسَبَةِ: 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الأسئلة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روح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عليه يوم القيامة</w:t>
      </w:r>
      <w:r>
        <w:rPr>
          <w:rFonts w:ascii="Simplified Arabic" w:hAnsi="Simplified Arabic" w:cs="Simplified Arabic" w:hint="cs"/>
          <w:sz w:val="32"/>
          <w:szCs w:val="32"/>
          <w:rtl/>
        </w:rPr>
        <w:t>؛ فالعبد</w:t>
      </w:r>
      <w:r w:rsidR="00B671D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سَيُسْأَل عن جميع ما عَمِلَتْه أعضاؤه وجوارحُه,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إِنَّ السَّمْعَ وَالْبَصَرَ وَالْفُؤَادَ كُلُّ أُوْلَئِكَ كَانَ عَنْهُ مَسْئُولًا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[الإسراء: 36]. وسَيُسْأَل</w:t>
      </w:r>
      <w:r w:rsidR="00B671D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نِعَمِ اللهِ عليه, هل حقَّقَ شُك</w:t>
      </w:r>
      <w:r w:rsidR="00B671DA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رَها؟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ثُمَّ لَتُسْأَلُنَّ يَوْمَئِذٍ عَنْ النَّعِيمِ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[التكاثر: 8].</w:t>
      </w:r>
    </w:p>
    <w:p w:rsidR="00D97E06" w:rsidRDefault="00893754" w:rsidP="00D97E0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7E06">
        <w:rPr>
          <w:rFonts w:ascii="Simplified Arabic" w:hAnsi="Simplified Arabic" w:cs="Simplified Arabic" w:hint="cs"/>
          <w:sz w:val="32"/>
          <w:szCs w:val="32"/>
          <w:rtl/>
        </w:rPr>
        <w:t>ومِمَّا يُعِينُ</w:t>
      </w:r>
      <w:r w:rsidRPr="00D97E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على المُحَاسَبَةِ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ب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الج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ائ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؛ قال ابن القيم رحمه الله: (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وي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ع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ين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ه عليها أيض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ا: م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ع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ر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ف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ت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ه أن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ب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ح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هذه الت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جارة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ك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ن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ى الف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ردوس، والن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ظ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ر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إلى و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ج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ه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ب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سبحانه، وخسارت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ها: دخول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النار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والح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جاب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عن الر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ب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تعالى، فإذا ت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ي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ق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ن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هذا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هان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عليه الح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>ساب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97E06" w:rsidRPr="00735E63">
        <w:rPr>
          <w:rFonts w:ascii="Simplified Arabic" w:hAnsi="Simplified Arabic" w:cs="Simplified Arabic"/>
          <w:sz w:val="32"/>
          <w:szCs w:val="32"/>
          <w:rtl/>
        </w:rPr>
        <w:t xml:space="preserve"> اليوم</w:t>
      </w:r>
      <w:r w:rsidR="00D97E06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D97E06" w:rsidRDefault="00D97E06" w:rsidP="00D97E0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97E06">
        <w:rPr>
          <w:rFonts w:ascii="Simplified Arabic" w:hAnsi="Simplified Arabic" w:cs="Simplified Arabic" w:hint="cs"/>
          <w:sz w:val="32"/>
          <w:szCs w:val="32"/>
          <w:rtl/>
        </w:rPr>
        <w:t>ومِمَّا يُعِينُ</w:t>
      </w:r>
      <w:r w:rsidRPr="00D97E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على المُحَاسَبَةِ: 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يوم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الق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يام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ك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عمر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بن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عبد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العزيز رحمه الله إلى </w:t>
      </w:r>
      <w:r w:rsidRPr="00822DA2">
        <w:rPr>
          <w:rFonts w:ascii="Simplified Arabic" w:hAnsi="Simplified Arabic" w:cs="Simplified Arabic"/>
          <w:sz w:val="32"/>
          <w:szCs w:val="32"/>
          <w:rtl/>
        </w:rPr>
        <w:t>عَدِيِّ بْنِ أَر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22DA2">
        <w:rPr>
          <w:rFonts w:ascii="Simplified Arabic" w:hAnsi="Simplified Arabic" w:cs="Simplified Arabic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22DA2">
        <w:rPr>
          <w:rFonts w:ascii="Simplified Arabic" w:hAnsi="Simplified Arabic" w:cs="Simplified Arabic"/>
          <w:sz w:val="32"/>
          <w:szCs w:val="32"/>
          <w:rtl/>
        </w:rPr>
        <w:t>اة</w:t>
      </w:r>
      <w:r>
        <w:rPr>
          <w:rFonts w:ascii="Simplified Arabic" w:hAnsi="Simplified Arabic" w:cs="Simplified Arabic" w:hint="cs"/>
          <w:sz w:val="32"/>
          <w:szCs w:val="32"/>
          <w:rtl/>
        </w:rPr>
        <w:t>َ: (ا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تّ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يا 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ي، وحاس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نفس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ك قبل يوم القيامة، واذكر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ليلة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خّ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فيها الس</w:t>
      </w:r>
      <w:r w:rsidR="00B671D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اعة، صباح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ه يوم القيامة، 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الشمس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، وت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ناث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منها الن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جوم، وت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فيها الخلائ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ز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ا ز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ا، فريق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في الج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، وفريق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 xml:space="preserve"> في السّ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5073C">
        <w:rPr>
          <w:rFonts w:ascii="Simplified Arabic" w:hAnsi="Simplified Arabic" w:cs="Simplified Arabic"/>
          <w:sz w:val="32"/>
          <w:szCs w:val="32"/>
          <w:rtl/>
        </w:rPr>
        <w:t>ير</w:t>
      </w:r>
      <w:r>
        <w:rPr>
          <w:rFonts w:ascii="Simplified Arabic" w:hAnsi="Simplified Arabic" w:cs="Simplified Arabic" w:hint="cs"/>
          <w:sz w:val="32"/>
          <w:szCs w:val="32"/>
          <w:rtl/>
        </w:rPr>
        <w:t>ِ).</w:t>
      </w:r>
    </w:p>
    <w:p w:rsidR="00D97E06" w:rsidRDefault="00D97E06" w:rsidP="00D97E0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7E06">
        <w:rPr>
          <w:rFonts w:ascii="Simplified Arabic" w:hAnsi="Simplified Arabic" w:cs="Simplified Arabic" w:hint="cs"/>
          <w:sz w:val="32"/>
          <w:szCs w:val="32"/>
          <w:rtl/>
        </w:rPr>
        <w:t>ومِمَّا يُعِينُ</w:t>
      </w:r>
      <w:r w:rsidRPr="00D97E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على المُحَاسَبَةِ: 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تَذَكُّر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507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وت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تكلَّمَ ر</w:t>
      </w:r>
      <w:r w:rsidR="00B671D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671D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لٌ ب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ةٍ عند مَعْرُوفٍ الكَرْخِيِّ رحمه الله, فقال له:  (</w:t>
      </w:r>
      <w:r w:rsidRPr="00173AC0">
        <w:rPr>
          <w:rFonts w:ascii="Simplified Arabic" w:hAnsi="Simplified Arabic" w:cs="Simplified Arabic"/>
          <w:sz w:val="32"/>
          <w:szCs w:val="32"/>
          <w:rtl/>
        </w:rPr>
        <w:t>اذْكُرِ الْقُطْنَ إِذَا وَضَعُوهُ عَلَى عَيْنَيْكَ</w:t>
      </w:r>
      <w:r>
        <w:rPr>
          <w:rFonts w:ascii="Simplified Arabic" w:hAnsi="Simplified Arabic" w:cs="Simplified Arabic" w:hint="cs"/>
          <w:sz w:val="32"/>
          <w:szCs w:val="32"/>
          <w:rtl/>
        </w:rPr>
        <w:t>). فإذا تذَكَّرَ الرَّجلُ الموتَ؛ حاس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بَ ن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سَه على أعمال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وأوْقَفَ نَفْسَه عِندَ حَدِّها.</w:t>
      </w:r>
    </w:p>
    <w:p w:rsidR="00D97E06" w:rsidRDefault="00D97E06" w:rsidP="00D97E06">
      <w:pPr>
        <w:jc w:val="center"/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023697" w:rsidRDefault="00D97E06" w:rsidP="00D97E0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ث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رات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حاس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وم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عاق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1E72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23697" w:rsidRPr="00060A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الح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اب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يوم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الق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يام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؛ لأنه س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9375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 xml:space="preserve"> على الت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يف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 xml:space="preserve"> من 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ئات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ه, والت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نات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ه. قال عمر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 xml:space="preserve"> بن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 xml:space="preserve"> الخطاب رضي الله عنه: (</w:t>
      </w:r>
      <w:r w:rsidR="00023697" w:rsidRPr="00023697">
        <w:rPr>
          <w:rFonts w:ascii="Simplified Arabic" w:hAnsi="Simplified Arabic" w:cs="Simplified Arabic"/>
          <w:sz w:val="32"/>
          <w:szCs w:val="32"/>
          <w:rtl/>
        </w:rPr>
        <w:t>حَاسِبُوا أَنْفُسَكُمْ قَبْلَ أَنْ تُحَاسَبُوا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23697" w:rsidRPr="00023697">
        <w:rPr>
          <w:rFonts w:ascii="Simplified Arabic" w:hAnsi="Simplified Arabic" w:cs="Simplified Arabic"/>
          <w:sz w:val="32"/>
          <w:szCs w:val="32"/>
          <w:rtl/>
        </w:rPr>
        <w:t xml:space="preserve"> فَإِنَّهُ أَهْوَنُ لِحِسَابِكُمْ، وَزِنُوا أَنْفُسَكُمْ قَبْلَ أَنْ تُوزَنُوا، وَتَجَهَّزُوا لِلْعَرْضِ الْأَكْبَرِ: {</w:t>
      </w:r>
      <w:r w:rsidR="00023697" w:rsidRPr="00023697">
        <w:rPr>
          <w:rFonts w:ascii="Simplified Arabic" w:hAnsi="Simplified Arabic" w:cs="Simplified Arabic"/>
          <w:b/>
          <w:bCs/>
          <w:sz w:val="32"/>
          <w:szCs w:val="32"/>
          <w:rtl/>
        </w:rPr>
        <w:t>يَوْمَئِذٍ تُعْرَضُونَ لَا تَخْفَى مِنْكُمْ خَافِيَةٌ</w:t>
      </w:r>
      <w:r w:rsidR="00023697" w:rsidRPr="00023697">
        <w:rPr>
          <w:rFonts w:ascii="Simplified Arabic" w:hAnsi="Simplified Arabic" w:cs="Simplified Arabic"/>
          <w:sz w:val="32"/>
          <w:szCs w:val="32"/>
          <w:rtl/>
        </w:rPr>
        <w:t>} [الحاقة: 1</w:t>
      </w:r>
      <w:r w:rsidR="00023697">
        <w:rPr>
          <w:rFonts w:ascii="Simplified Arabic" w:hAnsi="Simplified Arabic" w:cs="Simplified Arabic"/>
          <w:sz w:val="32"/>
          <w:szCs w:val="32"/>
          <w:rtl/>
        </w:rPr>
        <w:t>8]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D37958" w:rsidRDefault="00D97E06" w:rsidP="000236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7E06">
        <w:rPr>
          <w:rFonts w:ascii="Simplified Arabic" w:hAnsi="Simplified Arabic" w:cs="Simplified Arabic" w:hint="cs"/>
          <w:sz w:val="32"/>
          <w:szCs w:val="32"/>
          <w:rtl/>
        </w:rPr>
        <w:lastRenderedPageBreak/>
        <w:t>ومِنْ ثَمَراتِ</w:t>
      </w:r>
      <w:r w:rsidRPr="00D97E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حاس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الق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23697" w:rsidRPr="0002369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23697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ففساد القلب من إهمال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 xml:space="preserve"> مُحاسبة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, فالعاجز مَنْ اتْبَعَ ن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سَه هواها, فهو ي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 xml:space="preserve"> ما تميل ن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1791">
        <w:rPr>
          <w:rFonts w:ascii="Simplified Arabic" w:hAnsi="Simplified Arabic" w:cs="Simplified Arabic" w:hint="cs"/>
          <w:sz w:val="32"/>
          <w:szCs w:val="32"/>
          <w:rtl/>
        </w:rPr>
        <w:t>سُه</w:t>
      </w:r>
      <w:r w:rsidR="00D3795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23697" w:rsidRDefault="00D97E06" w:rsidP="00EF537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7E06">
        <w:rPr>
          <w:rFonts w:ascii="Simplified Arabic" w:hAnsi="Simplified Arabic" w:cs="Simplified Arabic" w:hint="cs"/>
          <w:sz w:val="32"/>
          <w:szCs w:val="32"/>
          <w:rtl/>
        </w:rPr>
        <w:t>ومِنْ ثَمَراتِ</w:t>
      </w:r>
      <w:r w:rsidRPr="00D97E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المُحاسَبَةِ</w:t>
      </w:r>
      <w:r w:rsidR="00D3795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اك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شاف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او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ئ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يوب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ها, وع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الاغ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37958" w:rsidRPr="00D3795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3795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 xml:space="preserve"> فيرجو من رب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ه أن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86363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قْبَلَ منه تلك الأعمال, على ما هي فيه من الن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23697" w:rsidRDefault="00D97E06" w:rsidP="0072557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7E06">
        <w:rPr>
          <w:rFonts w:ascii="Simplified Arabic" w:hAnsi="Simplified Arabic" w:cs="Simplified Arabic" w:hint="cs"/>
          <w:sz w:val="32"/>
          <w:szCs w:val="32"/>
          <w:rtl/>
        </w:rPr>
        <w:t>ومِنْ ثَمَراتِ</w:t>
      </w:r>
      <w:r w:rsidRPr="00D97E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المُحاسَبَةِ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F537D" w:rsidRPr="00EF53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F537D" w:rsidRPr="00EF53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EF537D" w:rsidRPr="00EF53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F537D" w:rsidRPr="00EF53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الغ</w:t>
      </w:r>
      <w:r w:rsid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F537D" w:rsidRPr="00EF53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رور</w:t>
      </w:r>
      <w:r w:rsid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F537D" w:rsidRPr="00EF53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والت</w:t>
      </w:r>
      <w:r w:rsid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EF537D" w:rsidRPr="00EF53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F537D" w:rsidRPr="00EF53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EF537D" w:rsidRPr="00EF53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: فعندما حاسَبَ السَّلفُ أنفسَهم أدركوا حقيقتَها؛ فاح</w:t>
      </w:r>
      <w:r w:rsidR="007255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255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255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روها في ذات</w:t>
      </w:r>
      <w:r w:rsidR="007255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 xml:space="preserve"> الله: كان محمد بن واسع رحمه الله يقول: (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لَوْ كَانَ لِلذُّنُوبِ رِيحٌ مَا قَدَرَ أَحَدٌ أَنْ يَجْلِسَ إِلَيَّ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). مع أنه كان من ك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بار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 xml:space="preserve"> العُبَّاد في هذه الأُمَّة. وقال ي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 xml:space="preserve"> بن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 xml:space="preserve"> عُبيدٍ رحمه الله: (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إِنِّي لَأَعُدُّ مِائَةَ خَصْلَةٍ مِنْ خِصَالِ الْخَيْرِ مَا أَعْلَمُ أَنَّ فِيَ نَفْسِي وَاحِدَةً مِنْهَا</w:t>
      </w:r>
      <w:r w:rsidR="00EF537D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3A1408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 xml:space="preserve">وقال أيوب السختياني: </w:t>
      </w:r>
      <w:r w:rsidR="00725578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إذا ذُك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ر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ال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حون ك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ن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تُ عنهم ب</w:t>
      </w:r>
      <w:r w:rsidR="003A140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م</w:t>
      </w:r>
      <w:r w:rsidR="003A140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1408" w:rsidRPr="003A1408">
        <w:rPr>
          <w:rFonts w:ascii="Simplified Arabic" w:hAnsi="Simplified Arabic" w:cs="Simplified Arabic"/>
          <w:sz w:val="32"/>
          <w:szCs w:val="32"/>
          <w:rtl/>
        </w:rPr>
        <w:t>عْزِل</w:t>
      </w:r>
      <w:r w:rsidR="003A1408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A475E5" w:rsidRDefault="00D97E06" w:rsidP="0025412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7E06">
        <w:rPr>
          <w:rFonts w:ascii="Simplified Arabic" w:hAnsi="Simplified Arabic" w:cs="Simplified Arabic" w:hint="cs"/>
          <w:sz w:val="32"/>
          <w:szCs w:val="32"/>
          <w:rtl/>
        </w:rPr>
        <w:t>ومِنْ ثَمَراتِ</w:t>
      </w:r>
      <w:r w:rsidRPr="00D97E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المُحاسَبَةِ</w:t>
      </w:r>
      <w:r w:rsidR="003A140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الاس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فاد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A1408" w:rsidRPr="003A1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89375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A140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ى ابن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اك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عن الفقيه </w:t>
      </w:r>
      <w:r w:rsidR="00A475E5">
        <w:rPr>
          <w:rFonts w:ascii="Simplified Arabic" w:hAnsi="Simplified Arabic" w:cs="Simplified Arabic"/>
          <w:sz w:val="32"/>
          <w:szCs w:val="32"/>
          <w:rtl/>
        </w:rPr>
        <w:t>سُلَيْمِ بْن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 xml:space="preserve"> أَيُّوبَ الرَّازِيّ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>أَنه كَانَ يُحَاس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>ب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 xml:space="preserve"> نَف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>س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>ه على الأنفاس لَا يدع وقت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>ا يمْضِي عَلَيْهِ بِغَيْر فَائِدَة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 xml:space="preserve"> إِمَّا ي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>نْسَخ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ُ,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 xml:space="preserve"> أَو ي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>د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>ر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>س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ُ,</w:t>
      </w:r>
      <w:r w:rsidR="00A475E5" w:rsidRPr="003A1408">
        <w:rPr>
          <w:rFonts w:ascii="Simplified Arabic" w:hAnsi="Simplified Arabic" w:cs="Simplified Arabic"/>
          <w:sz w:val="32"/>
          <w:szCs w:val="32"/>
          <w:rtl/>
        </w:rPr>
        <w:t xml:space="preserve"> أَو يقْرَأ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). فك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من أنفاس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العُمُر جوهرة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نفِيسَة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, فإضاع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هذه الأ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فاس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خُسرانٌ عظيم, لا ي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ه إلاَّ أ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لَ الناس, وأحمقَهم, وأقلَّهم عَقْلاً, وإنما 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له حقيقة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هذا الخ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>ران</w:t>
      </w:r>
      <w:r w:rsidR="0084466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 يوم الت</w:t>
      </w:r>
      <w:r w:rsidR="0025412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475E5">
        <w:rPr>
          <w:rFonts w:ascii="Simplified Arabic" w:hAnsi="Simplified Arabic" w:cs="Simplified Arabic" w:hint="cs"/>
          <w:sz w:val="32"/>
          <w:szCs w:val="32"/>
          <w:rtl/>
        </w:rPr>
        <w:t xml:space="preserve">غابن.  </w:t>
      </w:r>
    </w:p>
    <w:p w:rsidR="00D97E06" w:rsidRDefault="00D97E06" w:rsidP="00665C75">
      <w:pPr>
        <w:ind w:firstLine="720"/>
        <w:jc w:val="both"/>
        <w:rPr>
          <w:rFonts w:cs="Simplified Arabic" w:hint="cs"/>
          <w:sz w:val="32"/>
          <w:szCs w:val="32"/>
          <w:rtl/>
        </w:rPr>
      </w:pPr>
    </w:p>
    <w:p w:rsidR="00D97E06" w:rsidRDefault="00D97E06" w:rsidP="00665C75">
      <w:pPr>
        <w:ind w:firstLine="720"/>
        <w:jc w:val="both"/>
        <w:rPr>
          <w:rFonts w:cs="Simplified Arabic" w:hint="cs"/>
          <w:sz w:val="32"/>
          <w:szCs w:val="32"/>
          <w:rtl/>
        </w:rPr>
      </w:pPr>
    </w:p>
    <w:p w:rsidR="00173AC0" w:rsidRDefault="00173AC0" w:rsidP="00173AC0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</w:p>
    <w:p w:rsidR="00735E63" w:rsidRDefault="00735E63" w:rsidP="00735E6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C059AE" w:rsidRDefault="00C059AE" w:rsidP="00281FF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C059AE" w:rsidRDefault="00C059AE" w:rsidP="00281FF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C059AE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BA"/>
    <w:rsid w:val="00023697"/>
    <w:rsid w:val="00025515"/>
    <w:rsid w:val="00060A68"/>
    <w:rsid w:val="000D68C1"/>
    <w:rsid w:val="00173AC0"/>
    <w:rsid w:val="00173BB4"/>
    <w:rsid w:val="001E72A5"/>
    <w:rsid w:val="0025412A"/>
    <w:rsid w:val="00277973"/>
    <w:rsid w:val="00281FF9"/>
    <w:rsid w:val="002C2234"/>
    <w:rsid w:val="00367813"/>
    <w:rsid w:val="00370FD6"/>
    <w:rsid w:val="003717D7"/>
    <w:rsid w:val="003A1408"/>
    <w:rsid w:val="00661042"/>
    <w:rsid w:val="00665C75"/>
    <w:rsid w:val="006A2987"/>
    <w:rsid w:val="00725578"/>
    <w:rsid w:val="00735E63"/>
    <w:rsid w:val="00765779"/>
    <w:rsid w:val="007C1284"/>
    <w:rsid w:val="00804E0A"/>
    <w:rsid w:val="00822DA2"/>
    <w:rsid w:val="0084466E"/>
    <w:rsid w:val="0085073C"/>
    <w:rsid w:val="00855173"/>
    <w:rsid w:val="00863632"/>
    <w:rsid w:val="00866041"/>
    <w:rsid w:val="00893754"/>
    <w:rsid w:val="009373C6"/>
    <w:rsid w:val="0096546A"/>
    <w:rsid w:val="00A475E5"/>
    <w:rsid w:val="00AE1A7D"/>
    <w:rsid w:val="00B61791"/>
    <w:rsid w:val="00B6220D"/>
    <w:rsid w:val="00B671DA"/>
    <w:rsid w:val="00B946C0"/>
    <w:rsid w:val="00C059AE"/>
    <w:rsid w:val="00C53BEF"/>
    <w:rsid w:val="00C675C5"/>
    <w:rsid w:val="00CF3700"/>
    <w:rsid w:val="00D37958"/>
    <w:rsid w:val="00D9046A"/>
    <w:rsid w:val="00D97E06"/>
    <w:rsid w:val="00DC60AA"/>
    <w:rsid w:val="00DD4A18"/>
    <w:rsid w:val="00DF214C"/>
    <w:rsid w:val="00E406A1"/>
    <w:rsid w:val="00E62ABA"/>
    <w:rsid w:val="00EC50E0"/>
    <w:rsid w:val="00EC6B08"/>
    <w:rsid w:val="00EF537D"/>
    <w:rsid w:val="00F43891"/>
    <w:rsid w:val="00F60926"/>
    <w:rsid w:val="00F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0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05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0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0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dcterms:created xsi:type="dcterms:W3CDTF">2023-05-07T08:32:00Z</dcterms:created>
  <dcterms:modified xsi:type="dcterms:W3CDTF">2023-05-08T18:26:00Z</dcterms:modified>
</cp:coreProperties>
</file>