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E8BDF" w14:textId="56B0ABBD" w:rsidR="00905C2D" w:rsidRPr="00061F96" w:rsidRDefault="00905C2D" w:rsidP="00FD07E0">
      <w:pPr>
        <w:pStyle w:val="a5"/>
        <w:spacing w:line="235" w:lineRule="auto"/>
        <w:jc w:val="both"/>
        <w:rPr>
          <w:rFonts w:ascii="Traditional Arabic" w:hAnsi="Traditional Arabic" w:cs="Traditional Arabic"/>
          <w:sz w:val="70"/>
          <w:szCs w:val="70"/>
          <w:rtl/>
        </w:rPr>
      </w:pPr>
      <w:r w:rsidRPr="00061F96">
        <w:rPr>
          <w:rFonts w:ascii="Traditional Arabic" w:hAnsi="Traditional Arabic" w:cs="Traditional Arabic" w:hint="cs"/>
          <w:sz w:val="70"/>
          <w:szCs w:val="70"/>
          <w:rtl/>
        </w:rPr>
        <w:t>بسم الله الرحمن الرحيم</w:t>
      </w:r>
    </w:p>
    <w:p w14:paraId="797CA7FA" w14:textId="33D58C21" w:rsidR="00905C2D" w:rsidRPr="00061F96" w:rsidRDefault="00905C2D" w:rsidP="00FD07E0">
      <w:pPr>
        <w:pStyle w:val="a5"/>
        <w:spacing w:line="235" w:lineRule="auto"/>
        <w:jc w:val="both"/>
        <w:rPr>
          <w:rFonts w:ascii="Traditional Arabic" w:hAnsi="Traditional Arabic" w:cs="Traditional Arabic"/>
          <w:sz w:val="70"/>
          <w:szCs w:val="70"/>
        </w:rPr>
      </w:pPr>
      <w:r w:rsidRPr="00061F96">
        <w:rPr>
          <w:rFonts w:ascii="Traditional Arabic" w:hAnsi="Traditional Arabic" w:cs="Traditional Arabic" w:hint="cs"/>
          <w:sz w:val="70"/>
          <w:szCs w:val="70"/>
          <w:rtl/>
        </w:rPr>
        <w:t xml:space="preserve">يقول الله تعالى </w:t>
      </w:r>
      <w:r w:rsidRPr="00061F96">
        <w:rPr>
          <w:rFonts w:ascii="Traditional Arabic" w:hAnsi="Traditional Arabic" w:cs="Traditional Arabic"/>
          <w:sz w:val="70"/>
          <w:szCs w:val="70"/>
          <w:rtl/>
        </w:rPr>
        <w:t>﴿وَاتْلُ عَلَيْهِمْ نَبَأَ ابْنَيْ آدَمَ بِالْحَقِّ إِذْ قَرَّبَا قُرْبَانًا فَتُقُبِّلَ مِنْ أَحَدِهِمَا وَلَمْ يُتَقَبَّلْ مِنْ الْآخَرِ قَالَ لَأَقْتُلَنَّكَ قَالَ إِنَّمَا يَتَقَبَّلُ اللَّهُ مِنْ الْمُتَّقِينَ﴾</w:t>
      </w:r>
      <w:r w:rsidRPr="00061F96">
        <w:rPr>
          <w:rFonts w:ascii="Traditional Arabic" w:hAnsi="Traditional Arabic" w:cs="Traditional Arabic" w:hint="cs"/>
          <w:sz w:val="70"/>
          <w:szCs w:val="70"/>
          <w:rtl/>
        </w:rPr>
        <w:t xml:space="preserve"> إِنَّ </w:t>
      </w:r>
      <w:r w:rsidRPr="00061F96">
        <w:rPr>
          <w:rFonts w:ascii="Traditional Arabic" w:hAnsi="Traditional Arabic" w:cs="Traditional Arabic"/>
          <w:sz w:val="70"/>
          <w:szCs w:val="70"/>
          <w:rtl/>
        </w:rPr>
        <w:t>أوَّل</w:t>
      </w:r>
      <w:r w:rsidRPr="00061F96">
        <w:rPr>
          <w:rFonts w:ascii="Traditional Arabic" w:hAnsi="Traditional Arabic" w:cs="Traditional Arabic" w:hint="cs"/>
          <w:sz w:val="70"/>
          <w:szCs w:val="70"/>
          <w:rtl/>
        </w:rPr>
        <w:t>َ</w:t>
      </w:r>
      <w:r w:rsidRPr="00061F96">
        <w:rPr>
          <w:rFonts w:ascii="Traditional Arabic" w:hAnsi="Traditional Arabic" w:cs="Traditional Arabic"/>
          <w:sz w:val="70"/>
          <w:szCs w:val="70"/>
          <w:rtl/>
        </w:rPr>
        <w:t xml:space="preserve"> جَرِيمَةِ قَتْلٍ وَقَعَتْ ف</w:t>
      </w:r>
      <w:r w:rsidRPr="00061F96">
        <w:rPr>
          <w:rFonts w:ascii="Traditional Arabic" w:hAnsi="Traditional Arabic" w:cs="Traditional Arabic" w:hint="cs"/>
          <w:sz w:val="70"/>
          <w:szCs w:val="70"/>
          <w:rtl/>
        </w:rPr>
        <w:t>ِ</w:t>
      </w:r>
      <w:r w:rsidRPr="00061F96">
        <w:rPr>
          <w:rFonts w:ascii="Traditional Arabic" w:hAnsi="Traditional Arabic" w:cs="Traditional Arabic"/>
          <w:sz w:val="70"/>
          <w:szCs w:val="70"/>
          <w:rtl/>
        </w:rPr>
        <w:t>ي الت</w:t>
      </w:r>
      <w:r w:rsidRPr="00061F96">
        <w:rPr>
          <w:rFonts w:ascii="Traditional Arabic" w:hAnsi="Traditional Arabic" w:cs="Traditional Arabic" w:hint="cs"/>
          <w:sz w:val="70"/>
          <w:szCs w:val="70"/>
          <w:rtl/>
        </w:rPr>
        <w:t>َّ</w:t>
      </w:r>
      <w:r w:rsidRPr="00061F96">
        <w:rPr>
          <w:rFonts w:ascii="Traditional Arabic" w:hAnsi="Traditional Arabic" w:cs="Traditional Arabic"/>
          <w:sz w:val="70"/>
          <w:szCs w:val="70"/>
          <w:rtl/>
        </w:rPr>
        <w:t>ار</w:t>
      </w:r>
      <w:r w:rsidRPr="00061F96">
        <w:rPr>
          <w:rFonts w:ascii="Traditional Arabic" w:hAnsi="Traditional Arabic" w:cs="Traditional Arabic" w:hint="cs"/>
          <w:sz w:val="70"/>
          <w:szCs w:val="70"/>
          <w:rtl/>
        </w:rPr>
        <w:t>ِ</w:t>
      </w:r>
      <w:r w:rsidRPr="00061F96">
        <w:rPr>
          <w:rFonts w:ascii="Traditional Arabic" w:hAnsi="Traditional Arabic" w:cs="Traditional Arabic"/>
          <w:sz w:val="70"/>
          <w:szCs w:val="70"/>
          <w:rtl/>
        </w:rPr>
        <w:t>يخ</w:t>
      </w:r>
      <w:r w:rsidRPr="00061F96">
        <w:rPr>
          <w:rFonts w:ascii="Traditional Arabic" w:hAnsi="Traditional Arabic" w:cs="Traditional Arabic" w:hint="cs"/>
          <w:sz w:val="70"/>
          <w:szCs w:val="70"/>
          <w:rtl/>
        </w:rPr>
        <w:t>ِ</w:t>
      </w:r>
      <w:r w:rsidRPr="00061F96">
        <w:rPr>
          <w:rFonts w:ascii="Traditional Arabic" w:hAnsi="Traditional Arabic" w:cs="Traditional Arabic"/>
          <w:sz w:val="70"/>
          <w:szCs w:val="70"/>
          <w:rtl/>
        </w:rPr>
        <w:t xml:space="preserve"> ب</w:t>
      </w:r>
      <w:r w:rsidRPr="00061F96">
        <w:rPr>
          <w:rFonts w:ascii="Traditional Arabic" w:hAnsi="Traditional Arabic" w:cs="Traditional Arabic" w:hint="cs"/>
          <w:sz w:val="70"/>
          <w:szCs w:val="70"/>
          <w:rtl/>
        </w:rPr>
        <w:t>َ</w:t>
      </w:r>
      <w:r w:rsidRPr="00061F96">
        <w:rPr>
          <w:rFonts w:ascii="Traditional Arabic" w:hAnsi="Traditional Arabic" w:cs="Traditional Arabic"/>
          <w:sz w:val="70"/>
          <w:szCs w:val="70"/>
          <w:rtl/>
        </w:rPr>
        <w:t>ي</w:t>
      </w:r>
      <w:r w:rsidRPr="00061F96">
        <w:rPr>
          <w:rFonts w:ascii="Traditional Arabic" w:hAnsi="Traditional Arabic" w:cs="Traditional Arabic" w:hint="cs"/>
          <w:sz w:val="70"/>
          <w:szCs w:val="70"/>
          <w:rtl/>
        </w:rPr>
        <w:t>ْ</w:t>
      </w:r>
      <w:r w:rsidRPr="00061F96">
        <w:rPr>
          <w:rFonts w:ascii="Traditional Arabic" w:hAnsi="Traditional Arabic" w:cs="Traditional Arabic"/>
          <w:sz w:val="70"/>
          <w:szCs w:val="70"/>
          <w:rtl/>
        </w:rPr>
        <w:t xml:space="preserve">ن ابْنَي آدمَ لِصُلْبِه؛ إذْ قَتَلَ قابِيلُ هابِيلَ، فكان قابِيلُ هو أوَّل مَنْ سَنَّ القَتْلَ. ودافِعُ هذه الجَرِيمةِ هو الحِقْدُ والحَسَدُ، وقِلَّةُ الدِّين. وجزاءُ هذا المُجْرِمِ القاتِلِ النَّدَمُ والخُسْرانُ والنار. وقد أخْبَرَنا اللهُ تعالى عن هذه القضية، </w:t>
      </w:r>
      <w:r w:rsidRPr="00061F96">
        <w:rPr>
          <w:rFonts w:ascii="Traditional Arabic" w:hAnsi="Traditional Arabic" w:cs="Traditional Arabic" w:hint="cs"/>
          <w:sz w:val="70"/>
          <w:szCs w:val="70"/>
          <w:rtl/>
        </w:rPr>
        <w:t>لأَخْذِ العِبْرَة والعِظَة.</w:t>
      </w:r>
    </w:p>
    <w:p w14:paraId="7D8D4E0B" w14:textId="7F899D11" w:rsidR="00905C2D" w:rsidRPr="00061F96" w:rsidRDefault="00905C2D" w:rsidP="00FD07E0">
      <w:pPr>
        <w:pStyle w:val="a5"/>
        <w:spacing w:line="235" w:lineRule="auto"/>
        <w:jc w:val="both"/>
        <w:rPr>
          <w:rFonts w:ascii="Traditional Arabic" w:hAnsi="Traditional Arabic" w:cs="Traditional Arabic"/>
          <w:sz w:val="70"/>
          <w:szCs w:val="70"/>
        </w:rPr>
      </w:pPr>
      <w:r w:rsidRPr="00061F96">
        <w:rPr>
          <w:rFonts w:ascii="Traditional Arabic" w:hAnsi="Traditional Arabic" w:cs="Traditional Arabic"/>
          <w:sz w:val="70"/>
          <w:szCs w:val="70"/>
          <w:rtl/>
        </w:rPr>
        <w:t>﴿وَاتْلُ عَلَيْهِمْ نَبَأَ ابْنَيْ آدَمَ بِالْحَقِّ﴾</w:t>
      </w:r>
      <w:r w:rsidRPr="00061F96">
        <w:rPr>
          <w:rFonts w:ascii="Traditional Arabic" w:hAnsi="Traditional Arabic" w:cs="Traditional Arabic" w:hint="cs"/>
          <w:sz w:val="70"/>
          <w:szCs w:val="70"/>
          <w:rtl/>
        </w:rPr>
        <w:t xml:space="preserve"> </w:t>
      </w:r>
      <w:r w:rsidRPr="00061F96">
        <w:rPr>
          <w:rFonts w:ascii="Traditional Arabic" w:hAnsi="Traditional Arabic" w:cs="Traditional Arabic"/>
          <w:sz w:val="70"/>
          <w:szCs w:val="70"/>
          <w:rtl/>
        </w:rPr>
        <w:t>قُصَّ على الناس، وأَخْبِرْهُمْ بالقضية التي جَرَتْ على ابْنَي آدمَ بالحَقِّ، تِلاوَةً يَعْتَبِر بها المُعْتَبِرون</w:t>
      </w:r>
      <w:r w:rsidRPr="00061F96">
        <w:rPr>
          <w:rFonts w:ascii="Traditional Arabic" w:hAnsi="Traditional Arabic" w:cs="Traditional Arabic" w:hint="cs"/>
          <w:sz w:val="70"/>
          <w:szCs w:val="70"/>
          <w:rtl/>
        </w:rPr>
        <w:t xml:space="preserve"> </w:t>
      </w:r>
      <w:r w:rsidRPr="00061F96">
        <w:rPr>
          <w:rFonts w:ascii="Traditional Arabic" w:hAnsi="Traditional Arabic" w:cs="Traditional Arabic"/>
          <w:sz w:val="70"/>
          <w:szCs w:val="70"/>
          <w:rtl/>
        </w:rPr>
        <w:t xml:space="preserve">﴿إِذْ قَرَّبَا قُرْبَانًا﴾ في حَالِ تَقْرِيبِهِما لِلقُرْبان، فقد أَخْرَجَ كُلٌّ مِنْهُما شَيْئًا مِنْ مَالِه؛ لِقَصْدِ التَّقَرُّبِ إلى الله ﴿فَتُقُبِّلَ مِنْ أَحَدِهِمَا وَلَمْ يُتَقَبَّلْ مِنَ الآخَرِ﴾ بَأْنْ عَلِمَ ذَلِكَ بِخَبَرٍ مِنَ السَّماءِ، أو </w:t>
      </w:r>
      <w:r w:rsidRPr="00061F96">
        <w:rPr>
          <w:rFonts w:ascii="Traditional Arabic" w:hAnsi="Traditional Arabic" w:cs="Traditional Arabic"/>
          <w:sz w:val="70"/>
          <w:szCs w:val="70"/>
          <w:rtl/>
        </w:rPr>
        <w:lastRenderedPageBreak/>
        <w:t>بِالعَادَةِ السَّابِقَةِ في الأُمَمِ: أَنَّ عَلامَةَ تَقَبُّلِ اللهِ لِقُرْبانٍ؛ أَنْ تَنْزِلَ نَارٌ مِنَ السَّماءِ فَتَحْرِقُه</w:t>
      </w:r>
      <w:r w:rsidRPr="00061F96">
        <w:rPr>
          <w:rFonts w:ascii="Traditional Arabic" w:hAnsi="Traditional Arabic" w:cs="Traditional Arabic" w:hint="cs"/>
          <w:sz w:val="70"/>
          <w:szCs w:val="70"/>
          <w:rtl/>
        </w:rPr>
        <w:t>.</w:t>
      </w:r>
    </w:p>
    <w:p w14:paraId="344565B1" w14:textId="1C5B3C6E" w:rsidR="00905C2D" w:rsidRPr="00061F96" w:rsidRDefault="00905C2D" w:rsidP="00FD07E0">
      <w:pPr>
        <w:pStyle w:val="a5"/>
        <w:spacing w:line="235" w:lineRule="auto"/>
        <w:jc w:val="both"/>
        <w:rPr>
          <w:rFonts w:ascii="Traditional Arabic" w:hAnsi="Traditional Arabic" w:cs="Traditional Arabic"/>
          <w:sz w:val="70"/>
          <w:szCs w:val="70"/>
        </w:rPr>
      </w:pPr>
      <w:r w:rsidRPr="00061F96">
        <w:rPr>
          <w:rFonts w:ascii="Traditional Arabic" w:hAnsi="Traditional Arabic" w:cs="Traditional Arabic"/>
          <w:sz w:val="70"/>
          <w:szCs w:val="70"/>
          <w:rtl/>
        </w:rPr>
        <w:t>قال الابْنُ الذي لَمْ يُتَقَبَّلْ مِنْهُ لِلآخَرِ -حَسَدًا وبَغْيًا</w:t>
      </w:r>
      <w:r w:rsidRPr="00061F96">
        <w:rPr>
          <w:rFonts w:ascii="Traditional Arabic" w:hAnsi="Traditional Arabic" w:cs="Traditional Arabic" w:hint="cs"/>
          <w:sz w:val="70"/>
          <w:szCs w:val="70"/>
          <w:rtl/>
        </w:rPr>
        <w:t xml:space="preserve"> </w:t>
      </w:r>
      <w:r w:rsidRPr="00061F96">
        <w:rPr>
          <w:rFonts w:ascii="Traditional Arabic" w:hAnsi="Traditional Arabic" w:cs="Traditional Arabic"/>
          <w:sz w:val="70"/>
          <w:szCs w:val="70"/>
          <w:rtl/>
        </w:rPr>
        <w:t>﴿لأقْتُلَنَّكَ﴾</w:t>
      </w:r>
      <w:r w:rsidRPr="00061F96">
        <w:rPr>
          <w:rFonts w:ascii="Traditional Arabic" w:hAnsi="Traditional Arabic" w:cs="Traditional Arabic" w:hint="cs"/>
          <w:sz w:val="70"/>
          <w:szCs w:val="70"/>
          <w:rtl/>
        </w:rPr>
        <w:t xml:space="preserve"> </w:t>
      </w:r>
      <w:r w:rsidRPr="00061F96">
        <w:rPr>
          <w:rFonts w:ascii="Traditional Arabic" w:hAnsi="Traditional Arabic" w:cs="Traditional Arabic"/>
          <w:sz w:val="70"/>
          <w:szCs w:val="70"/>
          <w:rtl/>
        </w:rPr>
        <w:t>فقال له الآخَرُ -مُتَرَفِّقًا لَهُ في ذلك</w:t>
      </w:r>
      <w:r w:rsidRPr="00061F96">
        <w:rPr>
          <w:rFonts w:ascii="Traditional Arabic" w:hAnsi="Traditional Arabic" w:cs="Traditional Arabic" w:hint="cs"/>
          <w:sz w:val="70"/>
          <w:szCs w:val="70"/>
          <w:rtl/>
        </w:rPr>
        <w:t xml:space="preserve"> </w:t>
      </w:r>
      <w:r w:rsidRPr="00061F96">
        <w:rPr>
          <w:rFonts w:ascii="Traditional Arabic" w:hAnsi="Traditional Arabic" w:cs="Traditional Arabic"/>
          <w:sz w:val="70"/>
          <w:szCs w:val="70"/>
          <w:rtl/>
        </w:rPr>
        <w:t>﴿إِنَّمَا يَتَقَبَّلُ اللَّهُ مِنَ الْمُتَّقِينَ﴾، فَأَيُّ ذَنْبٍ لِي، وجِنَايَةٍ، تُوْجِبُ لَكَ أَنْ تَقْتُلَنِي؟ إِلاَّ أَنِّي اتَّقَيْتُ اللهَ تعالى، الذي تَقْوَاهُ وَاجِبَةٌ عَلَيَّ وعَلَيكَ، وعَلَى كُلِّ أَحَدٍ</w:t>
      </w:r>
      <w:r w:rsidRPr="00061F96">
        <w:rPr>
          <w:rFonts w:ascii="Traditional Arabic" w:hAnsi="Traditional Arabic" w:cs="Traditional Arabic" w:hint="cs"/>
          <w:sz w:val="70"/>
          <w:szCs w:val="70"/>
          <w:rtl/>
        </w:rPr>
        <w:t>.</w:t>
      </w:r>
    </w:p>
    <w:p w14:paraId="71098B1E" w14:textId="1FF53A8F" w:rsidR="00905C2D" w:rsidRPr="00061F96" w:rsidRDefault="00905C2D" w:rsidP="00FD07E0">
      <w:pPr>
        <w:pStyle w:val="a5"/>
        <w:spacing w:line="235" w:lineRule="auto"/>
        <w:jc w:val="both"/>
        <w:rPr>
          <w:rFonts w:ascii="Traditional Arabic" w:hAnsi="Traditional Arabic" w:cs="Traditional Arabic"/>
          <w:sz w:val="70"/>
          <w:szCs w:val="70"/>
        </w:rPr>
      </w:pPr>
      <w:r w:rsidRPr="00061F96">
        <w:rPr>
          <w:rFonts w:ascii="Traditional Arabic" w:hAnsi="Traditional Arabic" w:cs="Traditional Arabic"/>
          <w:sz w:val="70"/>
          <w:szCs w:val="70"/>
          <w:rtl/>
        </w:rPr>
        <w:t>ثُمَّ قال له -مُخْبِرًا أنَّه لا يُرِيدُ أَنْ يَتَعَرَّضَ لِقَتْلِه، لا ابْتِدَاءً ولا مُدَافَعَةً</w:t>
      </w:r>
      <w:r w:rsidRPr="00061F96">
        <w:rPr>
          <w:rFonts w:ascii="Traditional Arabic" w:hAnsi="Traditional Arabic" w:cs="Traditional Arabic" w:hint="cs"/>
          <w:sz w:val="70"/>
          <w:szCs w:val="70"/>
          <w:rtl/>
        </w:rPr>
        <w:t xml:space="preserve"> </w:t>
      </w:r>
      <w:proofErr w:type="gramStart"/>
      <w:r w:rsidRPr="00061F96">
        <w:rPr>
          <w:rFonts w:ascii="Traditional Arabic" w:hAnsi="Traditional Arabic" w:cs="Traditional Arabic"/>
          <w:sz w:val="70"/>
          <w:szCs w:val="70"/>
          <w:rtl/>
        </w:rPr>
        <w:t>﴿ لَئِن</w:t>
      </w:r>
      <w:proofErr w:type="gramEnd"/>
      <w:r w:rsidRPr="00061F96">
        <w:rPr>
          <w:rFonts w:ascii="Traditional Arabic" w:hAnsi="Traditional Arabic" w:cs="Traditional Arabic"/>
          <w:sz w:val="70"/>
          <w:szCs w:val="70"/>
          <w:rtl/>
        </w:rPr>
        <w:t xml:space="preserve"> بَسَطْتَ إِلَيَّ يَدَكَ لِتَقْتُلَنِي مَا أَنَا بِبَاسِطٍ يَدِيَ إِلَيْكَ لأقْتُلَكَ﴾ ولَيْسَ ذلك جُبْنًا مِنِّي، ولا عَجْزًا. وإنِّما لِأَنِّي ﴿أَخَافُ اللَّهَ رَبَّ الْعَالَمِينَ﴾</w:t>
      </w:r>
      <w:r w:rsidRPr="00061F96">
        <w:rPr>
          <w:rFonts w:ascii="Traditional Arabic" w:hAnsi="Traditional Arabic" w:cs="Traditional Arabic" w:hint="cs"/>
          <w:sz w:val="70"/>
          <w:szCs w:val="70"/>
          <w:rtl/>
        </w:rPr>
        <w:t xml:space="preserve"> </w:t>
      </w:r>
      <w:r w:rsidRPr="00061F96">
        <w:rPr>
          <w:rFonts w:ascii="Traditional Arabic" w:hAnsi="Traditional Arabic" w:cs="Traditional Arabic"/>
          <w:sz w:val="70"/>
          <w:szCs w:val="70"/>
          <w:rtl/>
        </w:rPr>
        <w:t>والذي يَخافُ اللهَ وَيَتَّقِيهِ لا يُقْدِمُ على الذُّنوب، خُصُوصًا الذُّنوبَ الكِبار. وفي هذا تَخْوِيفٌ لِمَنْ يُرِيدُ القَتْلَ؛ لِأَنَّ آثَارَهُ سَيِّئَة</w:t>
      </w:r>
      <w:r w:rsidRPr="00061F96">
        <w:rPr>
          <w:rFonts w:ascii="Traditional Arabic" w:hAnsi="Traditional Arabic" w:cs="Traditional Arabic" w:hint="cs"/>
          <w:sz w:val="70"/>
          <w:szCs w:val="70"/>
          <w:rtl/>
        </w:rPr>
        <w:t>.</w:t>
      </w:r>
    </w:p>
    <w:p w14:paraId="0B06D5C0" w14:textId="378834B3" w:rsidR="00905C2D" w:rsidRPr="00061F96" w:rsidRDefault="00905C2D" w:rsidP="00FD07E0">
      <w:pPr>
        <w:pStyle w:val="a5"/>
        <w:spacing w:line="235" w:lineRule="auto"/>
        <w:jc w:val="both"/>
        <w:rPr>
          <w:rFonts w:ascii="Traditional Arabic" w:hAnsi="Traditional Arabic" w:cs="Traditional Arabic"/>
          <w:sz w:val="70"/>
          <w:szCs w:val="70"/>
        </w:rPr>
      </w:pPr>
      <w:r w:rsidRPr="00061F96">
        <w:rPr>
          <w:rFonts w:ascii="Traditional Arabic" w:hAnsi="Traditional Arabic" w:cs="Traditional Arabic"/>
          <w:sz w:val="70"/>
          <w:szCs w:val="70"/>
          <w:rtl/>
        </w:rPr>
        <w:lastRenderedPageBreak/>
        <w:t>﴿إِنِّي أُرِيدُ أَن تَبُوءَ﴾</w:t>
      </w:r>
      <w:r w:rsidRPr="00061F96">
        <w:rPr>
          <w:rFonts w:ascii="Traditional Arabic" w:hAnsi="Traditional Arabic" w:cs="Traditional Arabic" w:hint="cs"/>
          <w:sz w:val="70"/>
          <w:szCs w:val="70"/>
          <w:rtl/>
        </w:rPr>
        <w:t xml:space="preserve"> </w:t>
      </w:r>
      <w:r w:rsidRPr="00061F96">
        <w:rPr>
          <w:rFonts w:ascii="Traditional Arabic" w:hAnsi="Traditional Arabic" w:cs="Traditional Arabic"/>
          <w:sz w:val="70"/>
          <w:szCs w:val="70"/>
          <w:rtl/>
        </w:rPr>
        <w:t>تَرْجِعُ ﴿بِإِثْمِي وَإِثْمِكَ﴾ فإذا دَارَ الأَمْرُ بين: أَنْ أَكُونَ قَاتِلاً أو تَقْتُلَنِي؛ فَإِنِّي أُوثِرُ أَنْ تَقْتُلَنِي، فَتَبُوءَ بِالوِزْرَين ﴿فَتَكُونَ مِنْ أَصْحَابِ النَّارِ وَذَلِكَ جَزَاءُ الظَّالِمِينَ﴾ فَدَلَّ هذا: على أَنَّ القَتْلَ مِنْ كَبائِرِ الذُّنوبِ، وأنَّه مُوجِبٌ لِدُخولِ النَّار. فَلَمْ يَرْتَدِعْ ذلك الجَانِي ولَمْ يَنْزَجِرْ، ولَمْ يَزَلْ يَعْزِمُ نَفْسَه ويَجْزِمُها، حتَّى طَوَّعَتْ له وزَيَّنَتْ قَتْلَ أَخِيه - الذي يَقْتَضِي الشَّرْعُ والطَّبْعُ احْتِرامَه</w:t>
      </w:r>
      <w:r w:rsidRPr="00061F96">
        <w:rPr>
          <w:rFonts w:ascii="Traditional Arabic" w:hAnsi="Traditional Arabic" w:cs="Traditional Arabic" w:hint="cs"/>
          <w:sz w:val="70"/>
          <w:szCs w:val="70"/>
          <w:rtl/>
        </w:rPr>
        <w:t>.</w:t>
      </w:r>
    </w:p>
    <w:p w14:paraId="3EF45DAB" w14:textId="7457506E" w:rsidR="00905C2D" w:rsidRPr="00061F96" w:rsidRDefault="00905C2D" w:rsidP="00FD07E0">
      <w:pPr>
        <w:pStyle w:val="a5"/>
        <w:spacing w:line="235" w:lineRule="auto"/>
        <w:jc w:val="both"/>
        <w:rPr>
          <w:rFonts w:ascii="Traditional Arabic" w:hAnsi="Traditional Arabic" w:cs="Traditional Arabic"/>
          <w:sz w:val="70"/>
          <w:szCs w:val="70"/>
        </w:rPr>
      </w:pPr>
      <w:r w:rsidRPr="00061F96">
        <w:rPr>
          <w:rFonts w:ascii="Traditional Arabic" w:hAnsi="Traditional Arabic" w:cs="Traditional Arabic"/>
          <w:sz w:val="70"/>
          <w:szCs w:val="70"/>
          <w:rtl/>
        </w:rPr>
        <w:t>﴿فَقَتَلَهُ فَأَصْبَحَ مِنَ الْخَاسِرِينَ﴾ فقد خَسِرَ أخاه عندما سَفَكَ دَمَه، وخَسِرَ والِدَيه وأهلَه حيثُ غَضِبوا عليه لِجَرِيمَتِه، وخَسِرَ مَعانِي الأُخُوَّة التي كانت تَرْبِطُه بأخيه، وخَسِرَ كُلَّ معاني الإنسانية الخَيِّرة؛ مِثْلَ الرَّحمةِ والمَوَدَّة والتَّسامُح، وخَسِرَ راحةَ نَفْسِه، واطمئنانَه وسعادتَه، وخَسِرَ حياتَه حيثُ حوَّلَها من حَياةٍ خَيِّرةٍ نافِعَةٍ إلى حياةٍ شِرِّيرةٍ ظالِمَةٍ مُعْتَدِيَة ﴿خَسِرَ الدُّنْيَا وَالْآخِرَةَ ذَلِكَ هُوَ الْخُسْرَانُ الْمُبِينُ﴾</w:t>
      </w:r>
      <w:r w:rsidRPr="00061F96">
        <w:rPr>
          <w:rFonts w:ascii="Traditional Arabic" w:hAnsi="Traditional Arabic" w:cs="Traditional Arabic" w:hint="cs"/>
          <w:sz w:val="70"/>
          <w:szCs w:val="70"/>
          <w:rtl/>
        </w:rPr>
        <w:t>.</w:t>
      </w:r>
    </w:p>
    <w:p w14:paraId="3FBA2BF5" w14:textId="1BFBB2CC" w:rsidR="00905C2D" w:rsidRPr="00061F96" w:rsidRDefault="00905C2D" w:rsidP="00FD07E0">
      <w:pPr>
        <w:pStyle w:val="a5"/>
        <w:spacing w:line="235" w:lineRule="auto"/>
        <w:jc w:val="both"/>
        <w:rPr>
          <w:rFonts w:ascii="Traditional Arabic" w:hAnsi="Traditional Arabic" w:cs="Traditional Arabic"/>
          <w:sz w:val="70"/>
          <w:szCs w:val="70"/>
        </w:rPr>
      </w:pPr>
      <w:r w:rsidRPr="00061F96">
        <w:rPr>
          <w:rFonts w:ascii="Traditional Arabic" w:hAnsi="Traditional Arabic" w:cs="Traditional Arabic"/>
          <w:sz w:val="70"/>
          <w:szCs w:val="70"/>
          <w:rtl/>
        </w:rPr>
        <w:lastRenderedPageBreak/>
        <w:t>وأَصْبَحَ أوَّلَ مَنْ سَنَّ هذه السُّنَّةَ السَّيِّئَةَ لِكُلِّ قَاتِلٍ. قال رسولُ اللهِ صلى الله عليه وسلم: «لاَ تُقْتَلُ نَفْسٌ ظُلْمًا، إِلاَّ كَانَ عَلَى ابْنِ آدَمَ الأَوَّلِ كِفْلٌ مِنْ دَمِهَا؛ لأَنَّهُ أَوَّلُ مَنْ سَنَّ الْقَتْلَ» وقال عليه الصلاة والسلام</w:t>
      </w:r>
      <w:r w:rsidRPr="00061F96">
        <w:rPr>
          <w:rFonts w:ascii="Traditional Arabic" w:hAnsi="Traditional Arabic" w:cs="Traditional Arabic" w:hint="cs"/>
          <w:sz w:val="70"/>
          <w:szCs w:val="70"/>
          <w:rtl/>
        </w:rPr>
        <w:t>: (</w:t>
      </w:r>
      <w:r w:rsidRPr="00061F96">
        <w:rPr>
          <w:rFonts w:ascii="Traditional Arabic" w:hAnsi="Traditional Arabic" w:cs="Traditional Arabic"/>
          <w:sz w:val="70"/>
          <w:szCs w:val="70"/>
          <w:rtl/>
        </w:rPr>
        <w:t>مَنْ سَنَّ سُنَّةَ خَيْرٍ، فَاتُّبِعَ عَلَيْهَا؛ فَلَهُ أَجْرُهُ، وَمِثْلُ أُجُورِ مَنِ اتَّبَعَهُ، غَيْرَ مَنْقُوصٍ مِنْ أُجُورِهِمْ شَيْئًا. وَمَنْ سَنَّ سُنَّةَ شَرٍّ، فَاتُّبِعَ عَلَيْهَا؛ كَانَ عَلَيْهِ وِزْرُهُ، وَمِثْلُ أَوْزَارِ مَنِ اتَّبَعَهُ غَيْرَ مَنْقُوصٍ مِنْ أَوْزَارِهِمْ شَيْئًا</w:t>
      </w:r>
      <w:r w:rsidRPr="00061F96">
        <w:rPr>
          <w:rFonts w:ascii="Traditional Arabic" w:hAnsi="Traditional Arabic" w:cs="Traditional Arabic" w:hint="cs"/>
          <w:sz w:val="70"/>
          <w:szCs w:val="70"/>
          <w:rtl/>
        </w:rPr>
        <w:t>).</w:t>
      </w:r>
    </w:p>
    <w:p w14:paraId="5D5E8C27" w14:textId="318FA686" w:rsidR="00905C2D" w:rsidRPr="00061F96" w:rsidRDefault="00905C2D" w:rsidP="00FD07E0">
      <w:pPr>
        <w:pStyle w:val="a5"/>
        <w:spacing w:line="235" w:lineRule="auto"/>
        <w:jc w:val="both"/>
        <w:rPr>
          <w:rFonts w:ascii="Traditional Arabic" w:hAnsi="Traditional Arabic" w:cs="Traditional Arabic"/>
          <w:sz w:val="70"/>
          <w:szCs w:val="70"/>
        </w:rPr>
      </w:pPr>
      <w:r w:rsidRPr="00061F96">
        <w:rPr>
          <w:rFonts w:ascii="Traditional Arabic" w:hAnsi="Traditional Arabic" w:cs="Traditional Arabic"/>
          <w:sz w:val="70"/>
          <w:szCs w:val="70"/>
          <w:rtl/>
        </w:rPr>
        <w:t>فَلَمَّا قَتَلَ أخاه لَمْ يَدْرِ كَيْفَ يَصْنَعُ بِه؛ لأنَّه أَوَّلُ مَيِّتٍ مَاتَ مِنْ بَنِي آدَمَ</w:t>
      </w:r>
      <w:r w:rsidRPr="00061F96">
        <w:rPr>
          <w:rFonts w:ascii="Traditional Arabic" w:hAnsi="Traditional Arabic" w:cs="Traditional Arabic" w:hint="cs"/>
          <w:sz w:val="70"/>
          <w:szCs w:val="70"/>
          <w:rtl/>
        </w:rPr>
        <w:t xml:space="preserve"> </w:t>
      </w:r>
      <w:r w:rsidRPr="00061F96">
        <w:rPr>
          <w:rFonts w:ascii="Traditional Arabic" w:hAnsi="Traditional Arabic" w:cs="Traditional Arabic"/>
          <w:sz w:val="70"/>
          <w:szCs w:val="70"/>
          <w:rtl/>
        </w:rPr>
        <w:t>﴿فَبَعَثَ اللَّهُ غُرَابًا يَبْحَثُ فِي الأرْضِ﴾</w:t>
      </w:r>
      <w:r w:rsidRPr="00061F96">
        <w:rPr>
          <w:rFonts w:ascii="Traditional Arabic" w:hAnsi="Traditional Arabic" w:cs="Traditional Arabic" w:hint="cs"/>
          <w:sz w:val="70"/>
          <w:szCs w:val="70"/>
          <w:rtl/>
        </w:rPr>
        <w:t xml:space="preserve"> </w:t>
      </w:r>
      <w:r w:rsidRPr="00061F96">
        <w:rPr>
          <w:rFonts w:ascii="Traditional Arabic" w:hAnsi="Traditional Arabic" w:cs="Traditional Arabic"/>
          <w:sz w:val="70"/>
          <w:szCs w:val="70"/>
          <w:rtl/>
        </w:rPr>
        <w:t>يُثِيرُهَا؛ لِيَدْفِنَ غُرابًا آخَرَ مَيِّتًا</w:t>
      </w:r>
      <w:r w:rsidRPr="00061F96">
        <w:rPr>
          <w:rFonts w:ascii="Traditional Arabic" w:hAnsi="Traditional Arabic" w:cs="Traditional Arabic" w:hint="cs"/>
          <w:sz w:val="70"/>
          <w:szCs w:val="70"/>
          <w:rtl/>
        </w:rPr>
        <w:t xml:space="preserve"> </w:t>
      </w:r>
      <w:r w:rsidRPr="00061F96">
        <w:rPr>
          <w:rFonts w:ascii="Traditional Arabic" w:hAnsi="Traditional Arabic" w:cs="Traditional Arabic"/>
          <w:sz w:val="70"/>
          <w:szCs w:val="70"/>
          <w:rtl/>
        </w:rPr>
        <w:t>﴿لِيُرِيَهُ﴾ بِذَلِكَ ﴿كَيْفَ يُوَارِي سَوْأَةَ أَخِيهِ﴾ أي: بَدَنَهُ؛ لأنَّ بَدَنَ المَيِّتِ يَكُونُ عَوْرَةً ﴿فَأَصْبَحَ مِنَ النَّادِمِينَ﴾ وهكذا عَاقِبَةُ المَعاصِي؛ النَّدامَةُ والخَسَارَة</w:t>
      </w:r>
      <w:r w:rsidR="00061F96" w:rsidRPr="00061F96">
        <w:rPr>
          <w:rFonts w:ascii="Traditional Arabic" w:hAnsi="Traditional Arabic" w:cs="Traditional Arabic" w:hint="cs"/>
          <w:sz w:val="70"/>
          <w:szCs w:val="70"/>
          <w:rtl/>
        </w:rPr>
        <w:t>.</w:t>
      </w:r>
    </w:p>
    <w:p w14:paraId="6C153631" w14:textId="1BBE67F7" w:rsidR="00905C2D" w:rsidRPr="00061F96" w:rsidRDefault="00905C2D" w:rsidP="00FD07E0">
      <w:pPr>
        <w:pStyle w:val="a5"/>
        <w:spacing w:line="235" w:lineRule="auto"/>
        <w:jc w:val="both"/>
        <w:rPr>
          <w:rFonts w:ascii="Traditional Arabic" w:hAnsi="Traditional Arabic" w:cs="Traditional Arabic"/>
          <w:sz w:val="70"/>
          <w:szCs w:val="70"/>
        </w:rPr>
      </w:pPr>
      <w:r w:rsidRPr="00061F96">
        <w:rPr>
          <w:rFonts w:ascii="Traditional Arabic" w:hAnsi="Traditional Arabic" w:cs="Traditional Arabic"/>
          <w:sz w:val="70"/>
          <w:szCs w:val="70"/>
          <w:rtl/>
        </w:rPr>
        <w:t>أيها المسلمون</w:t>
      </w:r>
      <w:r w:rsidRPr="00061F96">
        <w:rPr>
          <w:rFonts w:ascii="Traditional Arabic" w:hAnsi="Traditional Arabic" w:cs="Traditional Arabic"/>
          <w:sz w:val="70"/>
          <w:szCs w:val="70"/>
        </w:rPr>
        <w:t>.. </w:t>
      </w:r>
      <w:r w:rsidRPr="00061F96">
        <w:rPr>
          <w:rFonts w:ascii="Traditional Arabic" w:hAnsi="Traditional Arabic" w:cs="Traditional Arabic"/>
          <w:sz w:val="70"/>
          <w:szCs w:val="70"/>
          <w:rtl/>
        </w:rPr>
        <w:t xml:space="preserve">قِصَّةُ ابْنَي آدمَ فيها عِظَاتٌ وعِبَر، فمن ذلك: عِظَمُ جَرِيمَةِ الحَسَدِ وما يترتب عليها من الآثار السَّيِّئة. والحَسَدُ </w:t>
      </w:r>
      <w:r w:rsidRPr="00061F96">
        <w:rPr>
          <w:rFonts w:ascii="Traditional Arabic" w:hAnsi="Traditional Arabic" w:cs="Traditional Arabic"/>
          <w:sz w:val="70"/>
          <w:szCs w:val="70"/>
          <w:rtl/>
        </w:rPr>
        <w:lastRenderedPageBreak/>
        <w:t>هو داءُ الأُمَمِ، ويَدْفَعُ صاحِبَه إلى سُوءِ الظَّنِّ، والتَّجَسُّسِ، والغِيبَةِ والنَّمِيمَةِ، والتَّباغُضِ والتَّدابُر، وقد حَذَّرَنا النبيُّ صلى الله عليه وسلم من الحَسَدِ والبَغْضَاء، فقال: «دَبَّ إِلَيْكُمْ دَاءُ الأُمَمِ قَبْلَكُمُ: الْحَسَدُ وَالْبَغْضَاءُ، هِيَ الْحَالِقَةُ، لاَ أَقُولُ تَحْلِقُ الشَّعْرَ، وَلَكِنْ تَحْلِقُ الدِّينَ» وكذلك يَدْفَعُ الحَسَدُ صاحِبَه إلى البَغْيِ والقَتْلِ؛ لقول النبيِّ صلى الله عليه وسلم: «سَيُصِيبُ أُمَّتِي دَاءُ الْأُمَمِ» فَقَالُوا: يَا رَسُولَ اللَّهِ! وَمَا دَاءُ الْأُمَمِ؟ قَالَ</w:t>
      </w:r>
      <w:r w:rsidRPr="00061F96">
        <w:rPr>
          <w:rFonts w:ascii="Traditional Arabic" w:hAnsi="Traditional Arabic" w:cs="Traditional Arabic"/>
          <w:sz w:val="70"/>
          <w:szCs w:val="70"/>
        </w:rPr>
        <w:t>: «</w:t>
      </w:r>
      <w:r w:rsidRPr="00061F96">
        <w:rPr>
          <w:rFonts w:ascii="Traditional Arabic" w:hAnsi="Traditional Arabic" w:cs="Traditional Arabic"/>
          <w:sz w:val="70"/>
          <w:szCs w:val="70"/>
          <w:rtl/>
        </w:rPr>
        <w:t xml:space="preserve">الْأَشَرُ وَالْبَطَرُ، وَالتَّكَاثُرُ </w:t>
      </w:r>
      <w:proofErr w:type="spellStart"/>
      <w:r w:rsidRPr="00061F96">
        <w:rPr>
          <w:rFonts w:ascii="Traditional Arabic" w:hAnsi="Traditional Arabic" w:cs="Traditional Arabic"/>
          <w:sz w:val="70"/>
          <w:szCs w:val="70"/>
          <w:rtl/>
        </w:rPr>
        <w:t>وَالتَّنَاجُشُ</w:t>
      </w:r>
      <w:proofErr w:type="spellEnd"/>
      <w:r w:rsidRPr="00061F96">
        <w:rPr>
          <w:rFonts w:ascii="Traditional Arabic" w:hAnsi="Traditional Arabic" w:cs="Traditional Arabic"/>
          <w:sz w:val="70"/>
          <w:szCs w:val="70"/>
          <w:rtl/>
        </w:rPr>
        <w:t xml:space="preserve"> فِي الدُّنْيَا، وَالتَّبَاغُضُ وَالتَّحَاسُدُ حَتَّى يَكُونَ الْبَغْيُ</w:t>
      </w:r>
      <w:r w:rsidR="00061F96" w:rsidRPr="00061F96">
        <w:rPr>
          <w:rFonts w:ascii="Traditional Arabic" w:hAnsi="Traditional Arabic" w:cs="Traditional Arabic" w:hint="cs"/>
          <w:sz w:val="70"/>
          <w:szCs w:val="70"/>
          <w:rtl/>
        </w:rPr>
        <w:t>).</w:t>
      </w:r>
      <w:r w:rsidRPr="00061F96">
        <w:rPr>
          <w:rFonts w:ascii="Traditional Arabic" w:hAnsi="Traditional Arabic" w:cs="Traditional Arabic"/>
          <w:sz w:val="70"/>
          <w:szCs w:val="70"/>
        </w:rPr>
        <w:t> </w:t>
      </w:r>
    </w:p>
    <w:p w14:paraId="4251C0CA" w14:textId="65A7A826" w:rsidR="00905C2D" w:rsidRPr="00061F96" w:rsidRDefault="00905C2D" w:rsidP="00FD07E0">
      <w:pPr>
        <w:pStyle w:val="a5"/>
        <w:spacing w:line="235" w:lineRule="auto"/>
        <w:jc w:val="both"/>
        <w:rPr>
          <w:rFonts w:ascii="Traditional Arabic" w:hAnsi="Traditional Arabic" w:cs="Traditional Arabic"/>
          <w:sz w:val="70"/>
          <w:szCs w:val="70"/>
        </w:rPr>
      </w:pPr>
      <w:r w:rsidRPr="00061F96">
        <w:rPr>
          <w:rFonts w:ascii="Traditional Arabic" w:hAnsi="Traditional Arabic" w:cs="Traditional Arabic"/>
          <w:sz w:val="70"/>
          <w:szCs w:val="70"/>
          <w:rtl/>
        </w:rPr>
        <w:t>ومن عِظَاتِ القِصَّة وعِبَرِها</w:t>
      </w:r>
      <w:r w:rsidRPr="00061F96">
        <w:rPr>
          <w:rFonts w:ascii="Traditional Arabic" w:hAnsi="Traditional Arabic" w:cs="Traditional Arabic"/>
          <w:sz w:val="70"/>
          <w:szCs w:val="70"/>
        </w:rPr>
        <w:t>: </w:t>
      </w:r>
      <w:r w:rsidRPr="00061F96">
        <w:rPr>
          <w:rFonts w:ascii="Traditional Arabic" w:hAnsi="Traditional Arabic" w:cs="Traditional Arabic"/>
          <w:sz w:val="70"/>
          <w:szCs w:val="70"/>
          <w:rtl/>
        </w:rPr>
        <w:t xml:space="preserve">تعظيمُ حُرْمَةِ الدِّماء، فقد كانت في الشرائِعِ السَّالِفَة عَظِيمة، وازدادتْ في هذا الدِّين حُرْمَةً، قال النبيُّ صلى الله عليه وسلم – في أعْظَمِ اجتماعٍ شَهِدَتْهُ البشرية: «إِنَّ دِمَاءَكُمْ وَأَمْوَالَكُمْ حَرَامٌ عَلَيْكُمْ؛ كَحُرْمَةِ يَوْمِكُمْ هَذَا، فِي شَهْرِكُمْ هَذَا، فِي بَلَدِكُمْ هَذَا» فالواجب على مَنْ يرجو اللهَ واليومَ </w:t>
      </w:r>
      <w:r w:rsidRPr="00061F96">
        <w:rPr>
          <w:rFonts w:ascii="Traditional Arabic" w:hAnsi="Traditional Arabic" w:cs="Traditional Arabic"/>
          <w:sz w:val="70"/>
          <w:szCs w:val="70"/>
          <w:rtl/>
        </w:rPr>
        <w:lastRenderedPageBreak/>
        <w:t xml:space="preserve">الآخِرَ ألاَّ يَسْتَبَيحَ دَمَ أخيه المسلم لأدنى شُبْهَة، وأنْ يَفِرَّ بِدِينه من الفِتنِ إذا خَشِيَ أنْ يُلَوِّثَ نفسَه بدمٍ حرام. </w:t>
      </w:r>
      <w:r w:rsidR="00061F96" w:rsidRPr="00061F96">
        <w:rPr>
          <w:rFonts w:ascii="Traditional Arabic" w:hAnsi="Traditional Arabic" w:cs="Traditional Arabic" w:hint="cs"/>
          <w:sz w:val="70"/>
          <w:szCs w:val="70"/>
          <w:rtl/>
        </w:rPr>
        <w:t>قَالَ</w:t>
      </w:r>
      <w:r w:rsidRPr="00061F96">
        <w:rPr>
          <w:rFonts w:ascii="Traditional Arabic" w:hAnsi="Traditional Arabic" w:cs="Traditional Arabic"/>
          <w:sz w:val="70"/>
          <w:szCs w:val="70"/>
          <w:rtl/>
        </w:rPr>
        <w:t xml:space="preserve"> صَلَّى اللهُ عَلَيْهِ وَسَلَّمَ يَقُولُ</w:t>
      </w:r>
      <w:r w:rsidR="00061F96" w:rsidRPr="00061F96">
        <w:rPr>
          <w:rFonts w:ascii="Traditional Arabic" w:hAnsi="Traditional Arabic" w:cs="Traditional Arabic" w:hint="cs"/>
          <w:sz w:val="70"/>
          <w:szCs w:val="70"/>
          <w:rtl/>
        </w:rPr>
        <w:t>: (</w:t>
      </w:r>
      <w:r w:rsidRPr="00061F96">
        <w:rPr>
          <w:rFonts w:ascii="Traditional Arabic" w:hAnsi="Traditional Arabic" w:cs="Traditional Arabic"/>
          <w:sz w:val="70"/>
          <w:szCs w:val="70"/>
          <w:rtl/>
        </w:rPr>
        <w:t>يَأْتِي الْمَقْتُولُ مُتَعَلِّقًا رَأْسُهُ بِإِحْدَى يَدَيْهِ، مُتَلَبِّبًا قَاتِلَهُ بِيَدِهِ الْأُخْرَى، تَشْخُبُ أَوْدَاجُهُ دَمًا، حَتَّى يَأْتِيَ بِهِ الْعَرْشَ، فَيَقُولُ الْمَقْتُولُ لِرَبِّ الْعَالَمِينَ: هَذَا قَتَلَنِي، فَيَقُولُ اللهُ عَزَّ وَجَلَّ لِلْقَاتِلِ: تَعِسْتَ، وُيَذْهَبُ بِهِ إِلَى النَّارِ</w:t>
      </w:r>
      <w:r w:rsidR="00061F96" w:rsidRPr="00061F96">
        <w:rPr>
          <w:rFonts w:ascii="Traditional Arabic" w:hAnsi="Traditional Arabic" w:cs="Traditional Arabic" w:hint="cs"/>
          <w:sz w:val="70"/>
          <w:szCs w:val="70"/>
          <w:rtl/>
        </w:rPr>
        <w:t>).</w:t>
      </w:r>
    </w:p>
    <w:p w14:paraId="0B18D89A" w14:textId="7807D571" w:rsidR="00905C2D" w:rsidRPr="00061F96" w:rsidRDefault="00905C2D" w:rsidP="00FD07E0">
      <w:pPr>
        <w:pStyle w:val="a5"/>
        <w:spacing w:line="235" w:lineRule="auto"/>
        <w:jc w:val="both"/>
        <w:rPr>
          <w:rFonts w:ascii="Traditional Arabic" w:hAnsi="Traditional Arabic" w:cs="Traditional Arabic"/>
          <w:sz w:val="70"/>
          <w:szCs w:val="70"/>
          <w:rtl/>
        </w:rPr>
      </w:pPr>
      <w:r w:rsidRPr="00061F96">
        <w:rPr>
          <w:rFonts w:ascii="Traditional Arabic" w:hAnsi="Traditional Arabic" w:cs="Traditional Arabic"/>
          <w:sz w:val="70"/>
          <w:szCs w:val="70"/>
          <w:rtl/>
        </w:rPr>
        <w:t>وفي قولِ المَجْنِيِّ عليه مِنْ وَلَدَي آدم</w:t>
      </w:r>
      <w:r w:rsidR="00061F96" w:rsidRPr="00061F96">
        <w:rPr>
          <w:rFonts w:ascii="Traditional Arabic" w:hAnsi="Traditional Arabic" w:cs="Traditional Arabic" w:hint="cs"/>
          <w:sz w:val="70"/>
          <w:szCs w:val="70"/>
          <w:rtl/>
        </w:rPr>
        <w:t xml:space="preserve"> </w:t>
      </w:r>
      <w:r w:rsidRPr="00061F96">
        <w:rPr>
          <w:rFonts w:ascii="Traditional Arabic" w:hAnsi="Traditional Arabic" w:cs="Traditional Arabic"/>
          <w:sz w:val="70"/>
          <w:szCs w:val="70"/>
          <w:rtl/>
        </w:rPr>
        <w:t>﴿لَئِنْ بَسَطتَ إِلَيَّ يَدَكَ لِتَقْتُلَنِي مَا أَنَا بِبَاسِطٍ يَدِي إِلَيْكَ لِأَقْتُلَكَ إِنِّي أَخَافُ اللَّهَ رَبَّ الْعَالَمِينَ﴾ أَدَبٌ حَسَنٌ للمؤمن عند الفتنة، أرشدَ إليه النبيُّ صلى الله عليه وسلم؛ عندما سأله سَعْدُ بْنُ أَبِي وَقَّاصٍ رضي الله عنه فقال: يَا رَسُولَ اللَّهِ! أَرَأَيْتَ إِنْ دَخَلَ عَلَيَّ بَيْتِي، وَبَسَطَ يَدَهُ لِيَقْتُلَنِي؟ فَقَالَ رَسُولُ اللَّهِ صلى الله عليه وسلم</w:t>
      </w:r>
      <w:r w:rsidR="00061F96" w:rsidRPr="00061F96">
        <w:rPr>
          <w:rFonts w:ascii="Traditional Arabic" w:hAnsi="Traditional Arabic" w:cs="Traditional Arabic" w:hint="cs"/>
          <w:sz w:val="70"/>
          <w:szCs w:val="70"/>
          <w:rtl/>
        </w:rPr>
        <w:t>: (</w:t>
      </w:r>
      <w:r w:rsidRPr="00061F96">
        <w:rPr>
          <w:rFonts w:ascii="Traditional Arabic" w:hAnsi="Traditional Arabic" w:cs="Traditional Arabic"/>
          <w:sz w:val="70"/>
          <w:szCs w:val="70"/>
          <w:rtl/>
        </w:rPr>
        <w:t>كُنْ كَخَيْرِ كَابْنَيْ آدَمَ</w:t>
      </w:r>
      <w:r w:rsidR="00061F96" w:rsidRPr="00061F96">
        <w:rPr>
          <w:rFonts w:ascii="Traditional Arabic" w:hAnsi="Traditional Arabic" w:cs="Traditional Arabic" w:hint="cs"/>
          <w:sz w:val="70"/>
          <w:szCs w:val="70"/>
          <w:rtl/>
        </w:rPr>
        <w:t xml:space="preserve">) </w:t>
      </w:r>
      <w:r w:rsidRPr="00061F96">
        <w:rPr>
          <w:rFonts w:ascii="Traditional Arabic" w:hAnsi="Traditional Arabic" w:cs="Traditional Arabic"/>
          <w:sz w:val="70"/>
          <w:szCs w:val="70"/>
          <w:rtl/>
        </w:rPr>
        <w:t>وَتَلَا هذه الآيةَ</w:t>
      </w:r>
      <w:r w:rsidR="00061F96" w:rsidRPr="00061F96">
        <w:rPr>
          <w:rFonts w:ascii="Traditional Arabic" w:hAnsi="Traditional Arabic" w:cs="Traditional Arabic" w:hint="cs"/>
          <w:sz w:val="70"/>
          <w:szCs w:val="70"/>
          <w:rtl/>
        </w:rPr>
        <w:t>.</w:t>
      </w:r>
    </w:p>
    <w:p w14:paraId="5F943E32" w14:textId="308FE94B" w:rsidR="00061F96" w:rsidRPr="00061F96" w:rsidRDefault="00061F96" w:rsidP="00FD07E0">
      <w:pPr>
        <w:pStyle w:val="a5"/>
        <w:spacing w:line="235" w:lineRule="auto"/>
        <w:jc w:val="both"/>
        <w:rPr>
          <w:rFonts w:ascii="Traditional Arabic" w:hAnsi="Traditional Arabic" w:cs="Traditional Arabic"/>
          <w:sz w:val="70"/>
          <w:szCs w:val="70"/>
          <w:rtl/>
        </w:rPr>
      </w:pPr>
      <w:r w:rsidRPr="00061F96">
        <w:rPr>
          <w:rFonts w:ascii="Traditional Arabic" w:hAnsi="Traditional Arabic" w:cs="Traditional Arabic" w:hint="cs"/>
          <w:sz w:val="70"/>
          <w:szCs w:val="70"/>
          <w:rtl/>
        </w:rPr>
        <w:t>أسأل الله أن يحفظنا وجميع المسلمين من كل مكروه.</w:t>
      </w:r>
    </w:p>
    <w:p w14:paraId="46CB9B0E" w14:textId="77777777" w:rsidR="00061F96" w:rsidRPr="00061F96" w:rsidRDefault="00061F96" w:rsidP="00FD07E0">
      <w:pPr>
        <w:pStyle w:val="a5"/>
        <w:spacing w:line="235" w:lineRule="auto"/>
        <w:jc w:val="both"/>
        <w:rPr>
          <w:rFonts w:ascii="Traditional Arabic" w:hAnsi="Traditional Arabic" w:cs="Traditional Arabic"/>
          <w:sz w:val="70"/>
          <w:szCs w:val="70"/>
          <w:rtl/>
        </w:rPr>
      </w:pPr>
    </w:p>
    <w:p w14:paraId="32A8205A" w14:textId="77777777" w:rsidR="00061F96" w:rsidRPr="00061F96" w:rsidRDefault="00061F96" w:rsidP="00FD07E0">
      <w:pPr>
        <w:pStyle w:val="a5"/>
        <w:spacing w:line="235" w:lineRule="auto"/>
        <w:jc w:val="both"/>
        <w:rPr>
          <w:rFonts w:ascii="Traditional Arabic" w:hAnsi="Traditional Arabic" w:cs="Traditional Arabic"/>
          <w:sz w:val="70"/>
          <w:szCs w:val="70"/>
          <w:rtl/>
        </w:rPr>
      </w:pPr>
    </w:p>
    <w:p w14:paraId="79C02683" w14:textId="77777777" w:rsidR="00061F96" w:rsidRPr="00061F96" w:rsidRDefault="00905C2D" w:rsidP="00FD07E0">
      <w:pPr>
        <w:pStyle w:val="a5"/>
        <w:spacing w:line="235" w:lineRule="auto"/>
        <w:jc w:val="both"/>
        <w:rPr>
          <w:rFonts w:ascii="Traditional Arabic" w:hAnsi="Traditional Arabic" w:cs="Traditional Arabic"/>
          <w:sz w:val="70"/>
          <w:szCs w:val="70"/>
          <w:rtl/>
        </w:rPr>
      </w:pPr>
      <w:r w:rsidRPr="00061F96">
        <w:rPr>
          <w:rFonts w:ascii="Traditional Arabic" w:hAnsi="Traditional Arabic" w:cs="Traditional Arabic"/>
          <w:sz w:val="70"/>
          <w:szCs w:val="70"/>
          <w:rtl/>
        </w:rPr>
        <w:t xml:space="preserve">الحمد لله... </w:t>
      </w:r>
    </w:p>
    <w:p w14:paraId="5ABC918D" w14:textId="77777777" w:rsidR="00061F96" w:rsidRPr="00061F96" w:rsidRDefault="00061F96" w:rsidP="00FD07E0">
      <w:pPr>
        <w:pStyle w:val="a5"/>
        <w:spacing w:line="235" w:lineRule="auto"/>
        <w:jc w:val="both"/>
        <w:rPr>
          <w:rFonts w:ascii="Traditional Arabic" w:hAnsi="Traditional Arabic" w:cs="Traditional Arabic"/>
          <w:sz w:val="70"/>
          <w:szCs w:val="70"/>
          <w:rtl/>
        </w:rPr>
      </w:pPr>
      <w:r w:rsidRPr="00061F96">
        <w:rPr>
          <w:rFonts w:ascii="Traditional Arabic" w:hAnsi="Traditional Arabic" w:cs="Traditional Arabic" w:hint="cs"/>
          <w:sz w:val="70"/>
          <w:szCs w:val="70"/>
          <w:rtl/>
        </w:rPr>
        <w:t xml:space="preserve">معاشر </w:t>
      </w:r>
      <w:proofErr w:type="gramStart"/>
      <w:r w:rsidRPr="00061F96">
        <w:rPr>
          <w:rFonts w:ascii="Traditional Arabic" w:hAnsi="Traditional Arabic" w:cs="Traditional Arabic" w:hint="cs"/>
          <w:sz w:val="70"/>
          <w:szCs w:val="70"/>
          <w:rtl/>
        </w:rPr>
        <w:t>المؤمنين .</w:t>
      </w:r>
      <w:proofErr w:type="gramEnd"/>
      <w:r w:rsidRPr="00061F96">
        <w:rPr>
          <w:rFonts w:ascii="Traditional Arabic" w:hAnsi="Traditional Arabic" w:cs="Traditional Arabic" w:hint="cs"/>
          <w:sz w:val="70"/>
          <w:szCs w:val="70"/>
          <w:rtl/>
        </w:rPr>
        <w:t xml:space="preserve">. </w:t>
      </w:r>
      <w:r w:rsidR="00905C2D" w:rsidRPr="00061F96">
        <w:rPr>
          <w:rFonts w:ascii="Traditional Arabic" w:hAnsi="Traditional Arabic" w:cs="Traditional Arabic"/>
          <w:sz w:val="70"/>
          <w:szCs w:val="70"/>
          <w:rtl/>
        </w:rPr>
        <w:t>إنَّ الاعتداءَ على أموالِ النَّاسِ وأعراضِهِم ودِمائِهِم من أعْظَمِ الظُّلْمِ والبَغْي، قال اللهُ تعالى</w:t>
      </w:r>
      <w:r w:rsidRPr="00061F96">
        <w:rPr>
          <w:rFonts w:ascii="Traditional Arabic" w:hAnsi="Traditional Arabic" w:cs="Traditional Arabic" w:hint="cs"/>
          <w:sz w:val="70"/>
          <w:szCs w:val="70"/>
          <w:rtl/>
        </w:rPr>
        <w:t xml:space="preserve"> </w:t>
      </w:r>
      <w:r w:rsidR="00905C2D" w:rsidRPr="00061F96">
        <w:rPr>
          <w:rFonts w:ascii="Traditional Arabic" w:hAnsi="Traditional Arabic" w:cs="Traditional Arabic"/>
          <w:sz w:val="70"/>
          <w:szCs w:val="70"/>
          <w:rtl/>
        </w:rPr>
        <w:t xml:space="preserve">﴿إِنَّمَا السَّبِيلُ عَلَى الَّذِينَ يَظْلِمُونَ النَّاسَ وَيَبْغُونَ فِي الْأَرْضِ بِغَيْرِ الْحَقِّ أُوْلَئِكَ لَهُمْ عَذَابٌ أَلِيمٌ﴾ والبَغْيُ </w:t>
      </w:r>
      <w:proofErr w:type="spellStart"/>
      <w:r w:rsidR="00905C2D" w:rsidRPr="00061F96">
        <w:rPr>
          <w:rFonts w:ascii="Traditional Arabic" w:hAnsi="Traditional Arabic" w:cs="Traditional Arabic"/>
          <w:sz w:val="70"/>
          <w:szCs w:val="70"/>
          <w:rtl/>
        </w:rPr>
        <w:t>مَصْرَعَةٌ</w:t>
      </w:r>
      <w:proofErr w:type="spellEnd"/>
      <w:r w:rsidR="00905C2D" w:rsidRPr="00061F96">
        <w:rPr>
          <w:rFonts w:ascii="Traditional Arabic" w:hAnsi="Traditional Arabic" w:cs="Traditional Arabic"/>
          <w:sz w:val="70"/>
          <w:szCs w:val="70"/>
          <w:rtl/>
        </w:rPr>
        <w:t xml:space="preserve"> يَصْرَعُ أهلَه في الدُّنيا والآخِرة</w:t>
      </w:r>
      <w:r w:rsidRPr="00061F96">
        <w:rPr>
          <w:rFonts w:ascii="Traditional Arabic" w:hAnsi="Traditional Arabic" w:cs="Traditional Arabic" w:hint="cs"/>
          <w:sz w:val="70"/>
          <w:szCs w:val="70"/>
          <w:rtl/>
        </w:rPr>
        <w:t xml:space="preserve"> </w:t>
      </w:r>
      <w:r w:rsidR="00905C2D" w:rsidRPr="00061F96">
        <w:rPr>
          <w:rFonts w:ascii="Traditional Arabic" w:hAnsi="Traditional Arabic" w:cs="Traditional Arabic"/>
          <w:sz w:val="70"/>
          <w:szCs w:val="70"/>
          <w:rtl/>
        </w:rPr>
        <w:t>﴿إِنَّمَا بَغْيُكُمْ عَلَى أَنْفُسِكُمْ مَتَاعَ الْحَيَاةِ الدُّنْيَا﴾ وقال النبيُّ صلى الله عليه وسلم</w:t>
      </w:r>
      <w:r w:rsidRPr="00061F96">
        <w:rPr>
          <w:rFonts w:ascii="Traditional Arabic" w:hAnsi="Traditional Arabic" w:cs="Traditional Arabic" w:hint="cs"/>
          <w:sz w:val="70"/>
          <w:szCs w:val="70"/>
          <w:rtl/>
        </w:rPr>
        <w:t>: (</w:t>
      </w:r>
      <w:r w:rsidR="00905C2D" w:rsidRPr="00061F96">
        <w:rPr>
          <w:rFonts w:ascii="Traditional Arabic" w:hAnsi="Traditional Arabic" w:cs="Traditional Arabic"/>
          <w:sz w:val="70"/>
          <w:szCs w:val="70"/>
          <w:rtl/>
        </w:rPr>
        <w:t>مَا مِنْ ذَنْبٍ أَجْدَرُ أَنْ يُعَجِّلَ اللَّهُ تَعَالَى لِصَاحِبِهِ الْعُقُوبَةَ فِي الدُّنْيَا مَعَ مَا يَدَّخِرُ لَهُ فِي الْآخِرَةِ؛ مِثْلُ الْبَغْيِ، وَقَطِيعَةِ الرَّحِمِ</w:t>
      </w:r>
      <w:r w:rsidRPr="00061F96">
        <w:rPr>
          <w:rFonts w:ascii="Traditional Arabic" w:hAnsi="Traditional Arabic" w:cs="Traditional Arabic" w:hint="cs"/>
          <w:sz w:val="70"/>
          <w:szCs w:val="70"/>
          <w:rtl/>
        </w:rPr>
        <w:t>).</w:t>
      </w:r>
    </w:p>
    <w:p w14:paraId="6B916669" w14:textId="4F18A8CF" w:rsidR="00905C2D" w:rsidRPr="00061F96" w:rsidRDefault="00905C2D" w:rsidP="00FD07E0">
      <w:pPr>
        <w:pStyle w:val="a5"/>
        <w:spacing w:line="235" w:lineRule="auto"/>
        <w:jc w:val="both"/>
        <w:rPr>
          <w:rFonts w:ascii="Traditional Arabic" w:hAnsi="Traditional Arabic" w:cs="Traditional Arabic"/>
          <w:sz w:val="70"/>
          <w:szCs w:val="70"/>
        </w:rPr>
      </w:pPr>
      <w:r w:rsidRPr="00061F96">
        <w:rPr>
          <w:rFonts w:ascii="Traditional Arabic" w:hAnsi="Traditional Arabic" w:cs="Traditional Arabic"/>
          <w:sz w:val="70"/>
          <w:szCs w:val="70"/>
          <w:rtl/>
        </w:rPr>
        <w:t xml:space="preserve">ومن العِبَرِ المُسْتَفَادَة: بيانُ ثَمَرَةِ التَّقوى، وكيف أنها سَبَبٌ لِقَبول الأعمال التي بها نَجاةُ العبد في الدنيا والآخرة؛ فإنَّ المُعَوَّلَ على القَبُول، وشَرْطُ القَبُولِ تقوى الله سبحانه، قال ابنُ عمر رضي </w:t>
      </w:r>
      <w:r w:rsidRPr="00061F96">
        <w:rPr>
          <w:rFonts w:ascii="Traditional Arabic" w:hAnsi="Traditional Arabic" w:cs="Traditional Arabic"/>
          <w:sz w:val="70"/>
          <w:szCs w:val="70"/>
          <w:rtl/>
        </w:rPr>
        <w:lastRenderedPageBreak/>
        <w:t>الله عنهما:</w:t>
      </w:r>
      <w:r w:rsidR="00061F96" w:rsidRPr="00061F96">
        <w:rPr>
          <w:rFonts w:ascii="Traditional Arabic" w:hAnsi="Traditional Arabic" w:cs="Traditional Arabic" w:hint="cs"/>
          <w:sz w:val="70"/>
          <w:szCs w:val="70"/>
          <w:rtl/>
        </w:rPr>
        <w:t xml:space="preserve"> </w:t>
      </w:r>
      <w:r w:rsidRPr="00061F96">
        <w:rPr>
          <w:rFonts w:ascii="Traditional Arabic" w:hAnsi="Traditional Arabic" w:cs="Traditional Arabic"/>
          <w:sz w:val="70"/>
          <w:szCs w:val="70"/>
          <w:rtl/>
        </w:rPr>
        <w:t>لو عَلِمْتُ أنَّ اللهَ يَقْبَلُ مِنِّي سَجْدَةً واحِدَةً، وصَدَقَةَ دِرْهَمٍ؛ لَمْ يَكُنْ غائِبٌ أَحَبَّ إِلَيَّ مِنَ المَوْتِ، ثم تَلاَ</w:t>
      </w:r>
      <w:r w:rsidR="00061F96" w:rsidRPr="00061F96">
        <w:rPr>
          <w:rFonts w:ascii="Traditional Arabic" w:hAnsi="Traditional Arabic" w:cs="Traditional Arabic" w:hint="cs"/>
          <w:sz w:val="70"/>
          <w:szCs w:val="70"/>
          <w:rtl/>
        </w:rPr>
        <w:t xml:space="preserve"> </w:t>
      </w:r>
      <w:r w:rsidRPr="00061F96">
        <w:rPr>
          <w:rFonts w:ascii="Traditional Arabic" w:hAnsi="Traditional Arabic" w:cs="Traditional Arabic"/>
          <w:sz w:val="70"/>
          <w:szCs w:val="70"/>
          <w:rtl/>
        </w:rPr>
        <w:t>﴿إِنَّمَا يَتَقَبَّلُ اللَّهُ مِنَ الْمُتَّقِينَ﴾</w:t>
      </w:r>
      <w:r w:rsidR="00061F96" w:rsidRPr="00061F96">
        <w:rPr>
          <w:rFonts w:ascii="Traditional Arabic" w:hAnsi="Traditional Arabic" w:cs="Traditional Arabic" w:hint="cs"/>
          <w:sz w:val="70"/>
          <w:szCs w:val="70"/>
          <w:rtl/>
        </w:rPr>
        <w:t>.</w:t>
      </w:r>
    </w:p>
    <w:p w14:paraId="4412C3C1" w14:textId="5A69DAD4" w:rsidR="00905C2D" w:rsidRPr="00061F96" w:rsidRDefault="00905C2D" w:rsidP="00FD07E0">
      <w:pPr>
        <w:pStyle w:val="a5"/>
        <w:spacing w:line="235" w:lineRule="auto"/>
        <w:jc w:val="both"/>
        <w:rPr>
          <w:rFonts w:ascii="Traditional Arabic" w:hAnsi="Traditional Arabic" w:cs="Traditional Arabic"/>
          <w:sz w:val="70"/>
          <w:szCs w:val="70"/>
          <w:rtl/>
        </w:rPr>
      </w:pPr>
      <w:r w:rsidRPr="00061F96">
        <w:rPr>
          <w:rFonts w:ascii="Traditional Arabic" w:hAnsi="Traditional Arabic" w:cs="Traditional Arabic"/>
          <w:sz w:val="70"/>
          <w:szCs w:val="70"/>
          <w:rtl/>
        </w:rPr>
        <w:t>ومن العِبَرِ المُسْتَفَادَة أيضًا</w:t>
      </w:r>
      <w:r w:rsidRPr="00061F96">
        <w:rPr>
          <w:rFonts w:ascii="Traditional Arabic" w:hAnsi="Traditional Arabic" w:cs="Traditional Arabic"/>
          <w:sz w:val="70"/>
          <w:szCs w:val="70"/>
        </w:rPr>
        <w:t>: </w:t>
      </w:r>
      <w:r w:rsidRPr="00061F96">
        <w:rPr>
          <w:rFonts w:ascii="Traditional Arabic" w:hAnsi="Traditional Arabic" w:cs="Traditional Arabic"/>
          <w:sz w:val="70"/>
          <w:szCs w:val="70"/>
          <w:rtl/>
        </w:rPr>
        <w:t xml:space="preserve">عِظَمُ الابتداعِ في دِينِ اللهِ تعالى، وأنَّ مَن ابْتَدَعَ بِدْعَةً ضَلالَةً تَحَمَّلَ وِزْرَها ووِزْرَ مَنْ عَمِلَ بها مِنْ بَعْدِهِ، مِنْ غَيْرِ أَنْ يَنْقُصَ مِنْ أَوْزَارِهِمْ شَيْءٌ، كما أنَّ مَنْ سَنَّ فِي الإِسْلاَمِ سُنَّةً حَسَنَةً فَلَهُ أَجْرُهَا وَأَجْرُ مَنْ عَمِلَ بِهَا بَعْدَهُ، مِنْ غَيْرِ أَنْ يَنْقُصَ مِنْ أُجُورِهِمْ شَيْءٌ. والوَيلُ كُلُّ الوَيلِ لِأئِمَّةِ الشَّرِّ والفَسادِ والابْتِداعِ في دِينِ رَبِّ العباد؛ فإنَّهم يَحْمِلون أوزارَهم كامِلَةً، وأَوْزارَ مَنْ يُضِلُّونَهُمْ بِغَيْرِ عِلْمٍ </w:t>
      </w:r>
      <w:r w:rsidR="00061F96" w:rsidRPr="00061F96">
        <w:rPr>
          <w:rFonts w:ascii="Traditional Arabic" w:hAnsi="Traditional Arabic" w:cs="Traditional Arabic" w:hint="cs"/>
          <w:sz w:val="70"/>
          <w:szCs w:val="70"/>
          <w:rtl/>
        </w:rPr>
        <w:t>(</w:t>
      </w:r>
      <w:r w:rsidRPr="00061F96">
        <w:rPr>
          <w:rFonts w:ascii="Traditional Arabic" w:hAnsi="Traditional Arabic" w:cs="Traditional Arabic"/>
          <w:sz w:val="70"/>
          <w:szCs w:val="70"/>
          <w:rtl/>
        </w:rPr>
        <w:t>أَلَا سَاءَ مَا يَزِرُونَ</w:t>
      </w:r>
      <w:r w:rsidR="00061F96" w:rsidRPr="00061F96">
        <w:rPr>
          <w:rFonts w:ascii="Traditional Arabic" w:hAnsi="Traditional Arabic" w:cs="Traditional Arabic" w:hint="cs"/>
          <w:sz w:val="70"/>
          <w:szCs w:val="70"/>
          <w:rtl/>
        </w:rPr>
        <w:t>).</w:t>
      </w:r>
    </w:p>
    <w:p w14:paraId="29FCD786" w14:textId="5910BCFA" w:rsidR="00061F96" w:rsidRPr="00061F96" w:rsidRDefault="00061F96" w:rsidP="00FD07E0">
      <w:pPr>
        <w:pStyle w:val="a5"/>
        <w:spacing w:line="235" w:lineRule="auto"/>
        <w:jc w:val="both"/>
        <w:rPr>
          <w:rFonts w:ascii="Traditional Arabic" w:hAnsi="Traditional Arabic" w:cs="Traditional Arabic"/>
          <w:sz w:val="70"/>
          <w:szCs w:val="70"/>
        </w:rPr>
      </w:pPr>
      <w:r w:rsidRPr="00061F96">
        <w:rPr>
          <w:rFonts w:ascii="Traditional Arabic" w:hAnsi="Traditional Arabic" w:cs="Traditional Arabic" w:hint="cs"/>
          <w:sz w:val="70"/>
          <w:szCs w:val="70"/>
          <w:rtl/>
        </w:rPr>
        <w:t xml:space="preserve">صلى الله على نبينا محمد </w:t>
      </w:r>
    </w:p>
    <w:p w14:paraId="07ECF24F" w14:textId="60F9C95A" w:rsidR="00ED430E" w:rsidRPr="00061F96" w:rsidRDefault="00ED430E" w:rsidP="00FD07E0">
      <w:pPr>
        <w:pStyle w:val="a5"/>
        <w:spacing w:line="235" w:lineRule="auto"/>
        <w:jc w:val="both"/>
        <w:rPr>
          <w:rFonts w:ascii="Traditional Arabic" w:hAnsi="Traditional Arabic" w:cs="Traditional Arabic"/>
          <w:sz w:val="70"/>
          <w:szCs w:val="70"/>
        </w:rPr>
      </w:pPr>
    </w:p>
    <w:sectPr w:rsidR="00ED430E" w:rsidRPr="00061F96"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2D"/>
    <w:rsid w:val="00061F96"/>
    <w:rsid w:val="001430A7"/>
    <w:rsid w:val="001C4CBC"/>
    <w:rsid w:val="00354A38"/>
    <w:rsid w:val="00480C30"/>
    <w:rsid w:val="006C3311"/>
    <w:rsid w:val="00905C2D"/>
    <w:rsid w:val="00B96DD7"/>
    <w:rsid w:val="00ED430E"/>
    <w:rsid w:val="00FD07E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BE5D"/>
  <w15:chartTrackingRefBased/>
  <w15:docId w15:val="{B5F5DB44-806A-4862-A66C-A44560C6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5C2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05C2D"/>
    <w:rPr>
      <w:b/>
      <w:bCs/>
    </w:rPr>
  </w:style>
  <w:style w:type="character" w:styleId="Hyperlink">
    <w:name w:val="Hyperlink"/>
    <w:basedOn w:val="a0"/>
    <w:uiPriority w:val="99"/>
    <w:semiHidden/>
    <w:unhideWhenUsed/>
    <w:rsid w:val="00905C2D"/>
    <w:rPr>
      <w:color w:val="0000FF"/>
      <w:u w:val="single"/>
    </w:rPr>
  </w:style>
  <w:style w:type="paragraph" w:styleId="a5">
    <w:name w:val="No Spacing"/>
    <w:uiPriority w:val="1"/>
    <w:qFormat/>
    <w:rsid w:val="00905C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08449">
      <w:bodyDiv w:val="1"/>
      <w:marLeft w:val="0"/>
      <w:marRight w:val="0"/>
      <w:marTop w:val="0"/>
      <w:marBottom w:val="0"/>
      <w:divBdr>
        <w:top w:val="none" w:sz="0" w:space="0" w:color="auto"/>
        <w:left w:val="none" w:sz="0" w:space="0" w:color="auto"/>
        <w:bottom w:val="none" w:sz="0" w:space="0" w:color="auto"/>
        <w:right w:val="none" w:sz="0" w:space="0" w:color="auto"/>
      </w:divBdr>
      <w:divsChild>
        <w:div w:id="2011059513">
          <w:marLeft w:val="0"/>
          <w:marRight w:val="0"/>
          <w:marTop w:val="0"/>
          <w:marBottom w:val="0"/>
          <w:divBdr>
            <w:top w:val="none" w:sz="0" w:space="0" w:color="auto"/>
            <w:left w:val="none" w:sz="0" w:space="0" w:color="auto"/>
            <w:bottom w:val="none" w:sz="0" w:space="0" w:color="auto"/>
            <w:right w:val="none" w:sz="0" w:space="0" w:color="auto"/>
          </w:divBdr>
          <w:divsChild>
            <w:div w:id="897517164">
              <w:marLeft w:val="2756"/>
              <w:marRight w:val="0"/>
              <w:marTop w:val="0"/>
              <w:marBottom w:val="0"/>
              <w:divBdr>
                <w:top w:val="none" w:sz="0" w:space="0" w:color="auto"/>
                <w:left w:val="none" w:sz="0" w:space="0" w:color="auto"/>
                <w:bottom w:val="none" w:sz="0" w:space="0" w:color="auto"/>
                <w:right w:val="none" w:sz="0" w:space="0" w:color="auto"/>
              </w:divBdr>
            </w:div>
            <w:div w:id="1570454946">
              <w:marLeft w:val="275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1157</Words>
  <Characters>6600</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cp:lastPrinted>2023-09-01T07:58:00Z</cp:lastPrinted>
  <dcterms:created xsi:type="dcterms:W3CDTF">2023-09-01T07:37:00Z</dcterms:created>
  <dcterms:modified xsi:type="dcterms:W3CDTF">2023-09-01T07:58:00Z</dcterms:modified>
</cp:coreProperties>
</file>