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146E" w14:textId="651E3E3C" w:rsidR="005D1E3A" w:rsidRPr="00DD241E" w:rsidRDefault="00C979C6" w:rsidP="00413D98">
      <w:pPr>
        <w:rPr>
          <w:rFonts w:ascii="Traditional Arabic" w:hAnsi="Traditional Arabic" w:cs="Traditional Arabic"/>
          <w:sz w:val="36"/>
          <w:szCs w:val="36"/>
          <w:rtl/>
        </w:rPr>
      </w:pPr>
      <w:r>
        <w:rPr>
          <w:rFonts w:ascii="Traditional Arabic" w:hAnsi="Traditional Arabic" w:cs="Traditional Arabic" w:hint="cs"/>
          <w:sz w:val="36"/>
          <w:szCs w:val="36"/>
          <w:rtl/>
        </w:rPr>
        <w:t>ال</w:t>
      </w:r>
      <w:r w:rsidR="00767A7C">
        <w:rPr>
          <w:rFonts w:ascii="Traditional Arabic" w:hAnsi="Traditional Arabic" w:cs="Traditional Arabic" w:hint="cs"/>
          <w:sz w:val="36"/>
          <w:szCs w:val="36"/>
          <w:rtl/>
        </w:rPr>
        <w:t>طِّيَرَةُ</w:t>
      </w:r>
    </w:p>
    <w:p w14:paraId="3BA69F76" w14:textId="77777777" w:rsidR="001C1E0B" w:rsidRPr="00DD241E" w:rsidRDefault="00413D98" w:rsidP="008B1F46">
      <w:pPr>
        <w:spacing w:after="160" w:line="259" w:lineRule="auto"/>
        <w:rPr>
          <w:rFonts w:ascii="Traditional Arabic" w:hAnsi="Traditional Arabic" w:cs="Traditional Arabic"/>
          <w:kern w:val="0"/>
          <w:sz w:val="36"/>
          <w:szCs w:val="36"/>
          <w:rtl/>
          <w14:ligatures w14:val="none"/>
        </w:rPr>
      </w:pPr>
      <w:r w:rsidRPr="00DD241E">
        <w:rPr>
          <w:rFonts w:ascii="Traditional Arabic" w:hAnsi="Traditional Arabic" w:cs="Traditional Arabic" w:hint="cs"/>
          <w:sz w:val="36"/>
          <w:szCs w:val="36"/>
          <w:rtl/>
        </w:rPr>
        <w:t xml:space="preserve">  </w:t>
      </w:r>
      <w:r w:rsidR="001C1E0B" w:rsidRPr="00DD241E">
        <w:rPr>
          <w:rFonts w:ascii="Traditional Arabic" w:hAnsi="Traditional Arabic" w:cs="Traditional Arabic" w:hint="cs"/>
          <w:kern w:val="0"/>
          <w:sz w:val="36"/>
          <w:szCs w:val="36"/>
          <w:rtl/>
          <w14:ligatures w14:val="none"/>
        </w:rPr>
        <w:t>الخُطْبَةُ الْأُولَى:</w:t>
      </w:r>
    </w:p>
    <w:p w14:paraId="02404EEF" w14:textId="77777777" w:rsidR="001C1E0B" w:rsidRPr="00DD241E" w:rsidRDefault="001C1E0B" w:rsidP="001C1E0B">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06E76E14" w14:textId="706437D1" w:rsidR="00413D98" w:rsidRPr="00DD241E" w:rsidRDefault="00413D98" w:rsidP="001C1E0B">
      <w:pPr>
        <w:rPr>
          <w:rFonts w:ascii="Traditional Arabic" w:hAnsi="Traditional Arabic" w:cs="Traditional Arabic"/>
          <w:sz w:val="36"/>
          <w:szCs w:val="36"/>
          <w:rtl/>
        </w:rPr>
      </w:pPr>
      <w:r w:rsidRPr="00DD241E">
        <w:rPr>
          <w:rFonts w:ascii="Traditional Arabic" w:hAnsi="Traditional Arabic" w:cs="Traditional Arabic" w:hint="cs"/>
          <w:sz w:val="36"/>
          <w:szCs w:val="36"/>
          <w:rtl/>
        </w:rPr>
        <w:t xml:space="preserve">1-عِبَادَ اللهِ، هُنَاكَ مَنْ </w:t>
      </w:r>
      <w:r w:rsidR="009F06CD">
        <w:rPr>
          <w:rFonts w:ascii="Traditional Arabic" w:hAnsi="Traditional Arabic" w:cs="Traditional Arabic" w:hint="cs"/>
          <w:sz w:val="36"/>
          <w:szCs w:val="36"/>
          <w:rtl/>
        </w:rPr>
        <w:t>يَخَافُ</w:t>
      </w:r>
      <w:r w:rsidRPr="00DD241E">
        <w:rPr>
          <w:rFonts w:ascii="Traditional Arabic" w:hAnsi="Traditional Arabic" w:cs="Traditional Arabic" w:hint="cs"/>
          <w:sz w:val="36"/>
          <w:szCs w:val="36"/>
          <w:rtl/>
        </w:rPr>
        <w:t xml:space="preserve"> </w:t>
      </w:r>
      <w:r w:rsidR="009F06CD">
        <w:rPr>
          <w:rFonts w:ascii="Traditional Arabic" w:hAnsi="Traditional Arabic" w:cs="Traditional Arabic" w:hint="cs"/>
          <w:sz w:val="36"/>
          <w:szCs w:val="36"/>
          <w:rtl/>
        </w:rPr>
        <w:t xml:space="preserve">مِنْ </w:t>
      </w:r>
      <w:r w:rsidR="00D1546E">
        <w:rPr>
          <w:rFonts w:ascii="Traditional Arabic" w:hAnsi="Traditional Arabic" w:cs="Traditional Arabic" w:hint="cs"/>
          <w:sz w:val="36"/>
          <w:szCs w:val="36"/>
          <w:rtl/>
        </w:rPr>
        <w:t>ص</w:t>
      </w:r>
      <w:r w:rsidRPr="00DD241E">
        <w:rPr>
          <w:rFonts w:ascii="Traditional Arabic" w:hAnsi="Traditional Arabic" w:cs="Traditional Arabic" w:hint="cs"/>
          <w:sz w:val="36"/>
          <w:szCs w:val="36"/>
          <w:rtl/>
        </w:rPr>
        <w:t xml:space="preserve">بَعْضِ الشُّهُورِ </w:t>
      </w:r>
      <w:r w:rsidR="00226066">
        <w:rPr>
          <w:rFonts w:ascii="Traditional Arabic" w:hAnsi="Traditional Arabic" w:cs="Traditional Arabic" w:hint="cs"/>
          <w:sz w:val="36"/>
          <w:szCs w:val="36"/>
          <w:rtl/>
        </w:rPr>
        <w:t>ل</w:t>
      </w:r>
      <w:r w:rsidRPr="00DD241E">
        <w:rPr>
          <w:rFonts w:ascii="Traditional Arabic" w:hAnsi="Traditional Arabic" w:cs="Traditional Arabic" w:hint="cs"/>
          <w:sz w:val="36"/>
          <w:szCs w:val="36"/>
          <w:rtl/>
        </w:rPr>
        <w:t xml:space="preserve">اِعْتِقَادَاتٍ جَاهِلِيَّةً، مَا أَنْزَلَ اللهُ بِهَا مِنْ سُلْطَانٍ، </w:t>
      </w:r>
    </w:p>
    <w:p w14:paraId="0D93C2E4" w14:textId="6127A267" w:rsidR="00413D98" w:rsidRPr="00DD241E" w:rsidRDefault="00413D98" w:rsidP="008358C3">
      <w:pPr>
        <w:rPr>
          <w:rFonts w:ascii="Traditional Arabic" w:hAnsi="Traditional Arabic" w:cs="Traditional Arabic"/>
          <w:sz w:val="36"/>
          <w:szCs w:val="36"/>
          <w:rtl/>
        </w:rPr>
      </w:pPr>
      <w:r w:rsidRPr="00DD241E">
        <w:rPr>
          <w:rFonts w:ascii="Traditional Arabic" w:hAnsi="Traditional Arabic" w:cs="Traditional Arabic" w:hint="cs"/>
          <w:sz w:val="36"/>
          <w:szCs w:val="36"/>
          <w:rtl/>
        </w:rPr>
        <w:t xml:space="preserve">2- </w:t>
      </w:r>
      <w:r w:rsidR="008358C3">
        <w:rPr>
          <w:rFonts w:ascii="Traditional Arabic" w:hAnsi="Traditional Arabic" w:cs="Traditional Arabic" w:hint="cs"/>
          <w:sz w:val="36"/>
          <w:szCs w:val="36"/>
          <w:rtl/>
        </w:rPr>
        <w:t>وَ</w:t>
      </w:r>
      <w:r w:rsidRPr="00DD241E">
        <w:rPr>
          <w:rFonts w:ascii="Traditional Arabic" w:hAnsi="Traditional Arabic" w:cs="Traditional Arabic" w:hint="cs"/>
          <w:sz w:val="36"/>
          <w:szCs w:val="36"/>
          <w:rtl/>
        </w:rPr>
        <w:t>هُنَاكَ مَنْ يَتَشَاءَمُ مِنْ سَاعَاتٍ، أَوْ أَيَّامٍ، أَوْ شُهُورٍ، أَوْ أَصْوَاتٍ، أَوْ حَيَوانَاتٍ، أَوْ رُؤْيَةِ أَقْوَامٍ، وَأَرْقَامٍ، أَوْ نَحْوِ ذَلِكَ</w:t>
      </w:r>
    </w:p>
    <w:p w14:paraId="78A856A7" w14:textId="65BFD1E7"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٣</w:t>
      </w:r>
      <w:r w:rsidR="00413D98" w:rsidRPr="00DD241E">
        <w:rPr>
          <w:rFonts w:ascii="Traditional Arabic" w:hAnsi="Traditional Arabic" w:cs="Traditional Arabic" w:hint="cs"/>
          <w:sz w:val="36"/>
          <w:szCs w:val="36"/>
          <w:rtl/>
        </w:rPr>
        <w:t>-وَكَثِيرٌ مِنَ الضُّلاَّلِ الْغَرْبِيِّينَ يَتشَاءَمُونَ مِنْ رقْمِ ثَلَاثَةَ عَشَرَ، حَتَّى أَنَّ بَعْضَ شَرِكَاتِ الطَّيَرَانِ حَذَفَتْهُ مِنْ تَرْقِيمِ الْمَقَاعِدِ، كَمَا حَذَفُوهُ مِنْ تَرْقِيمِ الْمَصَاعِدِ، وَالْأَدْوَارِ فِي الْبِنَاياتِ</w:t>
      </w:r>
    </w:p>
    <w:p w14:paraId="6D113CDA" w14:textId="7B108912"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٤</w:t>
      </w:r>
      <w:r w:rsidR="00413D98" w:rsidRPr="00DD241E">
        <w:rPr>
          <w:rFonts w:ascii="Traditional Arabic" w:hAnsi="Traditional Arabic" w:cs="Traditional Arabic" w:hint="cs"/>
          <w:sz w:val="36"/>
          <w:szCs w:val="36"/>
          <w:rtl/>
        </w:rPr>
        <w:t>-وَبَعْضُ النَّاسِ يَتَشَاءَمُونَ مِنْ نَعِيقِ الْبُومِ، وَمِنْ نَعِيبِ الْغُرَابِ، أَوْ رُؤْيَةِ أَصْحَابِ الْعَاهَاتِ</w:t>
      </w:r>
    </w:p>
    <w:p w14:paraId="49585E85" w14:textId="4FC2CD45"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٥</w:t>
      </w:r>
      <w:r w:rsidR="00413D98" w:rsidRPr="00DD241E">
        <w:rPr>
          <w:rFonts w:ascii="Traditional Arabic" w:hAnsi="Traditional Arabic" w:cs="Traditional Arabic" w:hint="cs"/>
          <w:sz w:val="36"/>
          <w:szCs w:val="36"/>
          <w:rtl/>
        </w:rPr>
        <w:t>-وَبَعْضُهمْ يَتَشَاءَمُ مِنْ يَوْمِ الْأَرْبِعَاءِ أَوْ سَاعَةٍ مُعَيَّنَةٍ مِنْهُ.</w:t>
      </w:r>
    </w:p>
    <w:p w14:paraId="5E2F00BC" w14:textId="4A554071"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٦</w:t>
      </w:r>
      <w:r w:rsidR="00413D98" w:rsidRPr="00DD241E">
        <w:rPr>
          <w:rFonts w:ascii="Traditional Arabic" w:hAnsi="Traditional Arabic" w:cs="Traditional Arabic" w:hint="cs"/>
          <w:sz w:val="36"/>
          <w:szCs w:val="36"/>
          <w:rtl/>
        </w:rPr>
        <w:t>-عِبَادَ اللهِ، إِنَّ تَخْصِيصَ الشُّؤْمِ بِزَمَانٍ دُونَ زَمَانٍ مُحَرَّمٌ؛ لِأَنَّ الزَّمَانَ كُلَّهُ خَلْقُ اللهِ تَعَالَى</w:t>
      </w:r>
    </w:p>
    <w:p w14:paraId="4C3C2621" w14:textId="6DB1E691"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٧</w:t>
      </w:r>
      <w:r w:rsidR="00413D98" w:rsidRPr="00DD241E">
        <w:rPr>
          <w:rFonts w:ascii="Traditional Arabic" w:hAnsi="Traditional Arabic" w:cs="Traditional Arabic" w:hint="cs"/>
          <w:sz w:val="36"/>
          <w:szCs w:val="36"/>
          <w:rtl/>
        </w:rPr>
        <w:t>-وَقَدْ يَجْعَلُ اللهُ، سُبْحَانَهُ وَتَعَالَى، تَطَيُّرَ الْعَبْدِ، وَتَشَاؤُمَهُ سَبَبًا لِحُلُولِ الْمَكْرُوهِ عَلَيْهِ، {وَمَا ظَلَمْنَاهُمْ وَلَـكِن كَانُواْ أَنفُسَهُمْ يَظْلِمُونَ}</w:t>
      </w:r>
    </w:p>
    <w:p w14:paraId="3A8FA72A" w14:textId="2E3484E3"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٨</w:t>
      </w:r>
      <w:r w:rsidR="00413D98" w:rsidRPr="00DD241E">
        <w:rPr>
          <w:rFonts w:ascii="Traditional Arabic" w:hAnsi="Traditional Arabic" w:cs="Traditional Arabic" w:hint="cs"/>
          <w:sz w:val="36"/>
          <w:szCs w:val="36"/>
          <w:rtl/>
        </w:rPr>
        <w:t>-فَإِنَّ مَنْ تَطَيَّرَ عَلَى مَا يَسْمَعُهُ، أَوْ يَرَاهُ؛ حَتَّى يَمْنَعَهُ مِنْ حَاجَتِهِ؛ قَدْ يُصِيبُهُ مَا يَكْرَهُهُ.</w:t>
      </w:r>
    </w:p>
    <w:p w14:paraId="340CD4AB" w14:textId="74A3DB78"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٩</w:t>
      </w:r>
      <w:r w:rsidR="00413D98" w:rsidRPr="00DD241E">
        <w:rPr>
          <w:rFonts w:ascii="Traditional Arabic" w:hAnsi="Traditional Arabic" w:cs="Traditional Arabic" w:hint="cs"/>
          <w:sz w:val="36"/>
          <w:szCs w:val="36"/>
          <w:rtl/>
        </w:rPr>
        <w:t>-عِبَادَ اللهِ، الطِّيَرةُ شِرْكٌ بِاللهِ تَعَالَى؛ لِأَنَّهَا خَوْفٌ مِنْ غَيْرِهِ، وَعَدَمُ تَوَكُّلٍ عَلَيْهِ، وَصَاحِبُهَا غَرَضٌ لِسِهَامِ الشَّرِّ وَالْبَلَاءِ، فَيُسَرِّعُ نُفُوذَهَا؛ لِأنَّهُ لَمْ يَتَمَسَّكْ بِالتَّوْحِيدِ</w:t>
      </w:r>
    </w:p>
    <w:p w14:paraId="6B4778DD" w14:textId="7CC2A1F4"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١٠</w:t>
      </w:r>
      <w:r w:rsidR="00413D98" w:rsidRPr="00DD241E">
        <w:rPr>
          <w:rFonts w:ascii="Traditional Arabic" w:hAnsi="Traditional Arabic" w:cs="Traditional Arabic" w:hint="cs"/>
          <w:sz w:val="36"/>
          <w:szCs w:val="36"/>
          <w:rtl/>
        </w:rPr>
        <w:t>-وَالْمُؤْمِنُ قَوِيُّ الْإِيمَانِ يَدْفَعُ تَطَيُّرَهُ بِالتَّوَكُّلِ عَلَى اللهِ، فَإِنَّ مَنْ تَوَكَّلَ عَلَى اللهِ وَحْدَهُ؛ كَفَاهُ مِنْ غَيْرِهِ، قَالَ تعَالَى: {فَإِذَا قَرَأْتَ الْقُرْآنَ فَاسْتَعِذْ بِاللَّهِ مِنَ الشَّيْطَانِ الرَّجِيمِ * إِنَّهُ لَيْسَ لَهُ سُلْطَانٌ عَلَى الَّذِينَ آمَنُوا وَعَلَى رَبِّهِمْ يَتَوَكَّلُونَ * إِنَّمَا سُلْطَانُهُ عَلَى الَّذِينَ يَتَوَلَّوْنَهُ وَالَّذِينَ هُمْ بِهِ مُشْرِكُونَ}</w:t>
      </w:r>
    </w:p>
    <w:p w14:paraId="2FF4A0D6" w14:textId="575378E5"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١١</w:t>
      </w:r>
      <w:r w:rsidR="00413D98" w:rsidRPr="00DD241E">
        <w:rPr>
          <w:rFonts w:ascii="Traditional Arabic" w:hAnsi="Traditional Arabic" w:cs="Traditional Arabic" w:hint="cs"/>
          <w:sz w:val="36"/>
          <w:szCs w:val="36"/>
          <w:rtl/>
        </w:rPr>
        <w:t>-وَالتَّشَاؤُمُ مِنَ الاعْتِقَادَاتِ الْجَاهِلِيَّةِ الَّتِي انْتَشَرَتْ بَيْنَ جُهَّالِ الْمُسْلِمِينَ، نَتِيجَةَ جَهْلِهِمْ، وَضَعْفِ عَقِيدَةِ التَّوْحِيدِ فِيهِمْ، وَمُخَالَطَتِهِمْ أَهْلَ الْبِدَعِ وَالضُّلَّالِ، وَعَدَمِ مَعْرِفَتِهِمْ بِمَا يَجِبُ عَلَيهِمْ اعْتِقَادُهُ، وَمَا لَا يَجُوزُ اعْتِقَادُهُ:وفيه ماهو  هشِرْكٌ أَكْبَرُ يُخْرِجُ الْمُسْلِمَ مِنَ الْمِلَّةِ، وَمَا هُوَ شِرْكٌ أَصْغَرُ، وَمَا هُوَ ذَرِيعَةٌ إِلَى الشِّرْكِ يُنافِي كَمَالَ التَّوْحِيدِ، وَيُوصِلُ إِلَى الشِّرْكِ الْأَكْبَرِ، الَّذِي لَا يَغْفِرُ اللهُ لِصَاحِبِهِ إِنْ مَاتَ وَلَمْ يَتُبْ</w:t>
      </w:r>
    </w:p>
    <w:p w14:paraId="56CAF075" w14:textId="2757D4F2"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١٢</w:t>
      </w:r>
      <w:r w:rsidR="00413D98" w:rsidRPr="00DD241E">
        <w:rPr>
          <w:rFonts w:ascii="Traditional Arabic" w:hAnsi="Traditional Arabic" w:cs="Traditional Arabic" w:hint="cs"/>
          <w:sz w:val="36"/>
          <w:szCs w:val="36"/>
          <w:rtl/>
        </w:rPr>
        <w:t>-قَالَ اللهُ تعالَى: {إِنَّ اللَّهَ لا يَغْفِرُ أَنْ يُشْرَكَ بِهِ وَيَغْفِرُ مَا دُونَ ذَلِكَ لِمَنْ يَشَاءُ وَمَنْ يُشْرِكْ بِاللَّهِ فَقَدِ افْتَرَى إِثْمًا عَظِيمًا}.</w:t>
      </w:r>
    </w:p>
    <w:p w14:paraId="4277939E" w14:textId="01361757"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١٣</w:t>
      </w:r>
      <w:r w:rsidR="00413D98" w:rsidRPr="00DD241E">
        <w:rPr>
          <w:rFonts w:ascii="Traditional Arabic" w:hAnsi="Traditional Arabic" w:cs="Traditional Arabic" w:hint="cs"/>
          <w:sz w:val="36"/>
          <w:szCs w:val="36"/>
          <w:rtl/>
        </w:rPr>
        <w:t>-عِبَادَ اللهِ، مَا زَالَ بَعْضٌ مِنَ النَّاسِ فِي بَعْضِ الْبُلْدَانِ يتَشاءَمُونَ مِنْ شَهْرِ صَفَرَ، وَمِنْ السَّفَرِ فِيهِ، فَلَا يُقِيمُونَ فِيهِ مُنَاسَبَةً، وَلَا فَرَحًا، فَإِذَا كَانُوا فِي نِهَايَةِ الشَّهْرِ، اِحْتَفَلُوا فِي الأَرْبِعَاءِ الْأَخِيرِ، اِحْتِفَالًا كَبِيرًا، فَأَقَامُوا الْوَلَائِمَ، وَالْأَطْعِمَةَ الْمَخْصُوصَةَ وَالحَلْوَى، وَهَذَا -وَالْعِياذُ بِاللهِ- مِنَ الْجَهْلِ الْمُوقِعِ فِي الشِّرْكِ، وَمِنَ الْبِدَعِ الشِّرْكِيَّةِ</w:t>
      </w:r>
    </w:p>
    <w:p w14:paraId="0066E972" w14:textId="157FACF1"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١٤</w:t>
      </w:r>
      <w:r w:rsidR="00413D98" w:rsidRPr="00DD241E">
        <w:rPr>
          <w:rFonts w:ascii="Traditional Arabic" w:hAnsi="Traditional Arabic" w:cs="Traditional Arabic" w:hint="cs"/>
          <w:sz w:val="36"/>
          <w:szCs w:val="36"/>
          <w:rtl/>
        </w:rPr>
        <w:t xml:space="preserve">-وهذِهِ الْأُمُورُ لَا تَصْدُرُ إِلَّا مِمَّنْ يَشُوبُ اِعْتِقَادَهُ أُمُورٌ شِرْكِيَّةٌ، الَّتِي يَجُرُّ بَعْضُهَا بَعْضًا كالتَّوَسُّلَاتِ الشِّرْكِيَّةِ، والتَّبَرُّكِ بِالْمَخْلُوقِينَ، وَالاسْتِغَاثَةِ بِهِمْ. </w:t>
      </w:r>
    </w:p>
    <w:p w14:paraId="0716741D" w14:textId="30874748"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١٥</w:t>
      </w:r>
      <w:r w:rsidR="00413D98" w:rsidRPr="00DD241E">
        <w:rPr>
          <w:rFonts w:ascii="Traditional Arabic" w:hAnsi="Traditional Arabic" w:cs="Traditional Arabic" w:hint="cs"/>
          <w:sz w:val="36"/>
          <w:szCs w:val="36"/>
          <w:rtl/>
        </w:rPr>
        <w:t>-أَمَّا مَنْ أَنْعَمَ اللهُ علَيهِ بِسَلَامَةِ الْعَقِيدَةِ، وَصِحَّتِهَا، فَإِنَّهُ دَائِمًا مُتَوَكِّلٌ عَلَى اللهِ، مُعْتَمِدٌ علَيْهِ، مُوقِنٌ بِأَنَّ مَا أَصَابَهُ لَمْ يَكُنْ لِيُخْطِئَهُ، وَمَا أَخْطَأَهُ لَمْ يَكُنْ لِيُصِيبَهَ، وَأَنَّ التَّشَاؤُمَ وَالطِّيَرَةَ، وَاِعتِقَادَ النَّفْعِ أَو الضُّرِّ فِي غِيْرِ اللهِ، وَنَحْوَ ذلكَ؛ كُلُّهُ مِنَ الشِّرْكِ، الَّذِي هُوَ مِنْ أَشَدِّ الظُّلْمِ، قَالَ تَعَالَى: {إِنَّ الشِّرْكَ لَظُلْمٌ عَظِيمٌ}. </w:t>
      </w:r>
    </w:p>
    <w:p w14:paraId="03712AC5" w14:textId="75287992"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١٦</w:t>
      </w:r>
      <w:r w:rsidR="00413D98" w:rsidRPr="00DD241E">
        <w:rPr>
          <w:rFonts w:ascii="Traditional Arabic" w:hAnsi="Traditional Arabic" w:cs="Traditional Arabic" w:hint="cs"/>
          <w:sz w:val="36"/>
          <w:szCs w:val="36"/>
          <w:rtl/>
        </w:rPr>
        <w:t>-وَالتَّشَاؤُمُ مِمَّا يُنَافِي تَحْقِيقَ التَّوحِيدِ، بِتَخْلِيصِهِ وَتَصْفِيَتِهِ مِنْ شَوَائِبِ الشِّرْكِ، وَالْبِدَعِ، وَالْمَعَاصِي، فَالشِّرْكُ يُنَافِيهِ بالكُلِّيَّةِ، والبدَعُ تُنَافِي كَمَالَهُ الوَاجِبَ</w:t>
      </w:r>
    </w:p>
    <w:p w14:paraId="27828C31" w14:textId="1018DDCD"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١٧</w:t>
      </w:r>
      <w:r w:rsidR="00413D98" w:rsidRPr="00DD241E">
        <w:rPr>
          <w:rFonts w:ascii="Traditional Arabic" w:hAnsi="Traditional Arabic" w:cs="Traditional Arabic" w:hint="cs"/>
          <w:sz w:val="36"/>
          <w:szCs w:val="36"/>
          <w:rtl/>
        </w:rPr>
        <w:t>-فَلا يَكُونُ الْعَبْدُ مُحَقِّقًا لِلتَّوْحيدِ؛ حَتَّى يَسْلَمَ مِنَ الشِّرْكِ بِنَوْعَيْهِ، وَيَسْلَمَ مِنَ الْبِدَعِ والْمَعَاصِي</w:t>
      </w:r>
    </w:p>
    <w:p w14:paraId="56490D11" w14:textId="571E3783"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١٨</w:t>
      </w:r>
      <w:r w:rsidR="00413D98" w:rsidRPr="00DD241E">
        <w:rPr>
          <w:rFonts w:ascii="Traditional Arabic" w:hAnsi="Traditional Arabic" w:cs="Traditional Arabic" w:hint="cs"/>
          <w:sz w:val="36"/>
          <w:szCs w:val="36"/>
          <w:rtl/>
        </w:rPr>
        <w:t>-وَلِذَا ذَكَرَ الرَّسُولُ، صَلَّى اللَّهُ عَلَيْهِ وَسَلَّمَ، مِنْ صِفَاتِ الَّذِينَ يَدْخُلُونَ الْجَنَّةَ بِلَا حِسَابٍ وَلَا عَذَابٍ: "الَّذِينَ لاَ يَتَطَيَّرُونَ. وَعَلَى رَبِّهِمْ يَتَوَكّلُونَ"</w:t>
      </w:r>
    </w:p>
    <w:p w14:paraId="4B87333F" w14:textId="69BB966D"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١٩</w:t>
      </w:r>
      <w:r w:rsidR="00413D98" w:rsidRPr="00DD241E">
        <w:rPr>
          <w:rFonts w:ascii="Traditional Arabic" w:hAnsi="Traditional Arabic" w:cs="Traditional Arabic" w:hint="cs"/>
          <w:sz w:val="36"/>
          <w:szCs w:val="36"/>
          <w:rtl/>
        </w:rPr>
        <w:t>-وَالتَّوَكُّلُ عَلَى اللهِ هُوَ الْأَصْلُ الْجَامِعُ، الَّذِي تَفَرَّعَتْ عَنْهُ هذِهِ الْأَفْعَالُ.</w:t>
      </w:r>
    </w:p>
    <w:p w14:paraId="1CC5CB36" w14:textId="2F4928A1"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٢٠</w:t>
      </w:r>
      <w:r w:rsidR="00413D98" w:rsidRPr="00DD241E">
        <w:rPr>
          <w:rFonts w:ascii="Traditional Arabic" w:hAnsi="Traditional Arabic" w:cs="Traditional Arabic" w:hint="cs"/>
          <w:sz w:val="36"/>
          <w:szCs w:val="36"/>
          <w:rtl/>
        </w:rPr>
        <w:t>-وَمِمَّا يَنْبَغِي أَنْ يُعْلَمَ: أَنَّ الطِّيَرَةَ لَا تَضُرُّ إِلا المُتَطَيِّرَ، وَالشُّؤْمَ لَا يَضُرُّ إِلا المُتَشَائِمَ؛ لِأَنَّ شُؤْمَهُ سَيُقْعِدُهُ عَنِ الْعَمَلِ، وَيُصِيبُهُ بِالْيَأْسِ، وَهَكَذَا يَظَلُّ أَسِيرَ الْأَوْهَامِ، وَالشُّكُوكِ، وَالظُّنُونِ الْفَاسِدَةِ، حَتَّى يَجِدَ الدَّجَّالُونَ مِنَ الْكُهَّانِ والْعَرَّافِينَ وَالْمُنَجِّمِينَ وَقُرَّاءِ الْكَفِّ وَالْفِنْجَانِ مَدْخَلًا إِلَيهِ؛</w:t>
      </w:r>
    </w:p>
    <w:p w14:paraId="6B11897E" w14:textId="0116B9D6"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٢١</w:t>
      </w:r>
      <w:r w:rsidR="00413D98" w:rsidRPr="00DD241E">
        <w:rPr>
          <w:rFonts w:ascii="Traditional Arabic" w:hAnsi="Traditional Arabic" w:cs="Traditional Arabic" w:hint="cs"/>
          <w:sz w:val="36"/>
          <w:szCs w:val="36"/>
          <w:rtl/>
        </w:rPr>
        <w:t>-لِأَنَّهُ ضَعِيفُ الاعتِقَادِ؛ فَيَقَعُ فِي الشِّرْكِ، ولَا يَنفَعُهُ هَؤُلَاءِ الدَّجَّالونَ، بَلْ يَسْلِبُونَ أَمْوَالَهُ، ويُفْسِدُونَ تَوْحِيدَهُ، وَلَنْ يَجْنِيَ إِلَّا مَا كَتَبَ اللهُ تَعَالَى لَهُ..</w:t>
      </w:r>
    </w:p>
    <w:p w14:paraId="1AD48D6E" w14:textId="1B7FCA59"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٢٢</w:t>
      </w:r>
      <w:r w:rsidR="00413D98" w:rsidRPr="00DD241E">
        <w:rPr>
          <w:rFonts w:ascii="Traditional Arabic" w:hAnsi="Traditional Arabic" w:cs="Traditional Arabic" w:hint="cs"/>
          <w:sz w:val="36"/>
          <w:szCs w:val="36"/>
          <w:rtl/>
        </w:rPr>
        <w:t xml:space="preserve">-بَادَ اللهِ، عِلَاجُ الطِّيَرَةِ يَكُونُ </w:t>
      </w:r>
    </w:p>
    <w:p w14:paraId="67426297"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 xml:space="preserve">-بِالتَّوَكُّلِ عَلَى اللهِ تعَالَى، </w:t>
      </w:r>
    </w:p>
    <w:p w14:paraId="78CD2C72"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-وَالمُضِيِّ فِيمَا عَزَمَ الْعَبْدُ عَلَيْهِ،</w:t>
      </w:r>
    </w:p>
    <w:p w14:paraId="722EF956"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 xml:space="preserve">-وَالْبُعْدِ عَنْ وَسَاوِسِ الشَّيْطَانِ، وَعَدَمِ الاسْتِسْلَامِ لِخَطَرَاتِهِ، </w:t>
      </w:r>
    </w:p>
    <w:p w14:paraId="0F20560D"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_وَالْيقِينِ بِأَنَّ الْأُمُورَ بِيَدِ اللهِ سُبْحَانَهُ، _وَأَنَّ الْقَدَرَ مَكْتُوبٌ، لَا تَرُدُّهُ الطِّيَرَةُ،</w:t>
      </w:r>
    </w:p>
    <w:p w14:paraId="6691E34C" w14:textId="1C29D237"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٢٣</w:t>
      </w:r>
      <w:r w:rsidR="00413D98" w:rsidRPr="00DD241E">
        <w:rPr>
          <w:rFonts w:ascii="Traditional Arabic" w:hAnsi="Traditional Arabic" w:cs="Traditional Arabic" w:hint="cs"/>
          <w:sz w:val="36"/>
          <w:szCs w:val="36"/>
          <w:rtl/>
        </w:rPr>
        <w:t>_وَقَدْ ذكَرَ النَّبِيُّ، صَلَّى اللَّهُ عَلَيْهِ وَسَلَّمَ، كَفَّارَتَهَا لِمْنَ وَجَدَ فِي نَفْسِهِ شَيئًا، فَقَالَ، صَلَّى اللَّهُ عَلَيْهِ وَسَلَّمَ: "مَنْ رَدَّتْهُ الطِّيَرَةُ مِنْ حَاجَةٍ فَقَدْ أَشْرَكَ. قَالُوا: يَا رَسُولَ اللَّهِ، مَا كَفَّارَةُ ذَلِكَ؟ قَالَ: أَنْ يَقُولَ أَحَدُهُمْ: اللَّهُمَّ لَا خَيْرَ إِلَّا خَيْرُكَ، وَلَا طَيْرَ إِلَّا طَيْرُكَ، وَلَا إِلَهَ غَيْرُكَ"؛ أَخْرَجَهُ أَحْمَدُ.</w:t>
      </w:r>
    </w:p>
    <w:p w14:paraId="05C9CBC1" w14:textId="3FAAB1A6"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٢٤</w:t>
      </w:r>
      <w:r w:rsidR="00413D98" w:rsidRPr="00DD241E">
        <w:rPr>
          <w:rFonts w:ascii="Traditional Arabic" w:hAnsi="Traditional Arabic" w:cs="Traditional Arabic" w:hint="cs"/>
          <w:sz w:val="36"/>
          <w:szCs w:val="36"/>
          <w:rtl/>
        </w:rPr>
        <w:t xml:space="preserve">-أَيُّهَا الْمُسْلِمُونَ: الْفَأْلُ ضِدُّ الطِّيَرَةِ؛ وَلِذَا كَانَ النَّبِيُّ، صَلَّى اللَّهُ عَلَيْهِ وَسَلَّمَ، يَتَفَاءَلُ وَلَا يَتَطَيَّرُ، فَقَدْ قَالَ، صَلَّى اللَّهُ عَلَيْهِ وَسَلَّمَ،: "لاَ عَدْوَىَ، وَلاَ طِيَرَةَ، وَيُعْجِبُنِي الْفَأْلُ، قَالُوا: وَمَا الْفَأْلُ؟ قَالَ: "الْكَلِمَةُ الطَّيِّبَةُ"؛ أَخْرَجَهُ الْبُخَارِيُّ؛ </w:t>
      </w:r>
    </w:p>
    <w:p w14:paraId="299A693B" w14:textId="7F6CFD68"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٢٥</w:t>
      </w:r>
      <w:r w:rsidR="00413D98" w:rsidRPr="00DD241E">
        <w:rPr>
          <w:rFonts w:ascii="Traditional Arabic" w:hAnsi="Traditional Arabic" w:cs="Traditional Arabic" w:hint="cs"/>
          <w:sz w:val="36"/>
          <w:szCs w:val="36"/>
          <w:rtl/>
        </w:rPr>
        <w:t xml:space="preserve">-فَالْكَلِمَةُ الطَّيِّبَةُ تُعْجِبُهُ، صَلَّى اللَّهُ عَلَيْهِ وَسَلَّمَ، لِمَا فِيهَا مِنْ إِدْخَالِ السُّرُورِ عَلَى النَّفْسِ، وَالانْبِسَاطِ، وَالْمُضِيِّ قُدُمًا لِمَا يَسْعَى إِلَيْهِ الْإِنْسَانُ، </w:t>
      </w:r>
    </w:p>
    <w:p w14:paraId="23C3C62A"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_وَلَيْسَ هَذَا مِنَ الطِّيَرَةِ؛ بَلْ هَذَا مِمَّا يُشَجِّعُ الْإِنْسَانَ؛ لِأَنَّهَا لَا تُؤَثِّرُ عَلَيْهِ؛ بَلْ تَزِيدُهَ طُمَأَنِينَةً، وَإِقْدَامًا، وَإِقبَالًا. وَالْفَأْلُ فِيمَا يُرْجَى وُقُوعُهُ مِنَ الْخَيْرِ، وَيَسُرُّ ظَاهِرُهُ.</w:t>
      </w:r>
    </w:p>
    <w:p w14:paraId="289608E9" w14:textId="7BD0A0F9" w:rsidR="00413D98" w:rsidRPr="00DD241E" w:rsidRDefault="004E4F5F" w:rsidP="00413D98">
      <w:pPr>
        <w:rPr>
          <w:rFonts w:ascii="Traditional Arabic" w:hAnsi="Traditional Arabic" w:cs="Traditional Arabic"/>
          <w:sz w:val="36"/>
          <w:szCs w:val="36"/>
          <w:rtl/>
        </w:rPr>
      </w:pPr>
      <w:r>
        <w:rPr>
          <w:rFonts w:ascii="Traditional Arabic" w:hAnsi="Traditional Arabic" w:cs="Traditional Arabic" w:hint="cs"/>
          <w:sz w:val="36"/>
          <w:szCs w:val="36"/>
          <w:rtl/>
        </w:rPr>
        <w:t>٢٦</w:t>
      </w:r>
      <w:r w:rsidR="00413D98" w:rsidRPr="00DD241E">
        <w:rPr>
          <w:rFonts w:ascii="Traditional Arabic" w:hAnsi="Traditional Arabic" w:cs="Traditional Arabic" w:hint="cs"/>
          <w:sz w:val="36"/>
          <w:szCs w:val="36"/>
          <w:rtl/>
        </w:rPr>
        <w:t>-الطِّيَرَةُ لَا تَكُونُ إِلَّا فِيمَا يَسُوءُ، وِإِنَّمَا أَحَبَّ، صَلَّى اللَّهُ عَلَيْهِ وَسَلَّمَ، الْفَأْلَ؛ لِأَنَّ النَّاسَ إِذَا أَمَّلُوا نِعْمَةً مِنَ اللهِ؛ فَهُمْ عَلَى خَيْرٍ، وَإِنْ لَمْ يُدْرِكُوا مَا أَمَّلُوا؛ فَقَدْ أَصَابُوا فِي الرَّجَاءِ مِنَ اللهِ، وَطَلَبِ مَا عِنْدَهُ، وَفِي الرَّجَاءِ خَيْرٌ. أَلَا تَرَى أَنَّهُمْ إِذَا قَطَعُوا أَمَلَهُمْ وَرَجَاءَهُمْ مِنَ اللهِ؛ كَانَ ذَلِكَ مِنَ الشَّرِّ؟</w:t>
      </w:r>
    </w:p>
    <w:p w14:paraId="2701BF60" w14:textId="091DD74A" w:rsidR="00413D98" w:rsidRPr="00DD241E" w:rsidRDefault="004E4F5F" w:rsidP="00DB5957">
      <w:pPr>
        <w:rPr>
          <w:rFonts w:ascii="Traditional Arabic" w:hAnsi="Traditional Arabic" w:cs="Traditional Arabic"/>
          <w:sz w:val="36"/>
          <w:szCs w:val="36"/>
          <w:rtl/>
        </w:rPr>
      </w:pPr>
      <w:r>
        <w:rPr>
          <w:rFonts w:ascii="Traditional Arabic" w:hAnsi="Traditional Arabic" w:cs="Traditional Arabic" w:hint="cs"/>
          <w:sz w:val="36"/>
          <w:szCs w:val="36"/>
          <w:rtl/>
        </w:rPr>
        <w:t>٢٧</w:t>
      </w:r>
      <w:r w:rsidR="00413D98" w:rsidRPr="00DD241E">
        <w:rPr>
          <w:rFonts w:ascii="Traditional Arabic" w:hAnsi="Traditional Arabic" w:cs="Traditional Arabic" w:hint="cs"/>
          <w:sz w:val="36"/>
          <w:szCs w:val="36"/>
          <w:rtl/>
        </w:rPr>
        <w:t xml:space="preserve">-تَفَاءَلْ أَيُّهَا الْمُؤْمِنُ، وَتَوَقَّعِ الْخَيْرَ دَائِمًا، وَسَلِ اللهَ الْعَافِيَةَ، وَإِيَّاكَ إِيَّاكَ أَنْ تُغْلِقَ أَبْوَابَ الْخَيْرِ وَالرَّحْمَةِ بِكَلَامٍ لَا يَلِيقُ؛ </w:t>
      </w:r>
    </w:p>
    <w:p w14:paraId="09178784" w14:textId="77777777" w:rsidR="00413D98" w:rsidRPr="00DD241E" w:rsidRDefault="00413D98" w:rsidP="00413D98">
      <w:pPr>
        <w:rPr>
          <w:rFonts w:ascii="Traditional Arabic" w:hAnsi="Traditional Arabic" w:cs="Traditional Arabic"/>
          <w:sz w:val="36"/>
          <w:szCs w:val="36"/>
          <w:rtl/>
        </w:rPr>
      </w:pPr>
      <w:r w:rsidRPr="00DD241E">
        <w:rPr>
          <w:rFonts w:ascii="Traditional Arabic" w:hAnsi="Traditional Arabic" w:cs="Traditional Arabic" w:hint="cs"/>
          <w:sz w:val="36"/>
          <w:szCs w:val="36"/>
          <w:rtl/>
        </w:rPr>
        <w:t>اللَّهُمَّ رُدَّنَا إِلَيْكَ رَدًّا جَمِيلًا، وَاخْتِمْ بِالصَّالِحَاتِ آجَالَنَا.</w:t>
      </w:r>
    </w:p>
    <w:p w14:paraId="7A96B136" w14:textId="77777777" w:rsidR="00DD241E" w:rsidRPr="00DD241E" w:rsidRDefault="00DD241E" w:rsidP="00DD241E">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02197156" w14:textId="77777777" w:rsidR="00DD241E" w:rsidRPr="00DD241E" w:rsidRDefault="00DD241E" w:rsidP="00DD241E">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w:t>
      </w:r>
    </w:p>
    <w:p w14:paraId="251DA85E" w14:textId="77777777" w:rsidR="00DD241E" w:rsidRPr="00DD241E" w:rsidRDefault="00DD241E" w:rsidP="00DD241E">
      <w:pPr>
        <w:spacing w:after="160" w:line="259" w:lineRule="auto"/>
        <w:jc w:val="both"/>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 الْخُطْبَةُ الثَّانِيَةُ:—————</w:t>
      </w:r>
    </w:p>
    <w:p w14:paraId="7DD0D37F" w14:textId="77777777" w:rsidR="00DD241E" w:rsidRPr="00DD241E" w:rsidRDefault="00DD241E" w:rsidP="00DD241E">
      <w:pPr>
        <w:spacing w:after="160" w:line="259" w:lineRule="auto"/>
        <w:jc w:val="both"/>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F4EAC91" w14:textId="77777777" w:rsidR="00DD241E" w:rsidRPr="00DD241E" w:rsidRDefault="00DD241E" w:rsidP="00DD241E">
      <w:pPr>
        <w:spacing w:after="160" w:line="259" w:lineRule="auto"/>
        <w:jc w:val="both"/>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183F1311" w14:textId="77777777" w:rsidR="00DD241E" w:rsidRPr="00DD241E" w:rsidRDefault="00DD241E" w:rsidP="00DD241E">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6CB253A" w14:textId="77777777" w:rsidR="00DD241E" w:rsidRPr="00DD241E" w:rsidRDefault="00DD241E" w:rsidP="00DD241E">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اللَّهُمَّ إِنَّكَ عَفُوٌّ تُحِبُّ الْعَفْوَ فَاعْفُ عَنَّا،</w:t>
      </w:r>
    </w:p>
    <w:p w14:paraId="7A6008CB" w14:textId="77777777" w:rsidR="00DD241E" w:rsidRPr="00DD241E" w:rsidRDefault="00DD241E" w:rsidP="00DD241E">
      <w:pPr>
        <w:rPr>
          <w:rFonts w:ascii="Traditional Arabic" w:hAnsi="Traditional Arabic" w:cs="Traditional Arabic"/>
          <w:kern w:val="0"/>
          <w:sz w:val="36"/>
          <w:szCs w:val="36"/>
          <w:rtl/>
          <w14:ligatures w14:val="none"/>
        </w:rPr>
      </w:pPr>
      <w:r w:rsidRPr="00DD241E">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513E5512" w14:textId="77777777" w:rsidR="00DD241E" w:rsidRPr="00DD241E" w:rsidRDefault="00DD241E" w:rsidP="00DD241E">
      <w:pPr>
        <w:rPr>
          <w:rFonts w:ascii="Traditional Arabic" w:hAnsi="Traditional Arabic" w:cs="Traditional Arabic"/>
          <w:kern w:val="0"/>
          <w:sz w:val="36"/>
          <w:szCs w:val="36"/>
          <w14:ligatures w14:val="none"/>
        </w:rPr>
      </w:pPr>
      <w:r w:rsidRPr="00DD241E">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28EF540" w14:textId="4270C086" w:rsidR="00413D98" w:rsidRPr="00DD241E" w:rsidRDefault="00413D98" w:rsidP="00DD241E">
      <w:pPr>
        <w:rPr>
          <w:rFonts w:ascii="Traditional Arabic" w:hAnsi="Traditional Arabic" w:cs="Traditional Arabic"/>
          <w:sz w:val="36"/>
          <w:szCs w:val="36"/>
        </w:rPr>
      </w:pPr>
    </w:p>
    <w:sectPr w:rsidR="00413D98" w:rsidRPr="00DD241E" w:rsidSect="002413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98"/>
    <w:rsid w:val="00114C45"/>
    <w:rsid w:val="001C1E0B"/>
    <w:rsid w:val="00226066"/>
    <w:rsid w:val="00241324"/>
    <w:rsid w:val="00413D98"/>
    <w:rsid w:val="004E4F5F"/>
    <w:rsid w:val="00504DE0"/>
    <w:rsid w:val="005D1E3A"/>
    <w:rsid w:val="00767A7C"/>
    <w:rsid w:val="008358C3"/>
    <w:rsid w:val="009F06CD"/>
    <w:rsid w:val="00C979C6"/>
    <w:rsid w:val="00D1546E"/>
    <w:rsid w:val="00DA07D9"/>
    <w:rsid w:val="00DB5957"/>
    <w:rsid w:val="00DD2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1D6F937"/>
  <w15:chartTrackingRefBased/>
  <w15:docId w15:val="{8C27B5DA-F275-0B4D-817E-2D8C026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1568</Words>
  <Characters>8942</Characters>
  <Application>Microsoft Office Word</Application>
  <DocSecurity>0</DocSecurity>
  <Lines>74</Lines>
  <Paragraphs>20</Paragraphs>
  <ScaleCrop>false</ScaleCrop>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13</cp:revision>
  <dcterms:created xsi:type="dcterms:W3CDTF">2023-09-15T03:32:00Z</dcterms:created>
  <dcterms:modified xsi:type="dcterms:W3CDTF">2023-10-04T15:35:00Z</dcterms:modified>
</cp:coreProperties>
</file>