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F1E5D" w14:textId="77777777" w:rsidR="00B25803" w:rsidRPr="005030D0" w:rsidRDefault="00B25803" w:rsidP="00AB6244">
      <w:pPr>
        <w:spacing w:before="0" w:after="0"/>
        <w:ind w:left="0" w:firstLine="0"/>
        <w:rPr>
          <w:rFonts w:ascii="Traditional Arabic" w:hAnsi="Traditional Arabic" w:cs="Traditional Arabic"/>
          <w:sz w:val="28"/>
          <w:szCs w:val="28"/>
          <w:rtl/>
        </w:rPr>
      </w:pPr>
      <w:r w:rsidRPr="005030D0">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5030D0">
        <w:rPr>
          <w:rFonts w:ascii="Traditional Arabic" w:hAnsi="Traditional Arabic" w:cs="Traditional Arabic" w:hint="cs"/>
          <w:sz w:val="28"/>
          <w:szCs w:val="28"/>
          <w:rtl/>
        </w:rPr>
        <w:t xml:space="preserve">ه </w:t>
      </w:r>
      <w:r w:rsidRPr="005030D0">
        <w:rPr>
          <w:rFonts w:ascii="Traditional Arabic" w:hAnsi="Traditional Arabic" w:cs="Traditional Arabic"/>
          <w:sz w:val="28"/>
          <w:szCs w:val="28"/>
          <w:rtl/>
        </w:rPr>
        <w:t>إِلَّا اللَّهُ وَحْدَهُ لَا شَرِيكَ لَهُ، وَأَشْهَدُ أَنَّ مُحَمَّدًا عَبْدُهُ وَرَسُولُهُ</w:t>
      </w:r>
      <w:r w:rsidRPr="005030D0">
        <w:rPr>
          <w:rFonts w:ascii="Traditional Arabic" w:hAnsi="Traditional Arabic" w:cs="Traditional Arabic" w:hint="cs"/>
          <w:sz w:val="28"/>
          <w:szCs w:val="28"/>
          <w:rtl/>
        </w:rPr>
        <w:t>.</w:t>
      </w:r>
    </w:p>
    <w:p w14:paraId="308F1E5E" w14:textId="77777777" w:rsidR="00B25803" w:rsidRPr="005030D0" w:rsidRDefault="00B25803" w:rsidP="00AB6244">
      <w:pPr>
        <w:spacing w:before="0" w:after="0"/>
        <w:ind w:left="0" w:firstLine="0"/>
        <w:rPr>
          <w:rFonts w:ascii="Traditional Arabic" w:hAnsi="Traditional Arabic" w:cs="Traditional Arabic"/>
          <w:sz w:val="28"/>
          <w:szCs w:val="28"/>
          <w:rtl/>
        </w:rPr>
      </w:pPr>
      <w:r w:rsidRPr="005030D0">
        <w:rPr>
          <w:rFonts w:ascii="Traditional Arabic" w:hAnsi="Traditional Arabic" w:cs="Traditional Arabic"/>
          <w:sz w:val="28"/>
          <w:szCs w:val="28"/>
          <w:rtl/>
        </w:rPr>
        <w:t xml:space="preserve">أما بعد، </w:t>
      </w:r>
      <w:r w:rsidRPr="005030D0">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308F1E5F" w14:textId="6B05B1E4" w:rsidR="005F5DCB" w:rsidRPr="00F77000" w:rsidRDefault="00C15D02" w:rsidP="00F77000">
      <w:pPr>
        <w:tabs>
          <w:tab w:val="left" w:pos="282"/>
        </w:tabs>
        <w:spacing w:after="0"/>
        <w:ind w:left="0" w:firstLine="0"/>
        <w:outlineLvl w:val="0"/>
        <w:rPr>
          <w:rFonts w:ascii="Traditional Arabic" w:hAnsi="Traditional Arabic" w:cs="Traditional Arabic"/>
          <w:sz w:val="28"/>
          <w:szCs w:val="28"/>
        </w:rPr>
      </w:pPr>
      <w:r>
        <w:rPr>
          <w:rFonts w:ascii="Traditional Arabic" w:hAnsi="Traditional Arabic" w:cs="Traditional Arabic" w:hint="cs"/>
          <w:sz w:val="28"/>
          <w:szCs w:val="28"/>
          <w:rtl/>
        </w:rPr>
        <w:t>عباد الله</w:t>
      </w:r>
      <w:r w:rsidR="0090565E" w:rsidRPr="00F77000">
        <w:rPr>
          <w:rFonts w:ascii="Traditional Arabic" w:hAnsi="Traditional Arabic" w:cs="Traditional Arabic"/>
          <w:sz w:val="28"/>
          <w:szCs w:val="28"/>
          <w:rtl/>
        </w:rPr>
        <w:t xml:space="preserve">، اتقوا الله تعالى وراقبوه، </w:t>
      </w:r>
      <w:r w:rsidR="0090565E" w:rsidRPr="00F77000">
        <w:rPr>
          <w:rFonts w:ascii="Traditional Arabic" w:hAnsi="Traditional Arabic" w:cs="Traditional Arabic" w:hint="cs"/>
          <w:sz w:val="28"/>
          <w:szCs w:val="28"/>
          <w:rtl/>
        </w:rPr>
        <w:t>وأطيعو</w:t>
      </w:r>
      <w:r w:rsidR="002D0B95" w:rsidRPr="00F77000">
        <w:rPr>
          <w:rFonts w:ascii="Traditional Arabic" w:hAnsi="Traditional Arabic" w:cs="Traditional Arabic" w:hint="cs"/>
          <w:sz w:val="28"/>
          <w:szCs w:val="28"/>
          <w:rtl/>
        </w:rPr>
        <w:t>ه</w:t>
      </w:r>
      <w:r w:rsidR="0090565E" w:rsidRPr="00F77000">
        <w:rPr>
          <w:rFonts w:ascii="Traditional Arabic" w:hAnsi="Traditional Arabic" w:cs="Traditional Arabic" w:hint="cs"/>
          <w:sz w:val="28"/>
          <w:szCs w:val="28"/>
          <w:rtl/>
        </w:rPr>
        <w:t xml:space="preserve"> ولا تعصوه، </w:t>
      </w:r>
      <w:r w:rsidR="0090565E" w:rsidRPr="00F77000">
        <w:rPr>
          <w:rFonts w:ascii="Traditional Arabic" w:hAnsi="Traditional Arabic" w:cs="Traditional Arabic"/>
          <w:sz w:val="28"/>
          <w:szCs w:val="28"/>
          <w:rtl/>
        </w:rPr>
        <w:t xml:space="preserve">واعلموا </w:t>
      </w:r>
      <w:r w:rsidR="00BB35C9" w:rsidRPr="00F77000">
        <w:rPr>
          <w:rFonts w:ascii="Traditional Arabic" w:hAnsi="Traditional Arabic" w:cs="Traditional Arabic" w:hint="cs"/>
          <w:sz w:val="28"/>
          <w:szCs w:val="28"/>
          <w:rtl/>
        </w:rPr>
        <w:t>أن</w:t>
      </w:r>
      <w:r w:rsidR="00D90838" w:rsidRPr="00F77000">
        <w:rPr>
          <w:rFonts w:ascii="Traditional Arabic" w:hAnsi="Traditional Arabic" w:cs="Traditional Arabic"/>
          <w:sz w:val="28"/>
          <w:szCs w:val="28"/>
          <w:rtl/>
        </w:rPr>
        <w:t xml:space="preserve"> </w:t>
      </w:r>
      <w:r w:rsidR="00D004D5" w:rsidRPr="00F77000">
        <w:rPr>
          <w:rFonts w:ascii="Traditional Arabic" w:hAnsi="Traditional Arabic" w:cs="Traditional Arabic" w:hint="cs"/>
          <w:sz w:val="28"/>
          <w:szCs w:val="28"/>
          <w:rtl/>
        </w:rPr>
        <w:t>م</w:t>
      </w:r>
      <w:r w:rsidR="00C210F8" w:rsidRPr="00F77000">
        <w:rPr>
          <w:rFonts w:ascii="Traditional Arabic" w:hAnsi="Traditional Arabic" w:cs="Traditional Arabic" w:hint="cs"/>
          <w:sz w:val="28"/>
          <w:szCs w:val="28"/>
          <w:rtl/>
        </w:rPr>
        <w:t>ِ</w:t>
      </w:r>
      <w:r w:rsidR="00D004D5" w:rsidRPr="00F77000">
        <w:rPr>
          <w:rFonts w:ascii="Traditional Arabic" w:hAnsi="Traditional Arabic" w:cs="Traditional Arabic" w:hint="cs"/>
          <w:sz w:val="28"/>
          <w:szCs w:val="28"/>
          <w:rtl/>
        </w:rPr>
        <w:t xml:space="preserve">ن </w:t>
      </w:r>
      <w:r w:rsidR="00C210F8" w:rsidRPr="00F77000">
        <w:rPr>
          <w:rFonts w:ascii="Traditional Arabic" w:hAnsi="Traditional Arabic" w:cs="Traditional Arabic" w:hint="cs"/>
          <w:sz w:val="28"/>
          <w:szCs w:val="28"/>
          <w:rtl/>
        </w:rPr>
        <w:t xml:space="preserve">رحمة الله بعباده </w:t>
      </w:r>
      <w:r w:rsidR="00C210F8" w:rsidRPr="00F77000">
        <w:rPr>
          <w:rFonts w:ascii="Traditional Arabic" w:hAnsi="Traditional Arabic" w:cs="Traditional Arabic"/>
          <w:sz w:val="28"/>
          <w:szCs w:val="28"/>
          <w:rtl/>
        </w:rPr>
        <w:t xml:space="preserve">أن </w:t>
      </w:r>
      <w:r w:rsidR="00C210F8" w:rsidRPr="00F77000">
        <w:rPr>
          <w:rFonts w:ascii="Traditional Arabic" w:hAnsi="Traditional Arabic" w:cs="Traditional Arabic"/>
          <w:b/>
          <w:bCs/>
          <w:sz w:val="28"/>
          <w:szCs w:val="28"/>
          <w:rtl/>
        </w:rPr>
        <w:t xml:space="preserve">أرسل </w:t>
      </w:r>
      <w:r w:rsidR="00C210F8" w:rsidRPr="00F77000">
        <w:rPr>
          <w:rFonts w:ascii="Traditional Arabic" w:hAnsi="Traditional Arabic" w:cs="Traditional Arabic" w:hint="cs"/>
          <w:b/>
          <w:bCs/>
          <w:sz w:val="28"/>
          <w:szCs w:val="28"/>
          <w:rtl/>
        </w:rPr>
        <w:t xml:space="preserve">إليهم رسلا </w:t>
      </w:r>
      <w:r w:rsidR="00C210F8" w:rsidRPr="00F77000">
        <w:rPr>
          <w:rFonts w:ascii="Traditional Arabic" w:hAnsi="Traditional Arabic" w:cs="Traditional Arabic"/>
          <w:b/>
          <w:bCs/>
          <w:sz w:val="28"/>
          <w:szCs w:val="28"/>
          <w:rtl/>
        </w:rPr>
        <w:t>ليبلغو</w:t>
      </w:r>
      <w:r w:rsidR="00C210F8" w:rsidRPr="00F77000">
        <w:rPr>
          <w:rFonts w:ascii="Traditional Arabic" w:hAnsi="Traditional Arabic" w:cs="Traditional Arabic" w:hint="cs"/>
          <w:b/>
          <w:bCs/>
          <w:sz w:val="28"/>
          <w:szCs w:val="28"/>
          <w:rtl/>
        </w:rPr>
        <w:t>هم</w:t>
      </w:r>
      <w:r w:rsidR="00C210F8" w:rsidRPr="00F77000">
        <w:rPr>
          <w:rFonts w:ascii="Traditional Arabic" w:hAnsi="Traditional Arabic" w:cs="Traditional Arabic" w:hint="cs"/>
          <w:sz w:val="28"/>
          <w:szCs w:val="28"/>
          <w:rtl/>
        </w:rPr>
        <w:t xml:space="preserve"> </w:t>
      </w:r>
      <w:r w:rsidR="00C210F8" w:rsidRPr="00F77000">
        <w:rPr>
          <w:rFonts w:ascii="Traditional Arabic" w:hAnsi="Traditional Arabic" w:cs="Traditional Arabic"/>
          <w:sz w:val="28"/>
          <w:szCs w:val="28"/>
          <w:rtl/>
        </w:rPr>
        <w:t>ما ينفعهم</w:t>
      </w:r>
      <w:r w:rsidR="00C210F8" w:rsidRPr="00F77000">
        <w:rPr>
          <w:rFonts w:ascii="Traditional Arabic" w:hAnsi="Traditional Arabic" w:cs="Traditional Arabic" w:hint="cs"/>
          <w:sz w:val="28"/>
          <w:szCs w:val="28"/>
          <w:rtl/>
        </w:rPr>
        <w:t xml:space="preserve"> في أمر دينهم ودنياهم</w:t>
      </w:r>
      <w:r w:rsidR="00C210F8" w:rsidRPr="00F77000">
        <w:rPr>
          <w:rFonts w:ascii="Traditional Arabic" w:hAnsi="Traditional Arabic" w:cs="Traditional Arabic"/>
          <w:sz w:val="28"/>
          <w:szCs w:val="28"/>
          <w:rtl/>
        </w:rPr>
        <w:t xml:space="preserve">، </w:t>
      </w:r>
      <w:r w:rsidR="00E12D39" w:rsidRPr="00F77000">
        <w:rPr>
          <w:rFonts w:ascii="Traditional Arabic" w:hAnsi="Traditional Arabic" w:cs="Traditional Arabic" w:hint="cs"/>
          <w:sz w:val="28"/>
          <w:szCs w:val="28"/>
          <w:rtl/>
        </w:rPr>
        <w:t>ويد</w:t>
      </w:r>
      <w:r w:rsidR="00212043" w:rsidRPr="00F77000">
        <w:rPr>
          <w:rFonts w:ascii="Traditional Arabic" w:hAnsi="Traditional Arabic" w:cs="Traditional Arabic" w:hint="cs"/>
          <w:sz w:val="28"/>
          <w:szCs w:val="28"/>
          <w:rtl/>
        </w:rPr>
        <w:t>ُ</w:t>
      </w:r>
      <w:r w:rsidR="00E12D39" w:rsidRPr="00F77000">
        <w:rPr>
          <w:rFonts w:ascii="Traditional Arabic" w:hAnsi="Traditional Arabic" w:cs="Traditional Arabic" w:hint="cs"/>
          <w:sz w:val="28"/>
          <w:szCs w:val="28"/>
          <w:rtl/>
        </w:rPr>
        <w:t>لوهم إلى ما فيه سعادت</w:t>
      </w:r>
      <w:r w:rsidR="00212043" w:rsidRPr="00F77000">
        <w:rPr>
          <w:rFonts w:ascii="Traditional Arabic" w:hAnsi="Traditional Arabic" w:cs="Traditional Arabic" w:hint="cs"/>
          <w:sz w:val="28"/>
          <w:szCs w:val="28"/>
          <w:rtl/>
        </w:rPr>
        <w:t>ُـ</w:t>
      </w:r>
      <w:r w:rsidR="00E12D39" w:rsidRPr="00F77000">
        <w:rPr>
          <w:rFonts w:ascii="Traditional Arabic" w:hAnsi="Traditional Arabic" w:cs="Traditional Arabic" w:hint="cs"/>
          <w:sz w:val="28"/>
          <w:szCs w:val="28"/>
          <w:rtl/>
        </w:rPr>
        <w:t>هم في الدنيا، ونجات</w:t>
      </w:r>
      <w:r w:rsidR="00212043" w:rsidRPr="00F77000">
        <w:rPr>
          <w:rFonts w:ascii="Traditional Arabic" w:hAnsi="Traditional Arabic" w:cs="Traditional Arabic" w:hint="cs"/>
          <w:sz w:val="28"/>
          <w:szCs w:val="28"/>
          <w:rtl/>
        </w:rPr>
        <w:t>ُـ</w:t>
      </w:r>
      <w:r w:rsidR="00E12D39" w:rsidRPr="00F77000">
        <w:rPr>
          <w:rFonts w:ascii="Traditional Arabic" w:hAnsi="Traditional Arabic" w:cs="Traditional Arabic" w:hint="cs"/>
          <w:sz w:val="28"/>
          <w:szCs w:val="28"/>
          <w:rtl/>
        </w:rPr>
        <w:t xml:space="preserve">هم في الآخرة، </w:t>
      </w:r>
      <w:r w:rsidR="006F744F" w:rsidRPr="00F77000">
        <w:rPr>
          <w:rFonts w:ascii="Traditional Arabic" w:hAnsi="Traditional Arabic" w:cs="Traditional Arabic" w:hint="cs"/>
          <w:sz w:val="28"/>
          <w:szCs w:val="28"/>
          <w:rtl/>
        </w:rPr>
        <w:t>لأن</w:t>
      </w:r>
      <w:r w:rsidR="00C11605" w:rsidRPr="00F77000">
        <w:rPr>
          <w:rFonts w:ascii="Traditional Arabic" w:hAnsi="Traditional Arabic" w:cs="Traditional Arabic"/>
          <w:sz w:val="28"/>
          <w:szCs w:val="28"/>
          <w:rtl/>
        </w:rPr>
        <w:t xml:space="preserve"> الناس مهما أوتوا من العلم والذكاء فلا يمكن أن تستقل عقولهم بتشريع عام مُوحَّد تنتظم به مصالح الأمة على أحسن ما يكون، </w:t>
      </w:r>
      <w:r w:rsidR="006F744F" w:rsidRPr="00F77000">
        <w:rPr>
          <w:rFonts w:ascii="Traditional Arabic" w:hAnsi="Traditional Arabic" w:cs="Traditional Arabic" w:hint="cs"/>
          <w:sz w:val="28"/>
          <w:szCs w:val="28"/>
          <w:rtl/>
        </w:rPr>
        <w:t>فإن</w:t>
      </w:r>
      <w:r w:rsidR="00C11605" w:rsidRPr="00F77000">
        <w:rPr>
          <w:rFonts w:ascii="Traditional Arabic" w:hAnsi="Traditional Arabic" w:cs="Traditional Arabic"/>
          <w:sz w:val="28"/>
          <w:szCs w:val="28"/>
          <w:rtl/>
        </w:rPr>
        <w:t xml:space="preserve"> عقول البشر قاصرة، أما الله فهو الحكيم الخبير</w:t>
      </w:r>
      <w:r w:rsidR="0075549D" w:rsidRPr="00F77000">
        <w:rPr>
          <w:rFonts w:ascii="Traditional Arabic" w:hAnsi="Traditional Arabic" w:cs="Traditional Arabic" w:hint="cs"/>
          <w:sz w:val="28"/>
          <w:szCs w:val="28"/>
          <w:rtl/>
        </w:rPr>
        <w:t>،</w:t>
      </w:r>
      <w:r w:rsidR="00C11605" w:rsidRPr="00F77000">
        <w:rPr>
          <w:rFonts w:ascii="Traditional Arabic" w:hAnsi="Traditional Arabic" w:cs="Traditional Arabic"/>
          <w:sz w:val="28"/>
          <w:szCs w:val="28"/>
          <w:rtl/>
        </w:rPr>
        <w:t xml:space="preserve"> العليم بمصالح خلقه، قال تعالى ﴿ألا يعلم من خلق وهو اللطيف الخبير﴾</w:t>
      </w:r>
      <w:r w:rsidR="005F5DCB" w:rsidRPr="00F77000">
        <w:rPr>
          <w:rFonts w:ascii="Traditional Arabic" w:hAnsi="Traditional Arabic" w:cs="Traditional Arabic" w:hint="cs"/>
          <w:sz w:val="28"/>
          <w:szCs w:val="28"/>
          <w:rtl/>
        </w:rPr>
        <w:t xml:space="preserve">، </w:t>
      </w:r>
      <w:r w:rsidR="005F5DCB" w:rsidRPr="00F77000">
        <w:rPr>
          <w:rFonts w:ascii="Traditional Arabic" w:hAnsi="Traditional Arabic" w:cs="Traditional Arabic" w:hint="cs"/>
          <w:b/>
          <w:bCs/>
          <w:sz w:val="28"/>
          <w:szCs w:val="28"/>
          <w:rtl/>
        </w:rPr>
        <w:t>ف</w:t>
      </w:r>
      <w:r w:rsidR="000F7EE3" w:rsidRPr="00F77000">
        <w:rPr>
          <w:rFonts w:ascii="Traditional Arabic" w:hAnsi="Traditional Arabic" w:cs="Traditional Arabic"/>
          <w:b/>
          <w:bCs/>
          <w:sz w:val="28"/>
          <w:szCs w:val="28"/>
          <w:rtl/>
        </w:rPr>
        <w:t>الرسل</w:t>
      </w:r>
      <w:r w:rsidR="000F7EE3" w:rsidRPr="00F77000">
        <w:rPr>
          <w:rFonts w:ascii="Traditional Arabic" w:hAnsi="Traditional Arabic" w:cs="Traditional Arabic"/>
          <w:sz w:val="28"/>
          <w:szCs w:val="28"/>
          <w:rtl/>
        </w:rPr>
        <w:t xml:space="preserve"> </w:t>
      </w:r>
      <w:r w:rsidR="000F7EE3" w:rsidRPr="00F77000">
        <w:rPr>
          <w:rFonts w:ascii="Traditional Arabic" w:hAnsi="Traditional Arabic" w:cs="Traditional Arabic"/>
          <w:b/>
          <w:bCs/>
          <w:sz w:val="28"/>
          <w:szCs w:val="28"/>
          <w:rtl/>
        </w:rPr>
        <w:t xml:space="preserve">وسائط بين الله وبين خلقه في تبليغ شرعه إليهم، </w:t>
      </w:r>
      <w:r w:rsidR="005F5DCB" w:rsidRPr="00F77000">
        <w:rPr>
          <w:rFonts w:ascii="Traditional Arabic" w:hAnsi="Traditional Arabic" w:cs="Traditional Arabic" w:hint="cs"/>
          <w:b/>
          <w:bCs/>
          <w:sz w:val="28"/>
          <w:szCs w:val="28"/>
          <w:rtl/>
        </w:rPr>
        <w:t>قال تعالى (</w:t>
      </w:r>
      <w:r w:rsidR="004C7195" w:rsidRPr="00F77000">
        <w:rPr>
          <w:rFonts w:ascii="Traditional Arabic" w:hAnsi="Traditional Arabic" w:cs="Traditional Arabic" w:hint="eastAsia"/>
          <w:sz w:val="28"/>
          <w:szCs w:val="28"/>
          <w:rtl/>
        </w:rPr>
        <w:t>يا</w:t>
      </w:r>
      <w:r w:rsidR="004C7195" w:rsidRPr="00F77000">
        <w:rPr>
          <w:rFonts w:ascii="Traditional Arabic" w:hAnsi="Traditional Arabic" w:cs="Traditional Arabic"/>
          <w:sz w:val="28"/>
          <w:szCs w:val="28"/>
          <w:rtl/>
        </w:rPr>
        <w:t xml:space="preserve"> </w:t>
      </w:r>
      <w:r w:rsidR="004C7195" w:rsidRPr="00F77000">
        <w:rPr>
          <w:rFonts w:ascii="Traditional Arabic" w:hAnsi="Traditional Arabic" w:cs="Traditional Arabic" w:hint="eastAsia"/>
          <w:sz w:val="28"/>
          <w:szCs w:val="28"/>
          <w:rtl/>
        </w:rPr>
        <w:t>أيها</w:t>
      </w:r>
      <w:r w:rsidR="004C7195" w:rsidRPr="00F77000">
        <w:rPr>
          <w:rFonts w:ascii="Traditional Arabic" w:hAnsi="Traditional Arabic" w:cs="Traditional Arabic"/>
          <w:sz w:val="28"/>
          <w:szCs w:val="28"/>
          <w:rtl/>
        </w:rPr>
        <w:t xml:space="preserve"> </w:t>
      </w:r>
      <w:r w:rsidR="004C7195" w:rsidRPr="00F77000">
        <w:rPr>
          <w:rFonts w:ascii="Traditional Arabic" w:hAnsi="Traditional Arabic" w:cs="Traditional Arabic" w:hint="eastAsia"/>
          <w:sz w:val="28"/>
          <w:szCs w:val="28"/>
          <w:rtl/>
        </w:rPr>
        <w:t>الرسول</w:t>
      </w:r>
      <w:r w:rsidR="005F5DCB" w:rsidRPr="00F77000">
        <w:rPr>
          <w:rFonts w:ascii="Traditional Arabic" w:hAnsi="Traditional Arabic" w:cs="Traditional Arabic" w:hint="cs"/>
          <w:b/>
          <w:bCs/>
          <w:sz w:val="28"/>
          <w:szCs w:val="28"/>
          <w:rtl/>
        </w:rPr>
        <w:t xml:space="preserve"> بلغ ما أنزل إليك </w:t>
      </w:r>
      <w:r w:rsidR="004C7195" w:rsidRPr="00F77000">
        <w:rPr>
          <w:rFonts w:ascii="Traditional Arabic" w:hAnsi="Traditional Arabic" w:cs="Traditional Arabic" w:hint="eastAsia"/>
          <w:sz w:val="28"/>
          <w:szCs w:val="28"/>
          <w:rtl/>
        </w:rPr>
        <w:t>من</w:t>
      </w:r>
      <w:r w:rsidR="004C7195" w:rsidRPr="00F77000">
        <w:rPr>
          <w:rFonts w:ascii="Traditional Arabic" w:hAnsi="Traditional Arabic" w:cs="Traditional Arabic"/>
          <w:sz w:val="28"/>
          <w:szCs w:val="28"/>
          <w:rtl/>
        </w:rPr>
        <w:t xml:space="preserve"> </w:t>
      </w:r>
      <w:r w:rsidR="004C7195" w:rsidRPr="00F77000">
        <w:rPr>
          <w:rFonts w:ascii="Traditional Arabic" w:hAnsi="Traditional Arabic" w:cs="Traditional Arabic" w:hint="eastAsia"/>
          <w:sz w:val="28"/>
          <w:szCs w:val="28"/>
          <w:rtl/>
        </w:rPr>
        <w:t>ربك</w:t>
      </w:r>
      <w:r w:rsidR="005F5DCB" w:rsidRPr="00F77000">
        <w:rPr>
          <w:rFonts w:ascii="Traditional Arabic" w:hAnsi="Traditional Arabic" w:cs="Traditional Arabic" w:hint="cs"/>
          <w:b/>
          <w:bCs/>
          <w:sz w:val="28"/>
          <w:szCs w:val="28"/>
          <w:rtl/>
        </w:rPr>
        <w:t>).</w:t>
      </w:r>
    </w:p>
    <w:p w14:paraId="308F1E60" w14:textId="5486752F" w:rsidR="003416F7" w:rsidRPr="00FF2973" w:rsidRDefault="00C11605" w:rsidP="0075549D">
      <w:pPr>
        <w:tabs>
          <w:tab w:val="left" w:pos="282"/>
        </w:tabs>
        <w:spacing w:after="0"/>
        <w:ind w:left="0" w:firstLine="0"/>
        <w:outlineLvl w:val="0"/>
        <w:rPr>
          <w:rFonts w:ascii="Traditional Arabic" w:hAnsi="Traditional Arabic" w:cs="Traditional Arabic"/>
          <w:sz w:val="28"/>
          <w:szCs w:val="28"/>
        </w:rPr>
      </w:pPr>
      <w:r w:rsidRPr="00FF2973">
        <w:rPr>
          <w:rFonts w:ascii="Traditional Arabic" w:hAnsi="Traditional Arabic" w:cs="Traditional Arabic"/>
          <w:sz w:val="28"/>
          <w:szCs w:val="28"/>
          <w:rtl/>
        </w:rPr>
        <w:t>و</w:t>
      </w:r>
      <w:r w:rsidR="003416F7" w:rsidRPr="00FF2973">
        <w:rPr>
          <w:rFonts w:ascii="Traditional Arabic" w:hAnsi="Traditional Arabic" w:cs="Traditional Arabic" w:hint="cs"/>
          <w:sz w:val="28"/>
          <w:szCs w:val="28"/>
          <w:rtl/>
        </w:rPr>
        <w:t xml:space="preserve">لما كان دور الرسل </w:t>
      </w:r>
      <w:r w:rsidRPr="00FF2973">
        <w:rPr>
          <w:rFonts w:ascii="Traditional Arabic" w:hAnsi="Traditional Arabic" w:cs="Traditional Arabic"/>
          <w:sz w:val="28"/>
          <w:szCs w:val="28"/>
          <w:rtl/>
        </w:rPr>
        <w:t>بهذ</w:t>
      </w:r>
      <w:r w:rsidR="007066B7" w:rsidRPr="00FF2973">
        <w:rPr>
          <w:rFonts w:ascii="Traditional Arabic" w:hAnsi="Traditional Arabic" w:cs="Traditional Arabic" w:hint="cs"/>
          <w:sz w:val="28"/>
          <w:szCs w:val="28"/>
          <w:rtl/>
        </w:rPr>
        <w:t>ه</w:t>
      </w:r>
      <w:r w:rsidR="003416F7" w:rsidRPr="00FF2973">
        <w:rPr>
          <w:rFonts w:ascii="Traditional Arabic" w:hAnsi="Traditional Arabic" w:cs="Traditional Arabic" w:hint="cs"/>
          <w:sz w:val="28"/>
          <w:szCs w:val="28"/>
          <w:rtl/>
        </w:rPr>
        <w:t xml:space="preserve"> المكانة</w:t>
      </w:r>
      <w:r w:rsidR="007066B7" w:rsidRPr="00FF2973">
        <w:rPr>
          <w:rFonts w:ascii="Traditional Arabic" w:hAnsi="Traditional Arabic" w:cs="Traditional Arabic" w:hint="cs"/>
          <w:sz w:val="28"/>
          <w:szCs w:val="28"/>
          <w:rtl/>
        </w:rPr>
        <w:t>؛</w:t>
      </w:r>
      <w:r w:rsidR="003416F7" w:rsidRPr="00FF2973">
        <w:rPr>
          <w:rFonts w:ascii="Traditional Arabic" w:hAnsi="Traditional Arabic" w:cs="Traditional Arabic" w:hint="cs"/>
          <w:sz w:val="28"/>
          <w:szCs w:val="28"/>
          <w:rtl/>
        </w:rPr>
        <w:t xml:space="preserve"> كان الإيمان بهم من أصول الدين في جميع الشرائع، ومنها شريعة الإسلام، التي </w:t>
      </w:r>
      <w:r w:rsidR="00614FD2" w:rsidRPr="00FF2973">
        <w:rPr>
          <w:rFonts w:ascii="Traditional Arabic" w:hAnsi="Traditional Arabic" w:cs="Traditional Arabic" w:hint="cs"/>
          <w:sz w:val="28"/>
          <w:szCs w:val="28"/>
          <w:rtl/>
        </w:rPr>
        <w:t>تنص على أن</w:t>
      </w:r>
      <w:r w:rsidR="003416F7" w:rsidRPr="00FF2973">
        <w:rPr>
          <w:rFonts w:ascii="Traditional Arabic" w:hAnsi="Traditional Arabic" w:cs="Traditional Arabic" w:hint="cs"/>
          <w:sz w:val="28"/>
          <w:szCs w:val="28"/>
          <w:rtl/>
        </w:rPr>
        <w:t xml:space="preserve"> </w:t>
      </w:r>
      <w:r w:rsidR="003416F7" w:rsidRPr="00FF2973">
        <w:rPr>
          <w:rFonts w:ascii="Traditional Arabic" w:hAnsi="Traditional Arabic" w:cs="Traditional Arabic" w:hint="cs"/>
          <w:b/>
          <w:bCs/>
          <w:sz w:val="28"/>
          <w:szCs w:val="28"/>
          <w:rtl/>
        </w:rPr>
        <w:t xml:space="preserve">الإيمان بالرسل </w:t>
      </w:r>
      <w:r w:rsidR="00614FD2" w:rsidRPr="00FF2973">
        <w:rPr>
          <w:rFonts w:ascii="Traditional Arabic" w:hAnsi="Traditional Arabic" w:cs="Traditional Arabic" w:hint="cs"/>
          <w:b/>
          <w:bCs/>
          <w:sz w:val="28"/>
          <w:szCs w:val="28"/>
          <w:rtl/>
        </w:rPr>
        <w:t xml:space="preserve">ركن من </w:t>
      </w:r>
      <w:r w:rsidR="003416F7" w:rsidRPr="00FF2973">
        <w:rPr>
          <w:rFonts w:ascii="Traditional Arabic" w:hAnsi="Traditional Arabic" w:cs="Traditional Arabic" w:hint="cs"/>
          <w:b/>
          <w:bCs/>
          <w:sz w:val="28"/>
          <w:szCs w:val="28"/>
          <w:rtl/>
        </w:rPr>
        <w:t>أركان الإيمان</w:t>
      </w:r>
      <w:r w:rsidR="003416F7" w:rsidRPr="00FF2973">
        <w:rPr>
          <w:rFonts w:ascii="Traditional Arabic" w:hAnsi="Traditional Arabic" w:cs="Traditional Arabic" w:hint="cs"/>
          <w:sz w:val="28"/>
          <w:szCs w:val="28"/>
          <w:rtl/>
        </w:rPr>
        <w:t xml:space="preserve">، </w:t>
      </w:r>
      <w:r w:rsidR="007653EA" w:rsidRPr="00FF2973">
        <w:rPr>
          <w:rFonts w:ascii="Traditional Arabic" w:hAnsi="Traditional Arabic" w:cs="Traditional Arabic" w:hint="cs"/>
          <w:sz w:val="28"/>
          <w:szCs w:val="28"/>
          <w:rtl/>
        </w:rPr>
        <w:t>و</w:t>
      </w:r>
      <w:r w:rsidR="003416F7" w:rsidRPr="00FF2973">
        <w:rPr>
          <w:rFonts w:ascii="Traditional Arabic" w:hAnsi="Traditional Arabic" w:cs="Traditional Arabic" w:hint="cs"/>
          <w:sz w:val="28"/>
          <w:szCs w:val="28"/>
          <w:rtl/>
        </w:rPr>
        <w:t>لا يصح إيمان العبد إلا به</w:t>
      </w:r>
      <w:r w:rsidR="00A119AF" w:rsidRPr="00FF2973">
        <w:rPr>
          <w:rFonts w:ascii="Traditional Arabic" w:hAnsi="Traditional Arabic" w:cs="Traditional Arabic" w:hint="cs"/>
          <w:sz w:val="28"/>
          <w:szCs w:val="28"/>
          <w:rtl/>
        </w:rPr>
        <w:t xml:space="preserve">، قال تعالى </w:t>
      </w:r>
      <w:r w:rsidR="00A119AF" w:rsidRPr="00FF2973">
        <w:rPr>
          <w:rFonts w:ascii="Traditional Arabic" w:hAnsi="Traditional Arabic" w:cs="Traditional Arabic"/>
          <w:sz w:val="28"/>
          <w:szCs w:val="28"/>
          <w:rtl/>
        </w:rPr>
        <w:t>﴿</w:t>
      </w:r>
      <w:r w:rsidR="00A119AF" w:rsidRPr="00FF2973">
        <w:rPr>
          <w:rFonts w:ascii="Traditional Arabic" w:hAnsi="Traditional Arabic" w:cs="Traditional Arabic" w:hint="cs"/>
          <w:sz w:val="28"/>
          <w:szCs w:val="28"/>
          <w:rtl/>
        </w:rPr>
        <w:t>آمن الرس</w:t>
      </w:r>
      <w:r w:rsidR="003275C4" w:rsidRPr="00FF2973">
        <w:rPr>
          <w:rFonts w:ascii="Traditional Arabic" w:hAnsi="Traditional Arabic" w:cs="Traditional Arabic" w:hint="cs"/>
          <w:sz w:val="28"/>
          <w:szCs w:val="28"/>
          <w:rtl/>
        </w:rPr>
        <w:t xml:space="preserve">ول بما أنزِل إليه من ربه والمؤمنون كل آمن بالله وملائكته وكتبه </w:t>
      </w:r>
      <w:r w:rsidR="003275C4" w:rsidRPr="00FF2973">
        <w:rPr>
          <w:rFonts w:ascii="Traditional Arabic" w:hAnsi="Traditional Arabic" w:cs="Traditional Arabic" w:hint="cs"/>
          <w:b/>
          <w:bCs/>
          <w:sz w:val="28"/>
          <w:szCs w:val="28"/>
          <w:rtl/>
        </w:rPr>
        <w:t>ورسله</w:t>
      </w:r>
      <w:r w:rsidR="003275C4" w:rsidRPr="00FF2973">
        <w:rPr>
          <w:rFonts w:ascii="Traditional Arabic" w:hAnsi="Traditional Arabic" w:cs="Traditional Arabic" w:hint="cs"/>
          <w:sz w:val="28"/>
          <w:szCs w:val="28"/>
          <w:rtl/>
        </w:rPr>
        <w:t xml:space="preserve"> لا نفرق بين أحد من رسله</w:t>
      </w:r>
      <w:r w:rsidR="003275C4" w:rsidRPr="00FF2973">
        <w:rPr>
          <w:rFonts w:ascii="Traditional Arabic" w:hAnsi="Traditional Arabic" w:cs="Traditional Arabic"/>
          <w:sz w:val="28"/>
          <w:szCs w:val="28"/>
          <w:rtl/>
        </w:rPr>
        <w:t>﴾</w:t>
      </w:r>
      <w:r w:rsidR="003416F7" w:rsidRPr="00FF2973">
        <w:rPr>
          <w:rFonts w:ascii="Traditional Arabic" w:hAnsi="Traditional Arabic" w:cs="Traditional Arabic" w:hint="cs"/>
          <w:sz w:val="28"/>
          <w:szCs w:val="28"/>
          <w:rtl/>
        </w:rPr>
        <w:t>.</w:t>
      </w:r>
    </w:p>
    <w:p w14:paraId="308F1E61" w14:textId="05492E36" w:rsidR="00E53D78" w:rsidRPr="00781DDB" w:rsidRDefault="00781DDB" w:rsidP="00DB4308">
      <w:pPr>
        <w:tabs>
          <w:tab w:val="left" w:pos="282"/>
        </w:tabs>
        <w:spacing w:after="0"/>
        <w:ind w:left="0" w:firstLine="0"/>
        <w:outlineLvl w:val="0"/>
        <w:rPr>
          <w:rFonts w:ascii="Traditional Arabic" w:hAnsi="Traditional Arabic" w:cs="Traditional Arabic"/>
          <w:sz w:val="28"/>
          <w:szCs w:val="28"/>
          <w:rtl/>
        </w:rPr>
      </w:pPr>
      <w:r w:rsidRPr="00486B7B">
        <w:rPr>
          <w:rFonts w:ascii="Traditional Arabic" w:hAnsi="Traditional Arabic" w:cs="Traditional Arabic" w:hint="cs"/>
          <w:sz w:val="28"/>
          <w:szCs w:val="28"/>
          <w:rtl/>
        </w:rPr>
        <w:t xml:space="preserve">أيها المسلمون، تقدم </w:t>
      </w:r>
      <w:r w:rsidR="00DB4308" w:rsidRPr="00486B7B">
        <w:rPr>
          <w:rFonts w:ascii="Traditional Arabic" w:hAnsi="Traditional Arabic" w:cs="Traditional Arabic" w:hint="cs"/>
          <w:sz w:val="28"/>
          <w:szCs w:val="28"/>
          <w:rtl/>
        </w:rPr>
        <w:t xml:space="preserve">في الخطبة الماضية </w:t>
      </w:r>
      <w:r w:rsidRPr="00486B7B">
        <w:rPr>
          <w:rFonts w:ascii="Traditional Arabic" w:hAnsi="Traditional Arabic" w:cs="Traditional Arabic" w:hint="cs"/>
          <w:sz w:val="28"/>
          <w:szCs w:val="28"/>
          <w:rtl/>
        </w:rPr>
        <w:t xml:space="preserve">ذكر </w:t>
      </w:r>
      <w:r w:rsidRPr="00947C01">
        <w:rPr>
          <w:rFonts w:ascii="Traditional Arabic" w:hAnsi="Traditional Arabic" w:cs="Traditional Arabic" w:hint="cs"/>
          <w:sz w:val="28"/>
          <w:szCs w:val="28"/>
          <w:rtl/>
        </w:rPr>
        <w:t>عشرة</w:t>
      </w:r>
      <w:r w:rsidR="00947C01" w:rsidRPr="00947C01">
        <w:rPr>
          <w:rFonts w:ascii="Traditional Arabic" w:hAnsi="Traditional Arabic" w:cs="Traditional Arabic" w:hint="cs"/>
          <w:sz w:val="28"/>
          <w:szCs w:val="28"/>
          <w:rtl/>
        </w:rPr>
        <w:t>ِ</w:t>
      </w:r>
      <w:r w:rsidRPr="00486B7B">
        <w:rPr>
          <w:rFonts w:ascii="Traditional Arabic" w:hAnsi="Traditional Arabic" w:cs="Traditional Arabic" w:hint="cs"/>
          <w:sz w:val="28"/>
          <w:szCs w:val="28"/>
          <w:rtl/>
        </w:rPr>
        <w:t xml:space="preserve"> مقتضيات </w:t>
      </w:r>
      <w:r w:rsidR="00C15D02" w:rsidRPr="00486B7B">
        <w:rPr>
          <w:rFonts w:ascii="Traditional Arabic" w:hAnsi="Traditional Arabic" w:cs="Traditional Arabic" w:hint="cs"/>
          <w:sz w:val="28"/>
          <w:szCs w:val="28"/>
          <w:rtl/>
        </w:rPr>
        <w:t xml:space="preserve">من مقتضيات </w:t>
      </w:r>
      <w:r w:rsidRPr="00486B7B">
        <w:rPr>
          <w:rFonts w:ascii="Traditional Arabic" w:hAnsi="Traditional Arabic" w:cs="Traditional Arabic" w:hint="cs"/>
          <w:sz w:val="28"/>
          <w:szCs w:val="28"/>
          <w:rtl/>
        </w:rPr>
        <w:t>الإيمان بالرسل، وفي هذه الخطبة نكمل</w:t>
      </w:r>
      <w:r>
        <w:rPr>
          <w:rFonts w:ascii="Traditional Arabic" w:hAnsi="Traditional Arabic" w:cs="Traditional Arabic" w:hint="cs"/>
          <w:sz w:val="28"/>
          <w:szCs w:val="28"/>
          <w:rtl/>
        </w:rPr>
        <w:t xml:space="preserve"> الكلام في المقتضيات العشرة المتبقية من</w:t>
      </w:r>
      <w:r w:rsidR="00C15D02">
        <w:rPr>
          <w:rFonts w:ascii="Traditional Arabic" w:hAnsi="Traditional Arabic" w:cs="Traditional Arabic" w:hint="cs"/>
          <w:sz w:val="28"/>
          <w:szCs w:val="28"/>
          <w:rtl/>
        </w:rPr>
        <w:t>ها</w:t>
      </w:r>
      <w:r>
        <w:rPr>
          <w:rFonts w:ascii="Traditional Arabic" w:hAnsi="Traditional Arabic" w:cs="Traditional Arabic" w:hint="cs"/>
          <w:sz w:val="28"/>
          <w:szCs w:val="28"/>
          <w:rtl/>
        </w:rPr>
        <w:t>.</w:t>
      </w:r>
    </w:p>
    <w:p w14:paraId="274377A4" w14:textId="454A6191" w:rsidR="00622EE8" w:rsidRPr="00F15771" w:rsidRDefault="00781DDB" w:rsidP="00D93F7E">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Pr>
      </w:pPr>
      <w:r w:rsidRPr="00447885">
        <w:rPr>
          <w:rFonts w:ascii="Traditional Arabic" w:hAnsi="Traditional Arabic" w:cs="Traditional Arabic" w:hint="cs"/>
          <w:sz w:val="28"/>
          <w:szCs w:val="28"/>
          <w:rtl/>
        </w:rPr>
        <w:t xml:space="preserve">أيها المؤمنون، </w:t>
      </w:r>
      <w:r w:rsidR="00EE04D9" w:rsidRPr="00447885">
        <w:rPr>
          <w:rFonts w:ascii="Traditional Arabic" w:hAnsi="Traditional Arabic" w:cs="Traditional Arabic" w:hint="cs"/>
          <w:sz w:val="28"/>
          <w:szCs w:val="28"/>
          <w:rtl/>
        </w:rPr>
        <w:t>ومن مقتضيات الإيمان بالرسل؛ الإيمان بأن</w:t>
      </w:r>
      <w:r w:rsidR="00EE04D9" w:rsidRPr="00447885">
        <w:rPr>
          <w:rFonts w:ascii="Traditional Arabic" w:hAnsi="Traditional Arabic" w:cs="Traditional Arabic" w:hint="cs"/>
          <w:b/>
          <w:bCs/>
          <w:sz w:val="28"/>
          <w:szCs w:val="28"/>
          <w:rtl/>
        </w:rPr>
        <w:t xml:space="preserve"> </w:t>
      </w:r>
      <w:r w:rsidR="00E53D78" w:rsidRPr="00447885">
        <w:rPr>
          <w:rFonts w:ascii="Traditional Arabic" w:hAnsi="Traditional Arabic" w:cs="Traditional Arabic"/>
          <w:b/>
          <w:bCs/>
          <w:sz w:val="28"/>
          <w:szCs w:val="28"/>
          <w:rtl/>
        </w:rPr>
        <w:t>أفضل</w:t>
      </w:r>
      <w:r w:rsidR="00DB4308">
        <w:rPr>
          <w:rFonts w:ascii="Traditional Arabic" w:hAnsi="Traditional Arabic" w:cs="Traditional Arabic" w:hint="cs"/>
          <w:b/>
          <w:bCs/>
          <w:sz w:val="28"/>
          <w:szCs w:val="28"/>
          <w:rtl/>
        </w:rPr>
        <w:t>َ</w:t>
      </w:r>
      <w:r w:rsidR="00E53D78" w:rsidRPr="00447885">
        <w:rPr>
          <w:rFonts w:ascii="Traditional Arabic" w:hAnsi="Traditional Arabic" w:cs="Traditional Arabic"/>
          <w:b/>
          <w:bCs/>
          <w:sz w:val="28"/>
          <w:szCs w:val="28"/>
          <w:rtl/>
        </w:rPr>
        <w:t xml:space="preserve"> الرسل</w:t>
      </w:r>
      <w:r w:rsidR="00DB4308">
        <w:rPr>
          <w:rFonts w:ascii="Traditional Arabic" w:hAnsi="Traditional Arabic" w:cs="Traditional Arabic" w:hint="cs"/>
          <w:b/>
          <w:bCs/>
          <w:sz w:val="28"/>
          <w:szCs w:val="28"/>
          <w:rtl/>
        </w:rPr>
        <w:t>ِ</w:t>
      </w:r>
      <w:r w:rsidR="00E53D78" w:rsidRPr="00447885">
        <w:rPr>
          <w:rFonts w:ascii="Traditional Arabic" w:hAnsi="Traditional Arabic" w:cs="Traditional Arabic"/>
          <w:b/>
          <w:bCs/>
          <w:sz w:val="28"/>
          <w:szCs w:val="28"/>
          <w:rtl/>
        </w:rPr>
        <w:t xml:space="preserve"> قاطبة</w:t>
      </w:r>
      <w:r w:rsidR="00DB4308">
        <w:rPr>
          <w:rFonts w:ascii="Traditional Arabic" w:hAnsi="Traditional Arabic" w:cs="Traditional Arabic" w:hint="cs"/>
          <w:b/>
          <w:bCs/>
          <w:sz w:val="28"/>
          <w:szCs w:val="28"/>
          <w:rtl/>
        </w:rPr>
        <w:t>ً</w:t>
      </w:r>
      <w:r w:rsidR="00E53D78" w:rsidRPr="00447885">
        <w:rPr>
          <w:rFonts w:ascii="Traditional Arabic" w:hAnsi="Traditional Arabic" w:cs="Traditional Arabic"/>
          <w:b/>
          <w:bCs/>
          <w:sz w:val="28"/>
          <w:szCs w:val="28"/>
          <w:rtl/>
        </w:rPr>
        <w:t xml:space="preserve"> </w:t>
      </w:r>
      <w:r w:rsidR="00E53D78" w:rsidRPr="00447885">
        <w:rPr>
          <w:rFonts w:ascii="Traditional Arabic" w:hAnsi="Traditional Arabic" w:cs="Traditional Arabic" w:hint="cs"/>
          <w:b/>
          <w:bCs/>
          <w:sz w:val="28"/>
          <w:szCs w:val="28"/>
          <w:rtl/>
        </w:rPr>
        <w:t xml:space="preserve">هما </w:t>
      </w:r>
      <w:r w:rsidR="00E53D78" w:rsidRPr="00447885">
        <w:rPr>
          <w:rFonts w:ascii="Traditional Arabic" w:hAnsi="Traditional Arabic" w:cs="Traditional Arabic"/>
          <w:b/>
          <w:bCs/>
          <w:sz w:val="28"/>
          <w:szCs w:val="28"/>
          <w:rtl/>
        </w:rPr>
        <w:t>الخليل</w:t>
      </w:r>
      <w:r w:rsidR="002C116B" w:rsidRPr="00447885">
        <w:rPr>
          <w:rFonts w:ascii="Traditional Arabic" w:hAnsi="Traditional Arabic" w:cs="Traditional Arabic" w:hint="cs"/>
          <w:b/>
          <w:bCs/>
          <w:sz w:val="28"/>
          <w:szCs w:val="28"/>
          <w:rtl/>
        </w:rPr>
        <w:t>ا</w:t>
      </w:r>
      <w:r w:rsidR="00E53D78" w:rsidRPr="00447885">
        <w:rPr>
          <w:rFonts w:ascii="Traditional Arabic" w:hAnsi="Traditional Arabic" w:cs="Traditional Arabic"/>
          <w:b/>
          <w:bCs/>
          <w:sz w:val="28"/>
          <w:szCs w:val="28"/>
          <w:rtl/>
        </w:rPr>
        <w:t>ن</w:t>
      </w:r>
      <w:r w:rsidR="00E53D78" w:rsidRPr="00447885">
        <w:rPr>
          <w:rFonts w:ascii="Traditional Arabic" w:hAnsi="Traditional Arabic" w:cs="Traditional Arabic"/>
          <w:sz w:val="28"/>
          <w:szCs w:val="28"/>
          <w:rtl/>
        </w:rPr>
        <w:t>، إبراهيم ومحمد عليهما</w:t>
      </w:r>
      <w:r w:rsidR="00E53D78" w:rsidRPr="005030D0">
        <w:rPr>
          <w:rFonts w:ascii="Traditional Arabic" w:hAnsi="Traditional Arabic" w:cs="Traditional Arabic"/>
          <w:sz w:val="28"/>
          <w:szCs w:val="28"/>
          <w:rtl/>
        </w:rPr>
        <w:t xml:space="preserve"> الصلاة والسلام، </w:t>
      </w:r>
      <w:r w:rsidR="003310A0">
        <w:rPr>
          <w:rFonts w:ascii="Traditional Arabic" w:hAnsi="Traditional Arabic" w:cs="Traditional Arabic" w:hint="cs"/>
          <w:sz w:val="28"/>
          <w:szCs w:val="28"/>
          <w:rtl/>
        </w:rPr>
        <w:t>و</w:t>
      </w:r>
      <w:r w:rsidR="00E53D78" w:rsidRPr="005030D0">
        <w:rPr>
          <w:rFonts w:ascii="Traditional Arabic" w:hAnsi="Traditional Arabic" w:cs="Traditional Arabic"/>
          <w:sz w:val="28"/>
          <w:szCs w:val="28"/>
          <w:rtl/>
        </w:rPr>
        <w:t xml:space="preserve">لم يتخذ </w:t>
      </w:r>
      <w:r w:rsidR="003310A0" w:rsidRPr="005030D0">
        <w:rPr>
          <w:rFonts w:ascii="Traditional Arabic" w:hAnsi="Traditional Arabic" w:cs="Traditional Arabic"/>
          <w:sz w:val="28"/>
          <w:szCs w:val="28"/>
          <w:rtl/>
        </w:rPr>
        <w:t xml:space="preserve">الله </w:t>
      </w:r>
      <w:r w:rsidR="00E53D78" w:rsidRPr="005030D0">
        <w:rPr>
          <w:rFonts w:ascii="Traditional Arabic" w:hAnsi="Traditional Arabic" w:cs="Traditional Arabic"/>
          <w:sz w:val="28"/>
          <w:szCs w:val="28"/>
          <w:rtl/>
        </w:rPr>
        <w:t>خليلين إلا هما</w:t>
      </w:r>
      <w:r w:rsidR="00DA6D5A">
        <w:rPr>
          <w:rFonts w:ascii="Traditional Arabic" w:hAnsi="Traditional Arabic" w:cs="Traditional Arabic" w:hint="cs"/>
          <w:sz w:val="28"/>
          <w:szCs w:val="28"/>
          <w:rtl/>
        </w:rPr>
        <w:t xml:space="preserve">، </w:t>
      </w:r>
      <w:r w:rsidR="003310A0">
        <w:rPr>
          <w:rFonts w:ascii="Traditional Arabic" w:hAnsi="Traditional Arabic" w:cs="Traditional Arabic" w:hint="cs"/>
          <w:sz w:val="28"/>
          <w:szCs w:val="28"/>
          <w:rtl/>
        </w:rPr>
        <w:t>و</w:t>
      </w:r>
      <w:r w:rsidR="003310A0">
        <w:rPr>
          <w:rFonts w:ascii="Traditional Arabic" w:hAnsi="Traditional Arabic" w:cs="Traditional Arabic"/>
          <w:sz w:val="28"/>
          <w:szCs w:val="28"/>
          <w:rtl/>
        </w:rPr>
        <w:t>الـــخلة هي أعلى درجات المحبة</w:t>
      </w:r>
      <w:r w:rsidR="003310A0">
        <w:rPr>
          <w:rFonts w:ascii="Traditional Arabic" w:hAnsi="Traditional Arabic" w:cs="Traditional Arabic" w:hint="cs"/>
          <w:sz w:val="28"/>
          <w:szCs w:val="28"/>
          <w:rtl/>
        </w:rPr>
        <w:t xml:space="preserve">، </w:t>
      </w:r>
      <w:r w:rsidR="00DA6D5A">
        <w:rPr>
          <w:rFonts w:ascii="Traditional Arabic" w:hAnsi="Traditional Arabic" w:cs="Traditional Arabic" w:hint="cs"/>
          <w:sz w:val="28"/>
          <w:szCs w:val="28"/>
          <w:rtl/>
        </w:rPr>
        <w:t xml:space="preserve">ودليل اتخاذ الله </w:t>
      </w:r>
      <w:r w:rsidR="00262F49">
        <w:rPr>
          <w:rFonts w:ascii="Traditional Arabic" w:hAnsi="Traditional Arabic" w:cs="Traditional Arabic" w:hint="cs"/>
          <w:sz w:val="28"/>
          <w:szCs w:val="28"/>
          <w:rtl/>
        </w:rPr>
        <w:t xml:space="preserve">لإبراهيم خليلا قوله تعالى </w:t>
      </w:r>
      <w:r w:rsidR="004F248E" w:rsidRPr="00FF2973">
        <w:rPr>
          <w:rFonts w:ascii="Traditional Arabic" w:hAnsi="Traditional Arabic" w:cs="Traditional Arabic"/>
          <w:sz w:val="28"/>
          <w:szCs w:val="28"/>
          <w:rtl/>
        </w:rPr>
        <w:t>﴿</w:t>
      </w:r>
      <w:r w:rsidR="00622EE8">
        <w:rPr>
          <w:rFonts w:ascii="Traditional Arabic" w:hAnsi="Traditional Arabic" w:cs="Traditional Arabic" w:hint="cs"/>
          <w:sz w:val="28"/>
          <w:szCs w:val="28"/>
          <w:rtl/>
        </w:rPr>
        <w:t>واتخذ الله إبراهيم خليلا</w:t>
      </w:r>
      <w:r w:rsidR="004F248E" w:rsidRPr="00FF2973">
        <w:rPr>
          <w:rFonts w:ascii="Traditional Arabic" w:hAnsi="Traditional Arabic" w:cs="Traditional Arabic"/>
          <w:sz w:val="28"/>
          <w:szCs w:val="28"/>
          <w:rtl/>
        </w:rPr>
        <w:t>﴾</w:t>
      </w:r>
      <w:r w:rsidR="00622EE8" w:rsidRPr="005030D0">
        <w:rPr>
          <w:rFonts w:ascii="Traditional Arabic" w:hAnsi="Traditional Arabic" w:cs="Traditional Arabic"/>
          <w:sz w:val="28"/>
          <w:szCs w:val="28"/>
          <w:rtl/>
        </w:rPr>
        <w:t xml:space="preserve">، </w:t>
      </w:r>
      <w:r w:rsidR="004F248E">
        <w:rPr>
          <w:rFonts w:ascii="Traditional Arabic" w:hAnsi="Traditional Arabic" w:cs="Traditional Arabic" w:hint="cs"/>
          <w:sz w:val="28"/>
          <w:szCs w:val="28"/>
          <w:rtl/>
        </w:rPr>
        <w:t>ودليل اتخاذ الله لمحمد خليلا قوله</w:t>
      </w:r>
      <w:r w:rsidR="00622EE8" w:rsidRPr="005030D0">
        <w:rPr>
          <w:rFonts w:ascii="Traditional Arabic" w:hAnsi="Traditional Arabic" w:cs="Traditional Arabic"/>
          <w:sz w:val="28"/>
          <w:szCs w:val="28"/>
          <w:rtl/>
        </w:rPr>
        <w:t xml:space="preserve"> </w:t>
      </w:r>
      <w:r w:rsidR="00622EE8">
        <w:rPr>
          <w:rFonts w:ascii="Traditional Arabic" w:hAnsi="Traditional Arabic" w:cs="Traditional Arabic" w:hint="cs"/>
          <w:sz w:val="28"/>
          <w:szCs w:val="28"/>
          <w:rtl/>
        </w:rPr>
        <w:t>(صلى الله عليه وسلم)</w:t>
      </w:r>
      <w:r w:rsidR="00622EE8" w:rsidRPr="005030D0">
        <w:rPr>
          <w:rFonts w:ascii="Traditional Arabic" w:hAnsi="Traditional Arabic" w:cs="Traditional Arabic"/>
          <w:sz w:val="28"/>
          <w:szCs w:val="28"/>
          <w:rtl/>
        </w:rPr>
        <w:t xml:space="preserve">: وقد اتخذ الله عز وجل </w:t>
      </w:r>
      <w:r w:rsidR="00622EE8" w:rsidRPr="00D73098">
        <w:rPr>
          <w:rFonts w:ascii="Traditional Arabic" w:hAnsi="Traditional Arabic" w:cs="Traditional Arabic"/>
          <w:b/>
          <w:bCs/>
          <w:sz w:val="28"/>
          <w:szCs w:val="28"/>
          <w:rtl/>
        </w:rPr>
        <w:t xml:space="preserve">صاحبكم </w:t>
      </w:r>
      <w:r w:rsidR="00622EE8" w:rsidRPr="00F15771">
        <w:rPr>
          <w:rFonts w:ascii="Traditional Arabic" w:hAnsi="Traditional Arabic" w:cs="Traditional Arabic"/>
          <w:b/>
          <w:bCs/>
          <w:sz w:val="28"/>
          <w:szCs w:val="28"/>
          <w:rtl/>
        </w:rPr>
        <w:t>خليلا</w:t>
      </w:r>
      <w:r w:rsidR="00622EE8" w:rsidRPr="00F15771">
        <w:rPr>
          <w:rFonts w:ascii="Traditional Arabic" w:hAnsi="Traditional Arabic" w:cs="Traditional Arabic"/>
          <w:sz w:val="28"/>
          <w:szCs w:val="28"/>
          <w:rtl/>
        </w:rPr>
        <w:t>.</w:t>
      </w:r>
      <w:r w:rsidR="00622EE8" w:rsidRPr="00F15771">
        <w:rPr>
          <w:rStyle w:val="FootnoteReference"/>
          <w:rFonts w:ascii="Traditional Arabic" w:hAnsi="Traditional Arabic" w:cs="Traditional Arabic"/>
          <w:sz w:val="28"/>
          <w:szCs w:val="28"/>
          <w:rtl/>
        </w:rPr>
        <w:footnoteReference w:id="1"/>
      </w:r>
      <w:r w:rsidR="00622EE8" w:rsidRPr="00F15771">
        <w:rPr>
          <w:rFonts w:ascii="Traditional Arabic" w:hAnsi="Traditional Arabic" w:cs="Traditional Arabic" w:hint="cs"/>
          <w:sz w:val="28"/>
          <w:szCs w:val="28"/>
          <w:rtl/>
        </w:rPr>
        <w:t xml:space="preserve"> </w:t>
      </w:r>
      <w:r w:rsidR="00622EE8" w:rsidRPr="005D0781">
        <w:rPr>
          <w:rFonts w:ascii="Traditional Arabic" w:hAnsi="Traditional Arabic" w:cs="Traditional Arabic" w:hint="eastAsia"/>
          <w:sz w:val="28"/>
          <w:szCs w:val="28"/>
          <w:rtl/>
        </w:rPr>
        <w:t>يعني</w:t>
      </w:r>
      <w:r w:rsidR="00622EE8" w:rsidRPr="005D0781">
        <w:rPr>
          <w:rFonts w:ascii="Traditional Arabic" w:hAnsi="Traditional Arabic" w:cs="Traditional Arabic"/>
          <w:sz w:val="28"/>
          <w:szCs w:val="28"/>
          <w:rtl/>
        </w:rPr>
        <w:t xml:space="preserve"> </w:t>
      </w:r>
      <w:r w:rsidR="00622EE8" w:rsidRPr="005D0781">
        <w:rPr>
          <w:rFonts w:ascii="Traditional Arabic" w:hAnsi="Traditional Arabic" w:cs="Traditional Arabic" w:hint="eastAsia"/>
          <w:sz w:val="28"/>
          <w:szCs w:val="28"/>
          <w:rtl/>
        </w:rPr>
        <w:t>بقوله</w:t>
      </w:r>
      <w:r w:rsidR="00622EE8" w:rsidRPr="005D0781">
        <w:rPr>
          <w:rFonts w:ascii="Traditional Arabic" w:hAnsi="Traditional Arabic" w:cs="Traditional Arabic"/>
          <w:sz w:val="28"/>
          <w:szCs w:val="28"/>
          <w:rtl/>
        </w:rPr>
        <w:t xml:space="preserve"> (صاحبكم) </w:t>
      </w:r>
      <w:r w:rsidR="00622EE8" w:rsidRPr="005D0781">
        <w:rPr>
          <w:rFonts w:ascii="Traditional Arabic" w:hAnsi="Traditional Arabic" w:cs="Traditional Arabic" w:hint="eastAsia"/>
          <w:sz w:val="28"/>
          <w:szCs w:val="28"/>
          <w:rtl/>
        </w:rPr>
        <w:t>نفسه،</w:t>
      </w:r>
      <w:r w:rsidR="00622EE8" w:rsidRPr="005D0781">
        <w:rPr>
          <w:rFonts w:ascii="Traditional Arabic" w:hAnsi="Traditional Arabic" w:cs="Traditional Arabic"/>
          <w:sz w:val="28"/>
          <w:szCs w:val="28"/>
          <w:rtl/>
        </w:rPr>
        <w:t xml:space="preserve"> </w:t>
      </w:r>
      <w:r w:rsidR="00622EE8" w:rsidRPr="005D0781">
        <w:rPr>
          <w:rFonts w:ascii="Traditional Arabic" w:hAnsi="Traditional Arabic" w:cs="Traditional Arabic" w:hint="eastAsia"/>
          <w:sz w:val="28"/>
          <w:szCs w:val="28"/>
          <w:rtl/>
        </w:rPr>
        <w:t>عليه</w:t>
      </w:r>
      <w:r w:rsidR="00622EE8" w:rsidRPr="005D0781">
        <w:rPr>
          <w:rFonts w:ascii="Traditional Arabic" w:hAnsi="Traditional Arabic" w:cs="Traditional Arabic"/>
          <w:sz w:val="28"/>
          <w:szCs w:val="28"/>
          <w:rtl/>
        </w:rPr>
        <w:t xml:space="preserve"> </w:t>
      </w:r>
      <w:r w:rsidR="00622EE8" w:rsidRPr="005D0781">
        <w:rPr>
          <w:rFonts w:ascii="Traditional Arabic" w:hAnsi="Traditional Arabic" w:cs="Traditional Arabic" w:hint="eastAsia"/>
          <w:sz w:val="28"/>
          <w:szCs w:val="28"/>
          <w:rtl/>
        </w:rPr>
        <w:t>الصلاة</w:t>
      </w:r>
      <w:r w:rsidR="00622EE8" w:rsidRPr="005D0781">
        <w:rPr>
          <w:rFonts w:ascii="Traditional Arabic" w:hAnsi="Traditional Arabic" w:cs="Traditional Arabic"/>
          <w:sz w:val="28"/>
          <w:szCs w:val="28"/>
          <w:rtl/>
        </w:rPr>
        <w:t xml:space="preserve"> </w:t>
      </w:r>
      <w:r w:rsidR="00622EE8" w:rsidRPr="005D0781">
        <w:rPr>
          <w:rFonts w:ascii="Traditional Arabic" w:hAnsi="Traditional Arabic" w:cs="Traditional Arabic" w:hint="eastAsia"/>
          <w:sz w:val="28"/>
          <w:szCs w:val="28"/>
          <w:rtl/>
        </w:rPr>
        <w:t>والسلام</w:t>
      </w:r>
      <w:r w:rsidR="00622EE8" w:rsidRPr="005D0781">
        <w:rPr>
          <w:rFonts w:ascii="Traditional Arabic" w:hAnsi="Traditional Arabic" w:cs="Traditional Arabic"/>
          <w:sz w:val="28"/>
          <w:szCs w:val="28"/>
          <w:rtl/>
        </w:rPr>
        <w:t>.</w:t>
      </w:r>
    </w:p>
    <w:p w14:paraId="308F1E63" w14:textId="77777777" w:rsidR="00E53D78" w:rsidRPr="00622EE8" w:rsidRDefault="00EE04D9" w:rsidP="00622EE8">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Pr>
      </w:pPr>
      <w:r w:rsidRPr="00622EE8">
        <w:rPr>
          <w:rFonts w:ascii="Traditional Arabic" w:hAnsi="Traditional Arabic" w:cs="Traditional Arabic" w:hint="cs"/>
          <w:sz w:val="28"/>
          <w:szCs w:val="28"/>
          <w:rtl/>
        </w:rPr>
        <w:t>ومن مقتضيات الإيمان بالرسل؛ الإيمان بأن</w:t>
      </w:r>
      <w:r w:rsidRPr="00622EE8">
        <w:rPr>
          <w:rFonts w:ascii="Traditional Arabic" w:hAnsi="Traditional Arabic" w:cs="Traditional Arabic" w:hint="cs"/>
          <w:b/>
          <w:bCs/>
          <w:sz w:val="28"/>
          <w:szCs w:val="28"/>
          <w:rtl/>
        </w:rPr>
        <w:t xml:space="preserve"> </w:t>
      </w:r>
      <w:r w:rsidR="00E53D78" w:rsidRPr="00622EE8">
        <w:rPr>
          <w:rFonts w:ascii="Traditional Arabic" w:hAnsi="Traditional Arabic" w:cs="Traditional Arabic"/>
          <w:b/>
          <w:bCs/>
          <w:sz w:val="28"/>
          <w:szCs w:val="28"/>
          <w:rtl/>
        </w:rPr>
        <w:t xml:space="preserve">أفضل الخليلين </w:t>
      </w:r>
      <w:r w:rsidR="00E53D78" w:rsidRPr="00622EE8">
        <w:rPr>
          <w:rFonts w:ascii="Traditional Arabic" w:hAnsi="Traditional Arabic" w:cs="Traditional Arabic" w:hint="cs"/>
          <w:b/>
          <w:bCs/>
          <w:sz w:val="28"/>
          <w:szCs w:val="28"/>
          <w:rtl/>
        </w:rPr>
        <w:t xml:space="preserve">هو </w:t>
      </w:r>
      <w:r w:rsidR="00E53D78" w:rsidRPr="00622EE8">
        <w:rPr>
          <w:rFonts w:ascii="Traditional Arabic" w:hAnsi="Traditional Arabic" w:cs="Traditional Arabic"/>
          <w:b/>
          <w:bCs/>
          <w:sz w:val="28"/>
          <w:szCs w:val="28"/>
          <w:rtl/>
        </w:rPr>
        <w:t xml:space="preserve">محمد </w:t>
      </w:r>
      <w:r w:rsidR="00995D3C" w:rsidRPr="00622EE8">
        <w:rPr>
          <w:rFonts w:ascii="Traditional Arabic" w:hAnsi="Traditional Arabic" w:cs="Traditional Arabic" w:hint="cs"/>
          <w:sz w:val="28"/>
          <w:szCs w:val="28"/>
          <w:rtl/>
        </w:rPr>
        <w:t>(صلى الله عليه وسلم)</w:t>
      </w:r>
      <w:r w:rsidR="00E53D78" w:rsidRPr="00622EE8">
        <w:rPr>
          <w:rFonts w:ascii="Traditional Arabic" w:hAnsi="Traditional Arabic" w:cs="Traditional Arabic"/>
          <w:sz w:val="28"/>
          <w:szCs w:val="28"/>
          <w:rtl/>
        </w:rPr>
        <w:t xml:space="preserve">، </w:t>
      </w:r>
      <w:r w:rsidR="00E53D78" w:rsidRPr="00622EE8">
        <w:rPr>
          <w:rFonts w:ascii="Traditional Arabic" w:hAnsi="Traditional Arabic" w:cs="Traditional Arabic" w:hint="cs"/>
          <w:sz w:val="28"/>
          <w:szCs w:val="28"/>
          <w:rtl/>
        </w:rPr>
        <w:t>ف</w:t>
      </w:r>
      <w:r w:rsidR="00E53D78" w:rsidRPr="00622EE8">
        <w:rPr>
          <w:rFonts w:ascii="Traditional Arabic" w:hAnsi="Traditional Arabic" w:cs="Traditional Arabic"/>
          <w:sz w:val="28"/>
          <w:szCs w:val="28"/>
          <w:rtl/>
        </w:rPr>
        <w:t>قد فضله الله على ج</w:t>
      </w:r>
      <w:r w:rsidR="00E53D78" w:rsidRPr="00622EE8">
        <w:rPr>
          <w:rFonts w:ascii="Traditional Arabic" w:hAnsi="Traditional Arabic" w:cs="Traditional Arabic" w:hint="cs"/>
          <w:sz w:val="28"/>
          <w:szCs w:val="28"/>
          <w:rtl/>
        </w:rPr>
        <w:t>ـ</w:t>
      </w:r>
      <w:r w:rsidR="00E53D78" w:rsidRPr="00622EE8">
        <w:rPr>
          <w:rFonts w:ascii="Traditional Arabic" w:hAnsi="Traditional Arabic" w:cs="Traditional Arabic"/>
          <w:sz w:val="28"/>
          <w:szCs w:val="28"/>
          <w:rtl/>
        </w:rPr>
        <w:t>ميع الخلق أول</w:t>
      </w:r>
      <w:r w:rsidR="00DB4308" w:rsidRPr="00622EE8">
        <w:rPr>
          <w:rFonts w:ascii="Traditional Arabic" w:hAnsi="Traditional Arabic" w:cs="Traditional Arabic" w:hint="cs"/>
          <w:sz w:val="28"/>
          <w:szCs w:val="28"/>
          <w:rtl/>
        </w:rPr>
        <w:t>ِـ</w:t>
      </w:r>
      <w:r w:rsidR="00E53D78" w:rsidRPr="00622EE8">
        <w:rPr>
          <w:rFonts w:ascii="Traditional Arabic" w:hAnsi="Traditional Arabic" w:cs="Traditional Arabic"/>
          <w:sz w:val="28"/>
          <w:szCs w:val="28"/>
          <w:rtl/>
        </w:rPr>
        <w:t>هم وآخ</w:t>
      </w:r>
      <w:r w:rsidR="00DB4308" w:rsidRPr="00622EE8">
        <w:rPr>
          <w:rFonts w:ascii="Traditional Arabic" w:hAnsi="Traditional Arabic" w:cs="Traditional Arabic" w:hint="cs"/>
          <w:sz w:val="28"/>
          <w:szCs w:val="28"/>
          <w:rtl/>
        </w:rPr>
        <w:t>ِ</w:t>
      </w:r>
      <w:r w:rsidR="00E53D78" w:rsidRPr="00622EE8">
        <w:rPr>
          <w:rFonts w:ascii="Traditional Arabic" w:hAnsi="Traditional Arabic" w:cs="Traditional Arabic"/>
          <w:sz w:val="28"/>
          <w:szCs w:val="28"/>
          <w:rtl/>
        </w:rPr>
        <w:t xml:space="preserve">رهم، الأنبياء وغيرهم، فهو إمامهم وسيدهم، كما قال </w:t>
      </w:r>
      <w:r w:rsidR="00995D3C" w:rsidRPr="00622EE8">
        <w:rPr>
          <w:rFonts w:ascii="Traditional Arabic" w:hAnsi="Traditional Arabic" w:cs="Traditional Arabic" w:hint="cs"/>
          <w:sz w:val="28"/>
          <w:szCs w:val="28"/>
          <w:rtl/>
        </w:rPr>
        <w:t>(صلى الله عليه وسلم)</w:t>
      </w:r>
      <w:r w:rsidR="00E53D78" w:rsidRPr="00622EE8">
        <w:rPr>
          <w:rFonts w:ascii="Traditional Arabic" w:hAnsi="Traditional Arabic" w:cs="Traditional Arabic"/>
          <w:sz w:val="28"/>
          <w:szCs w:val="28"/>
          <w:rtl/>
        </w:rPr>
        <w:t xml:space="preserve">: (أنا </w:t>
      </w:r>
      <w:r w:rsidR="00E53D78" w:rsidRPr="00622EE8">
        <w:rPr>
          <w:rFonts w:ascii="Traditional Arabic" w:hAnsi="Traditional Arabic" w:cs="Traditional Arabic"/>
          <w:b/>
          <w:bCs/>
          <w:sz w:val="28"/>
          <w:szCs w:val="28"/>
          <w:rtl/>
        </w:rPr>
        <w:t>سيد ولد آدم</w:t>
      </w:r>
      <w:r w:rsidR="00E53D78" w:rsidRPr="00622EE8">
        <w:rPr>
          <w:rFonts w:ascii="Traditional Arabic" w:hAnsi="Traditional Arabic" w:cs="Traditional Arabic"/>
          <w:sz w:val="28"/>
          <w:szCs w:val="28"/>
          <w:rtl/>
        </w:rPr>
        <w:t xml:space="preserve"> يوم القيامة)</w:t>
      </w:r>
      <w:r w:rsidR="00E53D78" w:rsidRPr="005030D0">
        <w:rPr>
          <w:rStyle w:val="FootnoteReference"/>
          <w:rFonts w:ascii="Traditional Arabic" w:hAnsi="Traditional Arabic" w:cs="Traditional Arabic"/>
          <w:sz w:val="28"/>
          <w:szCs w:val="28"/>
          <w:rtl/>
        </w:rPr>
        <w:footnoteReference w:id="2"/>
      </w:r>
      <w:r w:rsidR="00E53D78" w:rsidRPr="00622EE8">
        <w:rPr>
          <w:rFonts w:ascii="Traditional Arabic" w:hAnsi="Traditional Arabic" w:cs="Traditional Arabic"/>
          <w:sz w:val="28"/>
          <w:szCs w:val="28"/>
          <w:rtl/>
        </w:rPr>
        <w:t>.</w:t>
      </w:r>
    </w:p>
    <w:p w14:paraId="308F1E64" w14:textId="77777777" w:rsidR="00E53D78" w:rsidRPr="005030D0" w:rsidRDefault="00E53D78" w:rsidP="00AB6244">
      <w:pPr>
        <w:tabs>
          <w:tab w:val="left" w:pos="566"/>
        </w:tabs>
        <w:spacing w:before="0" w:after="0"/>
        <w:ind w:left="0" w:firstLine="0"/>
        <w:rPr>
          <w:rFonts w:ascii="Traditional Arabic" w:hAnsi="Traditional Arabic" w:cs="Traditional Arabic"/>
          <w:sz w:val="28"/>
          <w:szCs w:val="28"/>
        </w:rPr>
      </w:pPr>
      <w:r w:rsidRPr="005030D0">
        <w:rPr>
          <w:rFonts w:ascii="Traditional Arabic" w:hAnsi="Traditional Arabic" w:cs="Traditional Arabic"/>
          <w:sz w:val="28"/>
          <w:szCs w:val="28"/>
          <w:rtl/>
        </w:rPr>
        <w:t>كما اختصه الله بآيات تفوق تلك التي آتاها الله غير</w:t>
      </w:r>
      <w:r w:rsidR="00DB4308">
        <w:rPr>
          <w:rFonts w:ascii="Traditional Arabic" w:hAnsi="Traditional Arabic" w:cs="Traditional Arabic" w:hint="cs"/>
          <w:sz w:val="28"/>
          <w:szCs w:val="28"/>
          <w:rtl/>
        </w:rPr>
        <w:t>َ</w:t>
      </w:r>
      <w:r w:rsidRPr="005030D0">
        <w:rPr>
          <w:rFonts w:ascii="Traditional Arabic" w:hAnsi="Traditional Arabic" w:cs="Traditional Arabic"/>
          <w:sz w:val="28"/>
          <w:szCs w:val="28"/>
          <w:rtl/>
        </w:rPr>
        <w:t>ه من الأنبياء، وآمن عليها أكثر ما آمن عليه البشر، وأعظمها القرآن الكريم، ومن المعلوم أن آيات الأنبياء انتهت بموتهم، أما القرآن فآية خالدة.</w:t>
      </w:r>
    </w:p>
    <w:p w14:paraId="105D9C72" w14:textId="77777777" w:rsidR="00262F49" w:rsidRDefault="00E53D78" w:rsidP="00AB6244">
      <w:pPr>
        <w:tabs>
          <w:tab w:val="left" w:pos="566"/>
        </w:tabs>
        <w:spacing w:before="0" w:after="0"/>
        <w:ind w:left="0" w:firstLine="0"/>
        <w:rPr>
          <w:rFonts w:ascii="Traditional Arabic" w:hAnsi="Traditional Arabic" w:cs="Traditional Arabic"/>
          <w:sz w:val="28"/>
          <w:szCs w:val="28"/>
          <w:rtl/>
        </w:rPr>
      </w:pPr>
      <w:r w:rsidRPr="005030D0">
        <w:rPr>
          <w:rFonts w:ascii="Traditional Arabic" w:hAnsi="Traditional Arabic" w:cs="Traditional Arabic"/>
          <w:sz w:val="28"/>
          <w:szCs w:val="28"/>
          <w:rtl/>
        </w:rPr>
        <w:t xml:space="preserve">ومن دلائل تفضيله </w:t>
      </w:r>
      <w:r w:rsidR="00995D3C">
        <w:rPr>
          <w:rFonts w:ascii="Traditional Arabic" w:hAnsi="Traditional Arabic" w:cs="Traditional Arabic" w:hint="cs"/>
          <w:sz w:val="28"/>
          <w:szCs w:val="28"/>
          <w:rtl/>
        </w:rPr>
        <w:t>(صلى الله عليه وسلم)</w:t>
      </w:r>
      <w:r w:rsidRPr="005030D0">
        <w:rPr>
          <w:rFonts w:ascii="Traditional Arabic" w:hAnsi="Traditional Arabic" w:cs="Traditional Arabic"/>
          <w:sz w:val="28"/>
          <w:szCs w:val="28"/>
          <w:rtl/>
        </w:rPr>
        <w:t xml:space="preserve"> على سائر الأنبياء أن الله تعالى ج</w:t>
      </w:r>
      <w:r w:rsidRPr="005030D0">
        <w:rPr>
          <w:rFonts w:ascii="Traditional Arabic" w:hAnsi="Traditional Arabic" w:cs="Traditional Arabic" w:hint="cs"/>
          <w:sz w:val="28"/>
          <w:szCs w:val="28"/>
          <w:rtl/>
        </w:rPr>
        <w:t>ـ</w:t>
      </w:r>
      <w:r w:rsidRPr="005030D0">
        <w:rPr>
          <w:rFonts w:ascii="Traditional Arabic" w:hAnsi="Traditional Arabic" w:cs="Traditional Arabic"/>
          <w:sz w:val="28"/>
          <w:szCs w:val="28"/>
          <w:rtl/>
        </w:rPr>
        <w:t xml:space="preserve">مع فيه ما تفرق في غيره من الأنبياء من الخصائص، </w:t>
      </w:r>
      <w:r w:rsidR="0007303A">
        <w:rPr>
          <w:rFonts w:ascii="Traditional Arabic" w:hAnsi="Traditional Arabic" w:cs="Traditional Arabic" w:hint="cs"/>
          <w:sz w:val="28"/>
          <w:szCs w:val="28"/>
          <w:rtl/>
        </w:rPr>
        <w:t>وهي</w:t>
      </w:r>
      <w:r w:rsidR="0007303A" w:rsidRPr="005030D0">
        <w:rPr>
          <w:rFonts w:ascii="Traditional Arabic" w:hAnsi="Traditional Arabic" w:cs="Traditional Arabic"/>
          <w:sz w:val="28"/>
          <w:szCs w:val="28"/>
          <w:rtl/>
        </w:rPr>
        <w:t xml:space="preserve"> </w:t>
      </w:r>
      <w:r w:rsidRPr="005030D0">
        <w:rPr>
          <w:rFonts w:ascii="Traditional Arabic" w:hAnsi="Traditional Arabic" w:cs="Traditional Arabic"/>
          <w:sz w:val="28"/>
          <w:szCs w:val="28"/>
          <w:rtl/>
        </w:rPr>
        <w:t>الـخُلَّة والكلام والنبوة والرسالة، فأما ال</w:t>
      </w:r>
      <w:r w:rsidRPr="005030D0">
        <w:rPr>
          <w:rFonts w:ascii="Traditional Arabic" w:hAnsi="Traditional Arabic" w:cs="Traditional Arabic" w:hint="cs"/>
          <w:sz w:val="28"/>
          <w:szCs w:val="28"/>
          <w:rtl/>
        </w:rPr>
        <w:t>ـــ</w:t>
      </w:r>
      <w:r w:rsidRPr="005030D0">
        <w:rPr>
          <w:rFonts w:ascii="Traditional Arabic" w:hAnsi="Traditional Arabic" w:cs="Traditional Arabic"/>
          <w:sz w:val="28"/>
          <w:szCs w:val="28"/>
          <w:rtl/>
        </w:rPr>
        <w:t>خلة - وهي أعلى درجات المحبة - فهو خليل الله، والله خليله، وهو يشترك في هذه الخصلة مع إبراهيم عليه السلام</w:t>
      </w:r>
      <w:r w:rsidR="00262F49">
        <w:rPr>
          <w:rFonts w:ascii="Traditional Arabic" w:hAnsi="Traditional Arabic" w:cs="Traditional Arabic" w:hint="cs"/>
          <w:sz w:val="28"/>
          <w:szCs w:val="28"/>
          <w:rtl/>
        </w:rPr>
        <w:t xml:space="preserve"> كما تقدم.</w:t>
      </w:r>
    </w:p>
    <w:p w14:paraId="308F1E66" w14:textId="637E7F98" w:rsidR="00E53D78" w:rsidRPr="005030D0" w:rsidRDefault="00862D6F" w:rsidP="00AB6244">
      <w:pPr>
        <w:tabs>
          <w:tab w:val="left" w:pos="566"/>
        </w:tabs>
        <w:spacing w:before="0" w:after="0"/>
        <w:ind w:left="0" w:firstLine="0"/>
        <w:rPr>
          <w:rFonts w:ascii="Traditional Arabic" w:hAnsi="Traditional Arabic" w:cs="Traditional Arabic"/>
          <w:sz w:val="28"/>
          <w:szCs w:val="28"/>
        </w:rPr>
      </w:pPr>
      <w:r>
        <w:rPr>
          <w:rFonts w:ascii="Traditional Arabic" w:hAnsi="Traditional Arabic" w:cs="Traditional Arabic" w:hint="cs"/>
          <w:sz w:val="28"/>
          <w:szCs w:val="28"/>
          <w:rtl/>
        </w:rPr>
        <w:t>وأما</w:t>
      </w:r>
      <w:r>
        <w:rPr>
          <w:rFonts w:ascii="Traditional Arabic" w:hAnsi="Traditional Arabic" w:cs="Traditional Arabic"/>
          <w:sz w:val="28"/>
          <w:szCs w:val="28"/>
          <w:rtl/>
        </w:rPr>
        <w:t xml:space="preserve"> </w:t>
      </w:r>
      <w:r w:rsidR="00D73098">
        <w:rPr>
          <w:rFonts w:ascii="Traditional Arabic" w:hAnsi="Traditional Arabic" w:cs="Traditional Arabic"/>
          <w:sz w:val="28"/>
          <w:szCs w:val="28"/>
          <w:rtl/>
        </w:rPr>
        <w:t>الكلام</w:t>
      </w:r>
      <w:r w:rsidR="00E53D78" w:rsidRPr="005030D0">
        <w:rPr>
          <w:rFonts w:ascii="Traditional Arabic" w:hAnsi="Traditional Arabic" w:cs="Traditional Arabic"/>
          <w:sz w:val="28"/>
          <w:szCs w:val="28"/>
          <w:rtl/>
        </w:rPr>
        <w:t>؛ فقد كلمه الله يوم عُرِج به إلى السماء وفرضت عليه الصلوات الخمس</w:t>
      </w:r>
      <w:r w:rsidR="00E53D78" w:rsidRPr="005030D0">
        <w:rPr>
          <w:rFonts w:ascii="Traditional Arabic" w:hAnsi="Traditional Arabic" w:cs="Traditional Arabic" w:hint="cs"/>
          <w:sz w:val="28"/>
          <w:szCs w:val="28"/>
          <w:rtl/>
        </w:rPr>
        <w:t xml:space="preserve">، </w:t>
      </w:r>
      <w:r w:rsidR="00E53D78" w:rsidRPr="005030D0">
        <w:rPr>
          <w:rFonts w:ascii="Traditional Arabic" w:hAnsi="Traditional Arabic" w:cs="Traditional Arabic"/>
          <w:sz w:val="28"/>
          <w:szCs w:val="28"/>
          <w:rtl/>
        </w:rPr>
        <w:t xml:space="preserve">وهو يشترك في هذه الخصلة مع </w:t>
      </w:r>
      <w:r w:rsidR="00E53D78" w:rsidRPr="005030D0">
        <w:rPr>
          <w:rFonts w:ascii="Traditional Arabic" w:hAnsi="Traditional Arabic" w:cs="Traditional Arabic" w:hint="cs"/>
          <w:sz w:val="28"/>
          <w:szCs w:val="28"/>
          <w:rtl/>
        </w:rPr>
        <w:t>موسى</w:t>
      </w:r>
      <w:r w:rsidR="00E53D78" w:rsidRPr="005030D0">
        <w:rPr>
          <w:rFonts w:ascii="Traditional Arabic" w:hAnsi="Traditional Arabic" w:cs="Traditional Arabic"/>
          <w:sz w:val="28"/>
          <w:szCs w:val="28"/>
          <w:rtl/>
        </w:rPr>
        <w:t xml:space="preserve"> عليه السلام.</w:t>
      </w:r>
    </w:p>
    <w:p w14:paraId="308F1E67" w14:textId="4A1E55F1" w:rsidR="00E53D78" w:rsidRPr="005030D0" w:rsidRDefault="00E53D78" w:rsidP="000466EE">
      <w:pPr>
        <w:tabs>
          <w:tab w:val="left" w:pos="566"/>
        </w:tabs>
        <w:spacing w:before="0" w:after="0"/>
        <w:ind w:left="0" w:firstLine="0"/>
        <w:rPr>
          <w:rFonts w:ascii="Traditional Arabic" w:hAnsi="Traditional Arabic" w:cs="Traditional Arabic"/>
          <w:sz w:val="28"/>
          <w:szCs w:val="28"/>
          <w:rtl/>
        </w:rPr>
      </w:pPr>
      <w:r w:rsidRPr="005030D0">
        <w:rPr>
          <w:rFonts w:ascii="Traditional Arabic" w:hAnsi="Traditional Arabic" w:cs="Traditional Arabic"/>
          <w:sz w:val="28"/>
          <w:szCs w:val="28"/>
          <w:rtl/>
        </w:rPr>
        <w:lastRenderedPageBreak/>
        <w:t xml:space="preserve">وأما وصفه بالنبوة والرسالة فمعلوم من آيات كثيرة، كقوله تعالى ﴿يا أيها </w:t>
      </w:r>
      <w:r w:rsidR="000466EE">
        <w:rPr>
          <w:rFonts w:ascii="Traditional Arabic" w:hAnsi="Traditional Arabic" w:cs="Traditional Arabic" w:hint="cs"/>
          <w:b/>
          <w:bCs/>
          <w:sz w:val="28"/>
          <w:szCs w:val="28"/>
          <w:rtl/>
        </w:rPr>
        <w:t>الرسول</w:t>
      </w:r>
      <w:r w:rsidR="000466EE" w:rsidRPr="005030D0">
        <w:rPr>
          <w:rFonts w:ascii="Traditional Arabic" w:hAnsi="Traditional Arabic" w:cs="Traditional Arabic"/>
          <w:sz w:val="28"/>
          <w:szCs w:val="28"/>
          <w:rtl/>
        </w:rPr>
        <w:t xml:space="preserve"> </w:t>
      </w:r>
      <w:r w:rsidRPr="005030D0">
        <w:rPr>
          <w:rFonts w:ascii="Traditional Arabic" w:hAnsi="Traditional Arabic" w:cs="Traditional Arabic"/>
          <w:sz w:val="28"/>
          <w:szCs w:val="28"/>
          <w:rtl/>
        </w:rPr>
        <w:t xml:space="preserve">بلغ ما أنزل إليك من ربك﴾، وقوله ﴿وأرسلناك للناس </w:t>
      </w:r>
      <w:r w:rsidRPr="00D73098">
        <w:rPr>
          <w:rFonts w:ascii="Traditional Arabic" w:hAnsi="Traditional Arabic" w:cs="Traditional Arabic"/>
          <w:b/>
          <w:bCs/>
          <w:sz w:val="28"/>
          <w:szCs w:val="28"/>
          <w:rtl/>
        </w:rPr>
        <w:t>رسولا</w:t>
      </w:r>
      <w:r w:rsidRPr="005030D0">
        <w:rPr>
          <w:rFonts w:ascii="Traditional Arabic" w:hAnsi="Traditional Arabic" w:cs="Traditional Arabic"/>
          <w:sz w:val="28"/>
          <w:szCs w:val="28"/>
          <w:rtl/>
        </w:rPr>
        <w:t>﴾.</w:t>
      </w:r>
    </w:p>
    <w:p w14:paraId="308F1E68" w14:textId="77777777" w:rsidR="00E53D78" w:rsidRPr="005030D0" w:rsidRDefault="00D73098" w:rsidP="00AB6244">
      <w:pPr>
        <w:tabs>
          <w:tab w:val="left" w:pos="566"/>
        </w:tabs>
        <w:spacing w:before="0" w:after="0"/>
        <w:ind w:left="0" w:firstLine="0"/>
        <w:rPr>
          <w:rFonts w:ascii="Traditional Arabic" w:hAnsi="Traditional Arabic" w:cs="Traditional Arabic"/>
          <w:sz w:val="28"/>
          <w:szCs w:val="28"/>
          <w:rtl/>
        </w:rPr>
      </w:pPr>
      <w:r>
        <w:rPr>
          <w:rFonts w:ascii="Traditional Arabic" w:hAnsi="Traditional Arabic" w:cs="Traditional Arabic"/>
          <w:sz w:val="28"/>
          <w:szCs w:val="28"/>
          <w:rtl/>
        </w:rPr>
        <w:t>وهذه الصفات الأربع</w:t>
      </w:r>
      <w:r>
        <w:rPr>
          <w:rFonts w:ascii="Traditional Arabic" w:hAnsi="Traditional Arabic" w:cs="Traditional Arabic" w:hint="cs"/>
          <w:sz w:val="28"/>
          <w:szCs w:val="28"/>
          <w:rtl/>
        </w:rPr>
        <w:t>؛</w:t>
      </w:r>
      <w:r w:rsidR="00E53D78" w:rsidRPr="005030D0">
        <w:rPr>
          <w:rFonts w:ascii="Traditional Arabic" w:hAnsi="Traditional Arabic" w:cs="Traditional Arabic"/>
          <w:sz w:val="28"/>
          <w:szCs w:val="28"/>
          <w:rtl/>
        </w:rPr>
        <w:t xml:space="preserve"> الـخُلَّة والكلام والنبوة والرسالة، لم ت</w:t>
      </w:r>
      <w:r w:rsidR="00E53D78" w:rsidRPr="005030D0">
        <w:rPr>
          <w:rFonts w:ascii="Traditional Arabic" w:hAnsi="Traditional Arabic" w:cs="Traditional Arabic" w:hint="cs"/>
          <w:sz w:val="28"/>
          <w:szCs w:val="28"/>
          <w:rtl/>
        </w:rPr>
        <w:t>ـ</w:t>
      </w:r>
      <w:r w:rsidR="00E53D78" w:rsidRPr="005030D0">
        <w:rPr>
          <w:rFonts w:ascii="Traditional Arabic" w:hAnsi="Traditional Arabic" w:cs="Traditional Arabic"/>
          <w:sz w:val="28"/>
          <w:szCs w:val="28"/>
          <w:rtl/>
        </w:rPr>
        <w:t>جتمع في نبي قط إلا في نب</w:t>
      </w:r>
      <w:r w:rsidR="00E53D78" w:rsidRPr="005030D0">
        <w:rPr>
          <w:rFonts w:ascii="Traditional Arabic" w:hAnsi="Traditional Arabic" w:cs="Traditional Arabic" w:hint="cs"/>
          <w:sz w:val="28"/>
          <w:szCs w:val="28"/>
          <w:rtl/>
        </w:rPr>
        <w:t>ـــ</w:t>
      </w:r>
      <w:r w:rsidR="00E53D78" w:rsidRPr="005030D0">
        <w:rPr>
          <w:rFonts w:ascii="Traditional Arabic" w:hAnsi="Traditional Arabic" w:cs="Traditional Arabic"/>
          <w:sz w:val="28"/>
          <w:szCs w:val="28"/>
          <w:rtl/>
        </w:rPr>
        <w:t xml:space="preserve">ينا محمد </w:t>
      </w:r>
      <w:r w:rsidR="00995D3C">
        <w:rPr>
          <w:rFonts w:ascii="Traditional Arabic" w:hAnsi="Traditional Arabic" w:cs="Traditional Arabic" w:hint="cs"/>
          <w:sz w:val="28"/>
          <w:szCs w:val="28"/>
          <w:rtl/>
        </w:rPr>
        <w:t>(صلى الله عليه وسلم)</w:t>
      </w:r>
      <w:r w:rsidR="00E53D78" w:rsidRPr="005030D0">
        <w:rPr>
          <w:rFonts w:ascii="Traditional Arabic" w:hAnsi="Traditional Arabic" w:cs="Traditional Arabic"/>
          <w:sz w:val="28"/>
          <w:szCs w:val="28"/>
          <w:rtl/>
        </w:rPr>
        <w:t>، وهذا من دلائل تفضيله على سائر الأنبياء.</w:t>
      </w:r>
    </w:p>
    <w:p w14:paraId="308F1E69" w14:textId="3A5E2B67" w:rsidR="00E53D78" w:rsidRPr="00447885" w:rsidRDefault="00D73098" w:rsidP="00DB4308">
      <w:pPr>
        <w:tabs>
          <w:tab w:val="left" w:pos="566"/>
        </w:tabs>
        <w:spacing w:after="0"/>
        <w:ind w:left="0" w:firstLine="0"/>
        <w:rPr>
          <w:rFonts w:ascii="Traditional Arabic" w:hAnsi="Traditional Arabic" w:cs="Traditional Arabic"/>
          <w:sz w:val="28"/>
          <w:szCs w:val="28"/>
          <w:rtl/>
          <w:lang w:bidi="ar-EG"/>
        </w:rPr>
      </w:pPr>
      <w:r w:rsidRPr="002A36E3">
        <w:rPr>
          <w:rFonts w:ascii="Traditional Arabic" w:hAnsi="Traditional Arabic" w:cs="Traditional Arabic" w:hint="cs"/>
          <w:sz w:val="28"/>
          <w:szCs w:val="28"/>
          <w:rtl/>
        </w:rPr>
        <w:t xml:space="preserve">ومن </w:t>
      </w:r>
      <w:r w:rsidR="002A36E3">
        <w:rPr>
          <w:rFonts w:ascii="Traditional Arabic" w:hAnsi="Traditional Arabic" w:cs="Traditional Arabic" w:hint="cs"/>
          <w:sz w:val="28"/>
          <w:szCs w:val="28"/>
          <w:rtl/>
        </w:rPr>
        <w:t>الفوائد التي تُذكر في باب التفضيل بين الأنبياء</w:t>
      </w:r>
      <w:r w:rsidR="009D3886">
        <w:rPr>
          <w:rFonts w:ascii="Traditional Arabic" w:hAnsi="Traditional Arabic" w:cs="Traditional Arabic" w:hint="cs"/>
          <w:sz w:val="28"/>
          <w:szCs w:val="28"/>
          <w:rtl/>
        </w:rPr>
        <w:t>؛</w:t>
      </w:r>
      <w:r w:rsidR="002A36E3">
        <w:rPr>
          <w:rFonts w:ascii="Traditional Arabic" w:hAnsi="Traditional Arabic" w:cs="Traditional Arabic" w:hint="cs"/>
          <w:sz w:val="28"/>
          <w:szCs w:val="28"/>
          <w:rtl/>
        </w:rPr>
        <w:t xml:space="preserve"> </w:t>
      </w:r>
      <w:r w:rsidRPr="002A36E3">
        <w:rPr>
          <w:rFonts w:ascii="Traditional Arabic" w:hAnsi="Traditional Arabic" w:cs="Traditional Arabic" w:hint="cs"/>
          <w:sz w:val="28"/>
          <w:szCs w:val="28"/>
          <w:rtl/>
        </w:rPr>
        <w:t>أن</w:t>
      </w:r>
      <w:r w:rsidRPr="002A36E3">
        <w:rPr>
          <w:rFonts w:ascii="Traditional Arabic" w:hAnsi="Traditional Arabic" w:cs="Traditional Arabic" w:hint="cs"/>
          <w:b/>
          <w:bCs/>
          <w:sz w:val="28"/>
          <w:szCs w:val="28"/>
          <w:rtl/>
        </w:rPr>
        <w:t xml:space="preserve"> </w:t>
      </w:r>
      <w:r w:rsidR="009D3886">
        <w:rPr>
          <w:rFonts w:ascii="Traditional Arabic" w:hAnsi="Traditional Arabic" w:cs="Traditional Arabic" w:hint="cs"/>
          <w:sz w:val="28"/>
          <w:szCs w:val="28"/>
          <w:rtl/>
        </w:rPr>
        <w:t>الأنبياء</w:t>
      </w:r>
      <w:r w:rsidR="009D3886" w:rsidRPr="002A36E3">
        <w:rPr>
          <w:rFonts w:ascii="Traditional Arabic" w:hAnsi="Traditional Arabic" w:cs="Traditional Arabic"/>
          <w:b/>
          <w:bCs/>
          <w:sz w:val="28"/>
          <w:szCs w:val="28"/>
          <w:rtl/>
        </w:rPr>
        <w:t xml:space="preserve"> </w:t>
      </w:r>
      <w:r w:rsidR="00E53D78" w:rsidRPr="002A36E3">
        <w:rPr>
          <w:rFonts w:ascii="Traditional Arabic" w:hAnsi="Traditional Arabic" w:cs="Traditional Arabic"/>
          <w:b/>
          <w:bCs/>
          <w:sz w:val="28"/>
          <w:szCs w:val="28"/>
          <w:rtl/>
        </w:rPr>
        <w:t>الذين قص</w:t>
      </w:r>
      <w:r w:rsidR="00E47DCE">
        <w:rPr>
          <w:rFonts w:ascii="Traditional Arabic" w:hAnsi="Traditional Arabic" w:cs="Traditional Arabic" w:hint="cs"/>
          <w:b/>
          <w:bCs/>
          <w:sz w:val="28"/>
          <w:szCs w:val="28"/>
          <w:rtl/>
        </w:rPr>
        <w:t xml:space="preserve"> </w:t>
      </w:r>
      <w:r w:rsidR="00E53D78" w:rsidRPr="002A36E3">
        <w:rPr>
          <w:rFonts w:ascii="Traditional Arabic" w:hAnsi="Traditional Arabic" w:cs="Traditional Arabic"/>
          <w:b/>
          <w:bCs/>
          <w:sz w:val="28"/>
          <w:szCs w:val="28"/>
          <w:rtl/>
        </w:rPr>
        <w:t xml:space="preserve">الله </w:t>
      </w:r>
      <w:r w:rsidR="00E47DCE">
        <w:rPr>
          <w:rFonts w:ascii="Traditional Arabic" w:hAnsi="Traditional Arabic" w:cs="Traditional Arabic" w:hint="cs"/>
          <w:b/>
          <w:bCs/>
          <w:sz w:val="28"/>
          <w:szCs w:val="28"/>
          <w:rtl/>
        </w:rPr>
        <w:t xml:space="preserve">نبأهم </w:t>
      </w:r>
      <w:r w:rsidR="00E53D78" w:rsidRPr="002A36E3">
        <w:rPr>
          <w:rFonts w:ascii="Traditional Arabic" w:hAnsi="Traditional Arabic" w:cs="Traditional Arabic"/>
          <w:b/>
          <w:bCs/>
          <w:sz w:val="28"/>
          <w:szCs w:val="28"/>
          <w:rtl/>
        </w:rPr>
        <w:t xml:space="preserve">في </w:t>
      </w:r>
      <w:r w:rsidR="007711F5">
        <w:rPr>
          <w:rFonts w:ascii="Traditional Arabic" w:hAnsi="Traditional Arabic" w:cs="Traditional Arabic" w:hint="cs"/>
          <w:b/>
          <w:bCs/>
          <w:sz w:val="28"/>
          <w:szCs w:val="28"/>
          <w:rtl/>
        </w:rPr>
        <w:t>القرآن</w:t>
      </w:r>
      <w:r w:rsidR="00E53D78" w:rsidRPr="002A36E3">
        <w:rPr>
          <w:rFonts w:ascii="Traditional Arabic" w:hAnsi="Traditional Arabic" w:cs="Traditional Arabic"/>
          <w:b/>
          <w:bCs/>
          <w:sz w:val="28"/>
          <w:szCs w:val="28"/>
          <w:rtl/>
        </w:rPr>
        <w:t>، أفضل ممن لم ي</w:t>
      </w:r>
      <w:r w:rsidR="009D3886">
        <w:rPr>
          <w:rFonts w:ascii="Traditional Arabic" w:hAnsi="Traditional Arabic" w:cs="Traditional Arabic" w:hint="cs"/>
          <w:b/>
          <w:bCs/>
          <w:sz w:val="28"/>
          <w:szCs w:val="28"/>
          <w:rtl/>
        </w:rPr>
        <w:t>َ</w:t>
      </w:r>
      <w:r w:rsidR="00E53D78" w:rsidRPr="002A36E3">
        <w:rPr>
          <w:rFonts w:ascii="Traditional Arabic" w:hAnsi="Traditional Arabic" w:cs="Traditional Arabic"/>
          <w:b/>
          <w:bCs/>
          <w:sz w:val="28"/>
          <w:szCs w:val="28"/>
          <w:rtl/>
        </w:rPr>
        <w:t xml:space="preserve">قص </w:t>
      </w:r>
      <w:r w:rsidR="00E53D78" w:rsidRPr="00447885">
        <w:rPr>
          <w:rFonts w:ascii="Traditional Arabic" w:hAnsi="Traditional Arabic" w:cs="Traditional Arabic"/>
          <w:b/>
          <w:bCs/>
          <w:sz w:val="28"/>
          <w:szCs w:val="28"/>
          <w:rtl/>
        </w:rPr>
        <w:t>نبأهم</w:t>
      </w:r>
      <w:r w:rsidR="002F3555" w:rsidRPr="00447885">
        <w:rPr>
          <w:rFonts w:ascii="Traditional Arabic" w:hAnsi="Traditional Arabic" w:cs="Traditional Arabic" w:hint="cs"/>
          <w:b/>
          <w:bCs/>
          <w:sz w:val="28"/>
          <w:szCs w:val="28"/>
          <w:rtl/>
        </w:rPr>
        <w:t xml:space="preserve"> فيه</w:t>
      </w:r>
      <w:r w:rsidR="00E53D78" w:rsidRPr="00447885">
        <w:rPr>
          <w:vertAlign w:val="superscript"/>
          <w:rtl/>
          <w:lang w:bidi="ar-EG"/>
        </w:rPr>
        <w:footnoteReference w:id="3"/>
      </w:r>
      <w:r w:rsidR="009D3886" w:rsidRPr="00447885">
        <w:rPr>
          <w:rFonts w:ascii="Traditional Arabic" w:hAnsi="Traditional Arabic" w:cs="Traditional Arabic" w:hint="cs"/>
          <w:b/>
          <w:bCs/>
          <w:sz w:val="28"/>
          <w:szCs w:val="28"/>
          <w:rtl/>
        </w:rPr>
        <w:t>،</w:t>
      </w:r>
      <w:r w:rsidR="00CC7047" w:rsidRPr="00447885">
        <w:rPr>
          <w:rFonts w:ascii="Traditional Arabic" w:hAnsi="Traditional Arabic" w:cs="Traditional Arabic" w:hint="cs"/>
          <w:b/>
          <w:bCs/>
          <w:sz w:val="28"/>
          <w:szCs w:val="28"/>
          <w:rtl/>
          <w:lang w:bidi="ar-EG"/>
        </w:rPr>
        <w:t xml:space="preserve"> </w:t>
      </w:r>
      <w:r w:rsidR="00CC7047" w:rsidRPr="00447885">
        <w:rPr>
          <w:rFonts w:ascii="Traditional Arabic" w:hAnsi="Traditional Arabic" w:cs="Traditional Arabic" w:hint="cs"/>
          <w:sz w:val="28"/>
          <w:szCs w:val="28"/>
          <w:rtl/>
          <w:lang w:bidi="ar-EG"/>
        </w:rPr>
        <w:t xml:space="preserve">وذلك لشرف القرآن، </w:t>
      </w:r>
      <w:bookmarkStart w:id="0" w:name="_Hlk121486035"/>
      <w:r w:rsidR="00CC7047" w:rsidRPr="00447885">
        <w:rPr>
          <w:rFonts w:ascii="Traditional Arabic" w:hAnsi="Traditional Arabic" w:cs="Traditional Arabic" w:hint="cs"/>
          <w:sz w:val="28"/>
          <w:szCs w:val="28"/>
          <w:rtl/>
          <w:lang w:bidi="ar-EG"/>
        </w:rPr>
        <w:t>فمن ذ</w:t>
      </w:r>
      <w:r w:rsidR="009D3886" w:rsidRPr="00447885">
        <w:rPr>
          <w:rFonts w:ascii="Traditional Arabic" w:hAnsi="Traditional Arabic" w:cs="Traditional Arabic" w:hint="cs"/>
          <w:sz w:val="28"/>
          <w:szCs w:val="28"/>
          <w:rtl/>
          <w:lang w:bidi="ar-EG"/>
        </w:rPr>
        <w:t>َ</w:t>
      </w:r>
      <w:r w:rsidR="00CC7047" w:rsidRPr="00447885">
        <w:rPr>
          <w:rFonts w:ascii="Traditional Arabic" w:hAnsi="Traditional Arabic" w:cs="Traditional Arabic" w:hint="cs"/>
          <w:sz w:val="28"/>
          <w:szCs w:val="28"/>
          <w:rtl/>
          <w:lang w:bidi="ar-EG"/>
        </w:rPr>
        <w:t>كره الله في القرآن أعلى قدرا مِمَّن لم يذكره الله فيه.</w:t>
      </w:r>
      <w:bookmarkEnd w:id="0"/>
    </w:p>
    <w:p w14:paraId="308F1E6A" w14:textId="42E1DD56" w:rsidR="00C37A8A" w:rsidRPr="00447885" w:rsidRDefault="00131880" w:rsidP="00B2359B">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447885">
        <w:rPr>
          <w:rFonts w:ascii="Traditional Arabic" w:hAnsi="Traditional Arabic" w:cs="Traditional Arabic" w:hint="cs"/>
          <w:sz w:val="28"/>
          <w:szCs w:val="28"/>
          <w:rtl/>
        </w:rPr>
        <w:t>و</w:t>
      </w:r>
      <w:r w:rsidR="00271E9B" w:rsidRPr="00447885">
        <w:rPr>
          <w:rFonts w:ascii="Traditional Arabic" w:hAnsi="Traditional Arabic" w:cs="Traditional Arabic" w:hint="cs"/>
          <w:sz w:val="28"/>
          <w:szCs w:val="28"/>
          <w:rtl/>
        </w:rPr>
        <w:t xml:space="preserve">من مقتضيات الإيمان بالرسل؛ </w:t>
      </w:r>
      <w:r w:rsidR="007F0C43" w:rsidRPr="00447885">
        <w:rPr>
          <w:rFonts w:ascii="Traditional Arabic" w:hAnsi="Traditional Arabic" w:cs="Traditional Arabic" w:hint="cs"/>
          <w:b/>
          <w:bCs/>
          <w:sz w:val="28"/>
          <w:szCs w:val="28"/>
          <w:rtl/>
        </w:rPr>
        <w:t xml:space="preserve">الإيمان </w:t>
      </w:r>
      <w:r w:rsidR="00C37A8A" w:rsidRPr="00447885">
        <w:rPr>
          <w:rFonts w:ascii="Traditional Arabic" w:hAnsi="Traditional Arabic" w:cs="Traditional Arabic" w:hint="cs"/>
          <w:b/>
          <w:bCs/>
          <w:sz w:val="28"/>
          <w:szCs w:val="28"/>
          <w:rtl/>
        </w:rPr>
        <w:t>بهم جميعا من غير تفريق بينهم</w:t>
      </w:r>
      <w:r w:rsidR="00C37A8A" w:rsidRPr="00447885">
        <w:rPr>
          <w:rFonts w:ascii="Traditional Arabic" w:hAnsi="Traditional Arabic" w:cs="Traditional Arabic" w:hint="cs"/>
          <w:sz w:val="28"/>
          <w:szCs w:val="28"/>
          <w:rtl/>
        </w:rPr>
        <w:t>،</w:t>
      </w:r>
      <w:r w:rsidR="00C37A8A" w:rsidRPr="00447885">
        <w:rPr>
          <w:rFonts w:ascii="Traditional Arabic" w:hAnsi="Traditional Arabic" w:cs="Traditional Arabic" w:hint="cs"/>
          <w:b/>
          <w:bCs/>
          <w:sz w:val="28"/>
          <w:szCs w:val="28"/>
          <w:rtl/>
        </w:rPr>
        <w:t xml:space="preserve"> </w:t>
      </w:r>
      <w:r w:rsidR="00C37A8A" w:rsidRPr="00447885">
        <w:rPr>
          <w:rFonts w:ascii="Traditional Arabic" w:hAnsi="Traditional Arabic" w:cs="Traditional Arabic" w:hint="cs"/>
          <w:sz w:val="28"/>
          <w:szCs w:val="28"/>
          <w:rtl/>
        </w:rPr>
        <w:t>وضد</w:t>
      </w:r>
      <w:r w:rsidR="00B2359B" w:rsidRPr="00447885">
        <w:rPr>
          <w:rFonts w:ascii="Traditional Arabic" w:hAnsi="Traditional Arabic" w:cs="Traditional Arabic" w:hint="cs"/>
          <w:sz w:val="28"/>
          <w:szCs w:val="28"/>
          <w:rtl/>
        </w:rPr>
        <w:t>ه</w:t>
      </w:r>
      <w:r w:rsidR="00C37A8A" w:rsidRPr="00447885">
        <w:rPr>
          <w:rFonts w:ascii="Traditional Arabic" w:hAnsi="Traditional Arabic" w:cs="Traditional Arabic" w:hint="cs"/>
          <w:sz w:val="28"/>
          <w:szCs w:val="28"/>
          <w:rtl/>
        </w:rPr>
        <w:t xml:space="preserve"> الإيمان ببعضهم والكفر ببعضهم الآخر ولو كان نبيا واحدا، قال تعالى في وجوب الإيمان بجميع الأنبياء ﴿قولوا آمنا بالله وما أنزل إلينا وما أنزل إلى إبراهيم وإسماعيل وإسحاق ويعقوب والأسباط وما أوتي موسى وعيسى وما أوتي النبيون من ربهم </w:t>
      </w:r>
      <w:r w:rsidR="00C37A8A" w:rsidRPr="00447885">
        <w:rPr>
          <w:rFonts w:ascii="Traditional Arabic" w:hAnsi="Traditional Arabic" w:cs="Traditional Arabic" w:hint="cs"/>
          <w:b/>
          <w:bCs/>
          <w:sz w:val="28"/>
          <w:szCs w:val="28"/>
          <w:rtl/>
        </w:rPr>
        <w:t xml:space="preserve">لا نفرق بين أحد منهم </w:t>
      </w:r>
      <w:r w:rsidR="00C37A8A" w:rsidRPr="00447885">
        <w:rPr>
          <w:rFonts w:ascii="Traditional Arabic" w:hAnsi="Traditional Arabic" w:cs="Traditional Arabic" w:hint="cs"/>
          <w:sz w:val="28"/>
          <w:szCs w:val="28"/>
          <w:rtl/>
        </w:rPr>
        <w:t>ونحن له مسلمون</w:t>
      </w:r>
      <w:r w:rsidR="00C37A8A" w:rsidRPr="00447885">
        <w:rPr>
          <w:rFonts w:ascii="Traditional Arabic" w:hAnsi="Traditional Arabic" w:cs="Traditional Arabic"/>
          <w:sz w:val="28"/>
          <w:szCs w:val="28"/>
          <w:rtl/>
        </w:rPr>
        <w:t>﴾</w:t>
      </w:r>
      <w:r w:rsidR="00C37A8A" w:rsidRPr="00447885">
        <w:rPr>
          <w:rFonts w:ascii="Traditional Arabic" w:hAnsi="Traditional Arabic" w:cs="Traditional Arabic" w:hint="cs"/>
          <w:sz w:val="28"/>
          <w:szCs w:val="28"/>
          <w:rtl/>
        </w:rPr>
        <w:t>.</w:t>
      </w:r>
    </w:p>
    <w:p w14:paraId="308F1E6B" w14:textId="08D1F30D" w:rsidR="00C37A8A" w:rsidRDefault="00C37A8A" w:rsidP="007F0C43">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lang w:bidi="ar-EG"/>
        </w:rPr>
      </w:pPr>
      <w:r w:rsidRPr="00447885">
        <w:rPr>
          <w:rFonts w:ascii="Traditional Arabic" w:hAnsi="Traditional Arabic" w:cs="Traditional Arabic" w:hint="cs"/>
          <w:sz w:val="28"/>
          <w:szCs w:val="28"/>
          <w:rtl/>
          <w:lang w:bidi="ar-EG"/>
        </w:rPr>
        <w:t>قال ابن جرير رحمه الله في تفسير قوله تعالى ﴿</w:t>
      </w:r>
      <w:r w:rsidRPr="00447885">
        <w:rPr>
          <w:rFonts w:ascii="Traditional Arabic" w:hAnsi="Traditional Arabic" w:cs="Traditional Arabic"/>
          <w:sz w:val="28"/>
          <w:szCs w:val="28"/>
          <w:rtl/>
          <w:lang w:bidi="ar-EG"/>
        </w:rPr>
        <w:t>لا نُفرِّق بَينَ أحد منهم</w:t>
      </w:r>
      <w:r w:rsidRPr="00447885">
        <w:rPr>
          <w:rFonts w:ascii="Traditional Arabic" w:hAnsi="Traditional Arabic" w:cs="Traditional Arabic"/>
          <w:sz w:val="28"/>
          <w:szCs w:val="28"/>
          <w:rtl/>
        </w:rPr>
        <w:t>﴾</w:t>
      </w:r>
      <w:r w:rsidRPr="00447885">
        <w:rPr>
          <w:rFonts w:ascii="Traditional Arabic" w:hAnsi="Traditional Arabic" w:cs="Traditional Arabic" w:hint="cs"/>
          <w:sz w:val="28"/>
          <w:szCs w:val="28"/>
          <w:rtl/>
          <w:lang w:bidi="ar-EG"/>
        </w:rPr>
        <w:t xml:space="preserve">: </w:t>
      </w:r>
      <w:r w:rsidRPr="00447885">
        <w:rPr>
          <w:rFonts w:ascii="Traditional Arabic" w:hAnsi="Traditional Arabic" w:cs="Traditional Arabic"/>
          <w:sz w:val="28"/>
          <w:szCs w:val="28"/>
          <w:rtl/>
          <w:lang w:bidi="ar-EG"/>
        </w:rPr>
        <w:t>لا نؤمن ببعض الأنبياء ون</w:t>
      </w:r>
      <w:r w:rsidR="007F0C43" w:rsidRPr="00447885">
        <w:rPr>
          <w:rFonts w:ascii="Traditional Arabic" w:hAnsi="Traditional Arabic" w:cs="Traditional Arabic" w:hint="cs"/>
          <w:sz w:val="28"/>
          <w:szCs w:val="28"/>
          <w:rtl/>
          <w:lang w:bidi="ar-EG"/>
        </w:rPr>
        <w:t>َ</w:t>
      </w:r>
      <w:r w:rsidRPr="00447885">
        <w:rPr>
          <w:rFonts w:ascii="Traditional Arabic" w:hAnsi="Traditional Arabic" w:cs="Traditional Arabic"/>
          <w:sz w:val="28"/>
          <w:szCs w:val="28"/>
          <w:rtl/>
          <w:lang w:bidi="ar-EG"/>
        </w:rPr>
        <w:t>ك</w:t>
      </w:r>
      <w:r w:rsidR="007F0C43" w:rsidRPr="00447885">
        <w:rPr>
          <w:rFonts w:ascii="Traditional Arabic" w:hAnsi="Traditional Arabic" w:cs="Traditional Arabic" w:hint="cs"/>
          <w:sz w:val="28"/>
          <w:szCs w:val="28"/>
          <w:rtl/>
          <w:lang w:bidi="ar-EG"/>
        </w:rPr>
        <w:t>ْ</w:t>
      </w:r>
      <w:r w:rsidRPr="00447885">
        <w:rPr>
          <w:rFonts w:ascii="Traditional Arabic" w:hAnsi="Traditional Arabic" w:cs="Traditional Arabic"/>
          <w:sz w:val="28"/>
          <w:szCs w:val="28"/>
          <w:rtl/>
          <w:lang w:bidi="ar-EG"/>
        </w:rPr>
        <w:t>ف</w:t>
      </w:r>
      <w:r w:rsidR="007F0C43" w:rsidRPr="00447885">
        <w:rPr>
          <w:rFonts w:ascii="Traditional Arabic" w:hAnsi="Traditional Arabic" w:cs="Traditional Arabic" w:hint="cs"/>
          <w:sz w:val="28"/>
          <w:szCs w:val="28"/>
          <w:rtl/>
          <w:lang w:bidi="ar-EG"/>
        </w:rPr>
        <w:t>ُ</w:t>
      </w:r>
      <w:r w:rsidRPr="00447885">
        <w:rPr>
          <w:rFonts w:ascii="Traditional Arabic" w:hAnsi="Traditional Arabic" w:cs="Traditional Arabic"/>
          <w:sz w:val="28"/>
          <w:szCs w:val="28"/>
          <w:rtl/>
          <w:lang w:bidi="ar-EG"/>
        </w:rPr>
        <w:t>ر ببعض</w:t>
      </w:r>
      <w:r w:rsidR="007F0C43" w:rsidRPr="00447885">
        <w:rPr>
          <w:rFonts w:ascii="Traditional Arabic" w:hAnsi="Traditional Arabic" w:cs="Traditional Arabic" w:hint="cs"/>
          <w:sz w:val="28"/>
          <w:szCs w:val="28"/>
          <w:rtl/>
          <w:lang w:bidi="ar-EG"/>
        </w:rPr>
        <w:t>،</w:t>
      </w:r>
      <w:r w:rsidRPr="00447885">
        <w:rPr>
          <w:rFonts w:ascii="Traditional Arabic" w:hAnsi="Traditional Arabic" w:cs="Traditional Arabic"/>
          <w:sz w:val="28"/>
          <w:szCs w:val="28"/>
          <w:rtl/>
          <w:lang w:bidi="ar-EG"/>
        </w:rPr>
        <w:t xml:space="preserve"> ونتبرَّأ من</w:t>
      </w:r>
      <w:r w:rsidRPr="00C37A8A">
        <w:rPr>
          <w:rFonts w:ascii="Traditional Arabic" w:hAnsi="Traditional Arabic" w:cs="Traditional Arabic"/>
          <w:sz w:val="28"/>
          <w:szCs w:val="28"/>
          <w:rtl/>
          <w:lang w:bidi="ar-EG"/>
        </w:rPr>
        <w:t xml:space="preserve"> بعضٍ ونتولى بعضًا</w:t>
      </w:r>
      <w:r w:rsidRPr="00C37A8A">
        <w:rPr>
          <w:rFonts w:ascii="Traditional Arabic" w:hAnsi="Traditional Arabic" w:cs="Traditional Arabic" w:hint="cs"/>
          <w:sz w:val="28"/>
          <w:szCs w:val="28"/>
          <w:rtl/>
          <w:lang w:bidi="ar-EG"/>
        </w:rPr>
        <w:t xml:space="preserve">، </w:t>
      </w:r>
      <w:r w:rsidRPr="00C37A8A">
        <w:rPr>
          <w:rFonts w:ascii="Traditional Arabic" w:hAnsi="Traditional Arabic" w:cs="Traditional Arabic"/>
          <w:sz w:val="28"/>
          <w:szCs w:val="28"/>
          <w:rtl/>
          <w:lang w:bidi="ar-EG"/>
        </w:rPr>
        <w:t>كما تبرأت اليهودُ من عيسى ومحمد عليهما السلام وأقرّت بغيرهما من الأنبياء</w:t>
      </w:r>
      <w:r w:rsidRPr="00C37A8A">
        <w:rPr>
          <w:rFonts w:ascii="Traditional Arabic" w:hAnsi="Traditional Arabic" w:cs="Traditional Arabic" w:hint="cs"/>
          <w:sz w:val="28"/>
          <w:szCs w:val="28"/>
          <w:rtl/>
          <w:lang w:bidi="ar-EG"/>
        </w:rPr>
        <w:t>،</w:t>
      </w:r>
      <w:r w:rsidRPr="00C37A8A">
        <w:rPr>
          <w:rFonts w:ascii="Traditional Arabic" w:hAnsi="Traditional Arabic" w:cs="Traditional Arabic"/>
          <w:sz w:val="28"/>
          <w:szCs w:val="28"/>
          <w:rtl/>
          <w:lang w:bidi="ar-EG"/>
        </w:rPr>
        <w:t xml:space="preserve"> وكما تبرأت النصارَى من محمد </w:t>
      </w:r>
      <w:r w:rsidR="00CA6A0C">
        <w:rPr>
          <w:rFonts w:ascii="Traditional Arabic" w:hAnsi="Traditional Arabic" w:cs="Traditional Arabic"/>
          <w:sz w:val="28"/>
          <w:szCs w:val="28"/>
          <w:rtl/>
        </w:rPr>
        <w:t>(صلى الله عليه وسلم)</w:t>
      </w:r>
      <w:r w:rsidRPr="00C37A8A">
        <w:rPr>
          <w:rFonts w:ascii="Traditional Arabic" w:hAnsi="Traditional Arabic" w:cs="Traditional Arabic" w:hint="cs"/>
          <w:sz w:val="28"/>
          <w:szCs w:val="28"/>
          <w:rtl/>
          <w:lang w:bidi="ar-EG"/>
        </w:rPr>
        <w:t xml:space="preserve"> </w:t>
      </w:r>
      <w:r w:rsidRPr="00C37A8A">
        <w:rPr>
          <w:rFonts w:ascii="Traditional Arabic" w:hAnsi="Traditional Arabic" w:cs="Traditional Arabic"/>
          <w:sz w:val="28"/>
          <w:szCs w:val="28"/>
          <w:rtl/>
          <w:lang w:bidi="ar-EG"/>
        </w:rPr>
        <w:t>وأقرّت بغيره من الأنبياء</w:t>
      </w:r>
      <w:r w:rsidRPr="00C37A8A">
        <w:rPr>
          <w:rFonts w:ascii="Traditional Arabic" w:hAnsi="Traditional Arabic" w:cs="Traditional Arabic" w:hint="cs"/>
          <w:sz w:val="28"/>
          <w:szCs w:val="28"/>
          <w:rtl/>
          <w:lang w:bidi="ar-EG"/>
        </w:rPr>
        <w:t>،</w:t>
      </w:r>
      <w:r w:rsidRPr="00C37A8A">
        <w:rPr>
          <w:rFonts w:ascii="Traditional Arabic" w:hAnsi="Traditional Arabic" w:cs="Traditional Arabic"/>
          <w:sz w:val="28"/>
          <w:szCs w:val="28"/>
          <w:rtl/>
          <w:lang w:bidi="ar-EG"/>
        </w:rPr>
        <w:t xml:space="preserve"> </w:t>
      </w:r>
      <w:r w:rsidRPr="00C37A8A">
        <w:rPr>
          <w:rFonts w:ascii="Traditional Arabic" w:hAnsi="Traditional Arabic" w:cs="Traditional Arabic"/>
          <w:b/>
          <w:bCs/>
          <w:sz w:val="28"/>
          <w:szCs w:val="28"/>
          <w:rtl/>
          <w:lang w:bidi="ar-EG"/>
        </w:rPr>
        <w:t>بل نشهد لجميعهم أنّهم كانوا رسلَ الله وأنبياءه</w:t>
      </w:r>
      <w:r w:rsidRPr="00C37A8A">
        <w:rPr>
          <w:rFonts w:ascii="Traditional Arabic" w:hAnsi="Traditional Arabic" w:cs="Traditional Arabic" w:hint="cs"/>
          <w:b/>
          <w:bCs/>
          <w:sz w:val="28"/>
          <w:szCs w:val="28"/>
          <w:rtl/>
          <w:lang w:bidi="ar-EG"/>
        </w:rPr>
        <w:t xml:space="preserve">، </w:t>
      </w:r>
      <w:r w:rsidRPr="00C37A8A">
        <w:rPr>
          <w:rFonts w:ascii="Traditional Arabic" w:hAnsi="Traditional Arabic" w:cs="Traditional Arabic"/>
          <w:b/>
          <w:bCs/>
          <w:sz w:val="28"/>
          <w:szCs w:val="28"/>
          <w:rtl/>
          <w:lang w:bidi="ar-EG"/>
        </w:rPr>
        <w:t>ب</w:t>
      </w:r>
      <w:r w:rsidRPr="00C37A8A">
        <w:rPr>
          <w:rFonts w:ascii="Traditional Arabic" w:hAnsi="Traditional Arabic" w:cs="Traditional Arabic" w:hint="cs"/>
          <w:b/>
          <w:bCs/>
          <w:sz w:val="28"/>
          <w:szCs w:val="28"/>
          <w:rtl/>
          <w:lang w:bidi="ar-EG"/>
        </w:rPr>
        <w:t>ُــــ</w:t>
      </w:r>
      <w:r w:rsidRPr="00C37A8A">
        <w:rPr>
          <w:rFonts w:ascii="Traditional Arabic" w:hAnsi="Traditional Arabic" w:cs="Traditional Arabic"/>
          <w:b/>
          <w:bCs/>
          <w:sz w:val="28"/>
          <w:szCs w:val="28"/>
          <w:rtl/>
          <w:lang w:bidi="ar-EG"/>
        </w:rPr>
        <w:t>ع</w:t>
      </w:r>
      <w:r w:rsidRPr="00C37A8A">
        <w:rPr>
          <w:rFonts w:ascii="Traditional Arabic" w:hAnsi="Traditional Arabic" w:cs="Traditional Arabic" w:hint="cs"/>
          <w:b/>
          <w:bCs/>
          <w:sz w:val="28"/>
          <w:szCs w:val="28"/>
          <w:rtl/>
          <w:lang w:bidi="ar-EG"/>
        </w:rPr>
        <w:t>ِــــ</w:t>
      </w:r>
      <w:r w:rsidRPr="00C37A8A">
        <w:rPr>
          <w:rFonts w:ascii="Traditional Arabic" w:hAnsi="Traditional Arabic" w:cs="Traditional Arabic"/>
          <w:b/>
          <w:bCs/>
          <w:sz w:val="28"/>
          <w:szCs w:val="28"/>
          <w:rtl/>
          <w:lang w:bidi="ar-EG"/>
        </w:rPr>
        <w:t>ثوا بالحق والهدى</w:t>
      </w:r>
      <w:r w:rsidRPr="00C37A8A">
        <w:rPr>
          <w:rFonts w:ascii="Traditional Arabic" w:hAnsi="Traditional Arabic" w:cs="Traditional Arabic"/>
          <w:sz w:val="28"/>
          <w:szCs w:val="28"/>
          <w:rtl/>
          <w:lang w:bidi="ar-EG"/>
        </w:rPr>
        <w:t>.</w:t>
      </w:r>
      <w:r w:rsidRPr="00C37A8A">
        <w:rPr>
          <w:rFonts w:ascii="Traditional Arabic" w:hAnsi="Traditional Arabic" w:cs="Traditional Arabic" w:hint="cs"/>
          <w:sz w:val="28"/>
          <w:szCs w:val="28"/>
          <w:rtl/>
          <w:lang w:bidi="ar-EG"/>
        </w:rPr>
        <w:t xml:space="preserve"> انتهى.</w:t>
      </w:r>
    </w:p>
    <w:p w14:paraId="308F1E6C" w14:textId="5259FD31" w:rsidR="008A341D" w:rsidRPr="00447885" w:rsidRDefault="00CC7047" w:rsidP="008F69BD">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BB1FF8">
        <w:rPr>
          <w:rFonts w:ascii="Traditional Arabic" w:hAnsi="Traditional Arabic" w:cs="Traditional Arabic" w:hint="cs"/>
          <w:sz w:val="28"/>
          <w:szCs w:val="28"/>
          <w:rtl/>
        </w:rPr>
        <w:t xml:space="preserve">ومن مقتضيات الإيمان بالرسل؛ </w:t>
      </w:r>
      <w:r w:rsidRPr="006D71F7">
        <w:rPr>
          <w:rFonts w:ascii="Traditional Arabic" w:hAnsi="Traditional Arabic" w:cs="Traditional Arabic" w:hint="cs"/>
          <w:b/>
          <w:bCs/>
          <w:sz w:val="28"/>
          <w:szCs w:val="28"/>
          <w:rtl/>
        </w:rPr>
        <w:t>الإيمان</w:t>
      </w:r>
      <w:r w:rsidR="001D1EB9">
        <w:rPr>
          <w:rFonts w:ascii="Traditional Arabic" w:hAnsi="Traditional Arabic" w:cs="Traditional Arabic" w:hint="cs"/>
          <w:b/>
          <w:bCs/>
          <w:sz w:val="28"/>
          <w:szCs w:val="28"/>
          <w:rtl/>
        </w:rPr>
        <w:t>ُ</w:t>
      </w:r>
      <w:r w:rsidRPr="006D71F7">
        <w:rPr>
          <w:rFonts w:ascii="Traditional Arabic" w:hAnsi="Traditional Arabic" w:cs="Traditional Arabic" w:hint="cs"/>
          <w:b/>
          <w:bCs/>
          <w:sz w:val="28"/>
          <w:szCs w:val="28"/>
          <w:rtl/>
        </w:rPr>
        <w:t xml:space="preserve"> </w:t>
      </w:r>
      <w:r w:rsidR="008A341D" w:rsidRPr="006D71F7">
        <w:rPr>
          <w:rFonts w:ascii="Traditional Arabic" w:hAnsi="Traditional Arabic" w:cs="Traditional Arabic"/>
          <w:b/>
          <w:bCs/>
          <w:sz w:val="28"/>
          <w:szCs w:val="28"/>
          <w:rtl/>
        </w:rPr>
        <w:t>بمن عل</w:t>
      </w:r>
      <w:r w:rsidR="00AC5855">
        <w:rPr>
          <w:rFonts w:ascii="Traditional Arabic" w:hAnsi="Traditional Arabic" w:cs="Traditional Arabic" w:hint="cs"/>
          <w:b/>
          <w:bCs/>
          <w:sz w:val="28"/>
          <w:szCs w:val="28"/>
          <w:rtl/>
        </w:rPr>
        <w:t>ِ</w:t>
      </w:r>
      <w:r w:rsidR="008A341D" w:rsidRPr="006D71F7">
        <w:rPr>
          <w:rFonts w:ascii="Traditional Arabic" w:hAnsi="Traditional Arabic" w:cs="Traditional Arabic"/>
          <w:b/>
          <w:bCs/>
          <w:sz w:val="28"/>
          <w:szCs w:val="28"/>
          <w:rtl/>
        </w:rPr>
        <w:t>منا اسم</w:t>
      </w:r>
      <w:r w:rsidR="001D1EB9">
        <w:rPr>
          <w:rFonts w:ascii="Traditional Arabic" w:hAnsi="Traditional Arabic" w:cs="Traditional Arabic" w:hint="cs"/>
          <w:b/>
          <w:bCs/>
          <w:sz w:val="28"/>
          <w:szCs w:val="28"/>
          <w:rtl/>
        </w:rPr>
        <w:t>َ</w:t>
      </w:r>
      <w:r w:rsidR="008A341D" w:rsidRPr="006D71F7">
        <w:rPr>
          <w:rFonts w:ascii="Traditional Arabic" w:hAnsi="Traditional Arabic" w:cs="Traditional Arabic"/>
          <w:b/>
          <w:bCs/>
          <w:sz w:val="28"/>
          <w:szCs w:val="28"/>
          <w:rtl/>
        </w:rPr>
        <w:t>ه منهم في القرآن أو صحيح السنة</w:t>
      </w:r>
      <w:r w:rsidR="008A341D" w:rsidRPr="008A341D">
        <w:rPr>
          <w:rFonts w:ascii="Traditional Arabic" w:hAnsi="Traditional Arabic" w:cs="Traditional Arabic"/>
          <w:sz w:val="28"/>
          <w:szCs w:val="28"/>
          <w:rtl/>
        </w:rPr>
        <w:t xml:space="preserve">، </w:t>
      </w:r>
      <w:r w:rsidR="008A341D" w:rsidRPr="008A341D">
        <w:rPr>
          <w:rFonts w:ascii="Traditional Arabic" w:hAnsi="Traditional Arabic" w:cs="Traditional Arabic" w:hint="cs"/>
          <w:sz w:val="28"/>
          <w:szCs w:val="28"/>
          <w:rtl/>
        </w:rPr>
        <w:t xml:space="preserve">فأما القرآن فجاء فيه ذكر </w:t>
      </w:r>
      <w:r w:rsidR="008A341D" w:rsidRPr="00447885">
        <w:rPr>
          <w:rFonts w:ascii="Traditional Arabic" w:hAnsi="Traditional Arabic" w:cs="Traditional Arabic" w:hint="cs"/>
          <w:sz w:val="28"/>
          <w:szCs w:val="28"/>
          <w:rtl/>
        </w:rPr>
        <w:t>ستة</w:t>
      </w:r>
      <w:r w:rsidR="00B2359B" w:rsidRPr="00447885">
        <w:rPr>
          <w:rFonts w:ascii="Traditional Arabic" w:hAnsi="Traditional Arabic" w:cs="Traditional Arabic" w:hint="cs"/>
          <w:sz w:val="28"/>
          <w:szCs w:val="28"/>
          <w:rtl/>
        </w:rPr>
        <w:t>ٍ</w:t>
      </w:r>
      <w:r w:rsidR="008A341D" w:rsidRPr="00447885">
        <w:rPr>
          <w:rFonts w:ascii="Traditional Arabic" w:hAnsi="Traditional Arabic" w:cs="Traditional Arabic"/>
          <w:sz w:val="28"/>
          <w:szCs w:val="28"/>
          <w:rtl/>
        </w:rPr>
        <w:t xml:space="preserve"> وعشر</w:t>
      </w:r>
      <w:r w:rsidR="008A341D" w:rsidRPr="00447885">
        <w:rPr>
          <w:rFonts w:ascii="Traditional Arabic" w:hAnsi="Traditional Arabic" w:cs="Traditional Arabic" w:hint="cs"/>
          <w:sz w:val="28"/>
          <w:szCs w:val="28"/>
          <w:rtl/>
        </w:rPr>
        <w:t>ي</w:t>
      </w:r>
      <w:r w:rsidR="008A341D" w:rsidRPr="00447885">
        <w:rPr>
          <w:rFonts w:ascii="Traditional Arabic" w:hAnsi="Traditional Arabic" w:cs="Traditional Arabic"/>
          <w:sz w:val="28"/>
          <w:szCs w:val="28"/>
          <w:rtl/>
        </w:rPr>
        <w:t xml:space="preserve">ن </w:t>
      </w:r>
      <w:r w:rsidR="008A341D" w:rsidRPr="00447885">
        <w:rPr>
          <w:rFonts w:ascii="Traditional Arabic" w:hAnsi="Traditional Arabic" w:cs="Traditional Arabic" w:hint="cs"/>
          <w:sz w:val="28"/>
          <w:szCs w:val="28"/>
          <w:rtl/>
        </w:rPr>
        <w:t>نبيا،</w:t>
      </w:r>
      <w:r w:rsidR="008A341D" w:rsidRPr="00447885">
        <w:rPr>
          <w:rFonts w:ascii="Traditional Arabic" w:hAnsi="Traditional Arabic" w:cs="Traditional Arabic"/>
          <w:sz w:val="28"/>
          <w:szCs w:val="28"/>
          <w:rtl/>
        </w:rPr>
        <w:t xml:space="preserve"> وهم آدمُ ونوح وإبراهيم وإسحاق ويعقوب وإسماعيل وداود وسليمان وأيوب وإلياس ويونس واليسع ولوط وإدريسُ وهودٌ وشعيبٌ وصالحٌ وذو الكِفلِ ويوسف وموسى وهارون </w:t>
      </w:r>
      <w:r w:rsidR="008A341D" w:rsidRPr="00447885">
        <w:rPr>
          <w:rFonts w:ascii="Traditional Arabic" w:hAnsi="Traditional Arabic" w:cs="Traditional Arabic" w:hint="cs"/>
          <w:sz w:val="28"/>
          <w:szCs w:val="28"/>
          <w:rtl/>
        </w:rPr>
        <w:t xml:space="preserve">والـخِضر </w:t>
      </w:r>
      <w:r w:rsidR="008A341D" w:rsidRPr="00447885">
        <w:rPr>
          <w:rFonts w:ascii="Traditional Arabic" w:hAnsi="Traditional Arabic" w:cs="Traditional Arabic"/>
          <w:sz w:val="28"/>
          <w:szCs w:val="28"/>
          <w:rtl/>
        </w:rPr>
        <w:t>وزكريا ويحيى وعيسى ومحمد، صلى الله عليهم وسلم تسليما كثيرا.</w:t>
      </w:r>
    </w:p>
    <w:p w14:paraId="308F1E6D" w14:textId="77777777" w:rsidR="008A341D" w:rsidRPr="00447885" w:rsidRDefault="008A341D" w:rsidP="005A520B">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447885">
        <w:rPr>
          <w:rFonts w:ascii="Traditional Arabic" w:hAnsi="Traditional Arabic" w:cs="Traditional Arabic" w:hint="cs"/>
          <w:sz w:val="28"/>
          <w:szCs w:val="28"/>
          <w:rtl/>
        </w:rPr>
        <w:t xml:space="preserve">وقد جاء في السُّـــــنَّـــــة ذكر نبـي من الأنبياء لم يأت ذكره في القرآن، وهو يوشــــــــــــــــع بن نون بن </w:t>
      </w:r>
      <w:r w:rsidR="00107B91" w:rsidRPr="00447885">
        <w:rPr>
          <w:rFonts w:ascii="Traditional Arabic" w:hAnsi="Traditional Arabic" w:cs="Traditional Arabic" w:hint="cs"/>
          <w:sz w:val="28"/>
          <w:szCs w:val="28"/>
          <w:rtl/>
        </w:rPr>
        <w:t>إ</w:t>
      </w:r>
      <w:r w:rsidRPr="00447885">
        <w:rPr>
          <w:rFonts w:ascii="Traditional Arabic" w:hAnsi="Traditional Arabic" w:cs="Traditional Arabic" w:hint="cs"/>
          <w:sz w:val="28"/>
          <w:szCs w:val="28"/>
          <w:rtl/>
        </w:rPr>
        <w:t>فراهيم بن يوسف بن يعقوب بن إسحاق بن إبراهيم الخليل عليهم السلام، من أنبياء بني إسرائيل، وكان قائد بني إسرائيل بعد وفاة موسى عليه الصلاة والسلام</w:t>
      </w:r>
      <w:r w:rsidR="006D71F7" w:rsidRPr="00447885">
        <w:rPr>
          <w:rFonts w:ascii="Traditional Arabic" w:hAnsi="Traditional Arabic" w:cs="Traditional Arabic" w:hint="cs"/>
          <w:sz w:val="28"/>
          <w:szCs w:val="28"/>
          <w:rtl/>
        </w:rPr>
        <w:t>.</w:t>
      </w:r>
    </w:p>
    <w:p w14:paraId="308F1E6E" w14:textId="77777777" w:rsidR="008A341D" w:rsidRPr="00447885" w:rsidRDefault="008A341D" w:rsidP="005A520B">
      <w:pPr>
        <w:pStyle w:val="NormalWeb"/>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447885">
        <w:rPr>
          <w:rFonts w:ascii="Traditional Arabic" w:hAnsi="Traditional Arabic" w:cs="Traditional Arabic" w:hint="cs"/>
          <w:sz w:val="28"/>
          <w:szCs w:val="28"/>
          <w:rtl/>
        </w:rPr>
        <w:t>فالحاصل أن عدد الأنبياء والرسل المذكورين في الكتاب والسنة سبعة</w:t>
      </w:r>
      <w:r w:rsidR="008D28A9" w:rsidRPr="00447885">
        <w:rPr>
          <w:rFonts w:ascii="Traditional Arabic" w:hAnsi="Traditional Arabic" w:cs="Traditional Arabic" w:hint="cs"/>
          <w:sz w:val="28"/>
          <w:szCs w:val="28"/>
          <w:rtl/>
        </w:rPr>
        <w:t>ٌ</w:t>
      </w:r>
      <w:r w:rsidR="005A520B">
        <w:rPr>
          <w:rFonts w:ascii="Traditional Arabic" w:hAnsi="Traditional Arabic" w:cs="Traditional Arabic" w:hint="cs"/>
          <w:sz w:val="28"/>
          <w:szCs w:val="28"/>
          <w:rtl/>
        </w:rPr>
        <w:t xml:space="preserve"> وعشرين</w:t>
      </w:r>
      <w:r w:rsidRPr="00447885">
        <w:rPr>
          <w:rFonts w:ascii="Traditional Arabic" w:hAnsi="Traditional Arabic" w:cs="Traditional Arabic" w:hint="cs"/>
          <w:sz w:val="28"/>
          <w:szCs w:val="28"/>
          <w:rtl/>
        </w:rPr>
        <w:t>.</w:t>
      </w:r>
    </w:p>
    <w:p w14:paraId="308F1E6F" w14:textId="6DF4FE10" w:rsidR="008A341D" w:rsidRPr="00447885" w:rsidRDefault="008A341D" w:rsidP="005A520B">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447885">
        <w:rPr>
          <w:rFonts w:ascii="Traditional Arabic" w:hAnsi="Traditional Arabic" w:cs="Traditional Arabic"/>
          <w:sz w:val="28"/>
          <w:szCs w:val="28"/>
          <w:rtl/>
        </w:rPr>
        <w:t>وأما من لم نعلم اسمه من الأنبياء فنؤمن به إجمالا، وقد أومأ القرآن إليهم في قوله تعالى‏ ﴿‏وَلَقَدْ أَرْسَلْنَا رُسُلاً من قَبْلِكَ مِنْهُم</w:t>
      </w:r>
      <w:r w:rsidRPr="00447885">
        <w:rPr>
          <w:rFonts w:ascii="Traditional Arabic" w:hAnsi="Traditional Arabic" w:cs="Traditional Arabic"/>
          <w:sz w:val="28"/>
          <w:szCs w:val="28"/>
        </w:rPr>
        <w:t xml:space="preserve"> </w:t>
      </w:r>
      <w:r w:rsidRPr="00447885">
        <w:rPr>
          <w:rFonts w:ascii="Traditional Arabic" w:hAnsi="Traditional Arabic" w:cs="Traditional Arabic"/>
          <w:sz w:val="28"/>
          <w:szCs w:val="28"/>
          <w:rtl/>
        </w:rPr>
        <w:t xml:space="preserve">من قَصَصْنَا عَلَيْكَ وَمِنْهُم من </w:t>
      </w:r>
      <w:r w:rsidR="005A520B">
        <w:rPr>
          <w:rFonts w:ascii="Traditional Arabic" w:hAnsi="Traditional Arabic" w:cs="Traditional Arabic" w:hint="cs"/>
          <w:b/>
          <w:bCs/>
          <w:sz w:val="28"/>
          <w:szCs w:val="28"/>
          <w:rtl/>
        </w:rPr>
        <w:t>لم</w:t>
      </w:r>
      <w:r w:rsidRPr="005A520B">
        <w:rPr>
          <w:rFonts w:ascii="Traditional Arabic" w:hAnsi="Traditional Arabic" w:cs="Traditional Arabic"/>
          <w:b/>
          <w:bCs/>
          <w:sz w:val="28"/>
          <w:szCs w:val="28"/>
          <w:rtl/>
        </w:rPr>
        <w:t xml:space="preserve"> نَقْصُصْ عَلَيْك</w:t>
      </w:r>
      <w:r w:rsidRPr="00447885">
        <w:rPr>
          <w:rFonts w:ascii="Traditional Arabic" w:hAnsi="Traditional Arabic" w:cs="Traditional Arabic"/>
          <w:sz w:val="28"/>
          <w:szCs w:val="28"/>
          <w:rtl/>
        </w:rPr>
        <w:t>﴾.</w:t>
      </w:r>
      <w:r w:rsidRPr="00447885">
        <w:rPr>
          <w:rFonts w:ascii="Traditional Arabic" w:hAnsi="Traditional Arabic" w:cs="Traditional Arabic"/>
          <w:sz w:val="28"/>
          <w:szCs w:val="28"/>
        </w:rPr>
        <w:t xml:space="preserve"> </w:t>
      </w:r>
    </w:p>
    <w:p w14:paraId="308F1E70" w14:textId="12354A90" w:rsidR="008A341D" w:rsidRPr="008A341D" w:rsidRDefault="00E72788" w:rsidP="008F69BD">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Pr>
          <w:rFonts w:ascii="Traditional Arabic" w:hAnsi="Traditional Arabic" w:cs="Traditional Arabic" w:hint="cs"/>
          <w:sz w:val="28"/>
          <w:szCs w:val="28"/>
          <w:rtl/>
        </w:rPr>
        <w:t xml:space="preserve">عباد الله، </w:t>
      </w:r>
      <w:r w:rsidR="006D71F7" w:rsidRPr="00447885">
        <w:rPr>
          <w:rFonts w:ascii="Traditional Arabic" w:hAnsi="Traditional Arabic" w:cs="Traditional Arabic" w:hint="cs"/>
          <w:sz w:val="28"/>
          <w:szCs w:val="28"/>
          <w:rtl/>
        </w:rPr>
        <w:t xml:space="preserve">ومن مقتضيات الإيمان بالرسل؛ </w:t>
      </w:r>
      <w:r w:rsidR="00B6734F" w:rsidRPr="00447885">
        <w:rPr>
          <w:rFonts w:ascii="Traditional Arabic" w:hAnsi="Traditional Arabic" w:cs="Traditional Arabic" w:hint="cs"/>
          <w:b/>
          <w:bCs/>
          <w:sz w:val="28"/>
          <w:szCs w:val="28"/>
          <w:rtl/>
        </w:rPr>
        <w:t xml:space="preserve">الإيمان بأن عدد </w:t>
      </w:r>
      <w:r w:rsidR="008A341D" w:rsidRPr="00447885">
        <w:rPr>
          <w:rFonts w:ascii="Traditional Arabic" w:hAnsi="Traditional Arabic" w:cs="Traditional Arabic"/>
          <w:b/>
          <w:bCs/>
          <w:sz w:val="28"/>
          <w:szCs w:val="28"/>
          <w:rtl/>
        </w:rPr>
        <w:t>رسل الله ثلاثمائة وخمسة عشر</w:t>
      </w:r>
      <w:r w:rsidR="008A341D" w:rsidRPr="00447885">
        <w:rPr>
          <w:rFonts w:ascii="Traditional Arabic" w:hAnsi="Traditional Arabic" w:cs="Traditional Arabic"/>
          <w:sz w:val="28"/>
          <w:szCs w:val="28"/>
          <w:rtl/>
        </w:rPr>
        <w:t xml:space="preserve">، </w:t>
      </w:r>
      <w:r w:rsidR="008A341D" w:rsidRPr="00447885">
        <w:rPr>
          <w:rFonts w:ascii="Traditional Arabic" w:hAnsi="Traditional Arabic" w:cs="Traditional Arabic" w:hint="cs"/>
          <w:sz w:val="28"/>
          <w:szCs w:val="28"/>
          <w:rtl/>
        </w:rPr>
        <w:t xml:space="preserve">منهم الرسل الذين صرح القرآن والسنة بأسمائهم وقد تقدموا، والبقية لا نعلمهم، </w:t>
      </w:r>
      <w:r w:rsidR="008A341D" w:rsidRPr="00447885">
        <w:rPr>
          <w:rFonts w:ascii="Traditional Arabic" w:hAnsi="Traditional Arabic" w:cs="Traditional Arabic"/>
          <w:sz w:val="28"/>
          <w:szCs w:val="28"/>
          <w:rtl/>
        </w:rPr>
        <w:t xml:space="preserve">والدليل </w:t>
      </w:r>
      <w:r w:rsidR="008A341D" w:rsidRPr="00447885">
        <w:rPr>
          <w:rFonts w:ascii="Traditional Arabic" w:hAnsi="Traditional Arabic" w:cs="Traditional Arabic" w:hint="cs"/>
          <w:sz w:val="28"/>
          <w:szCs w:val="28"/>
          <w:rtl/>
        </w:rPr>
        <w:t xml:space="preserve">على </w:t>
      </w:r>
      <w:r w:rsidR="00B6734F" w:rsidRPr="00447885">
        <w:rPr>
          <w:rFonts w:ascii="Traditional Arabic" w:hAnsi="Traditional Arabic" w:cs="Traditional Arabic" w:hint="cs"/>
          <w:sz w:val="28"/>
          <w:szCs w:val="28"/>
          <w:rtl/>
        </w:rPr>
        <w:t xml:space="preserve">تحديد </w:t>
      </w:r>
      <w:r w:rsidR="008A341D" w:rsidRPr="00447885">
        <w:rPr>
          <w:rFonts w:ascii="Traditional Arabic" w:hAnsi="Traditional Arabic" w:cs="Traditional Arabic" w:hint="cs"/>
          <w:sz w:val="28"/>
          <w:szCs w:val="28"/>
          <w:rtl/>
        </w:rPr>
        <w:t xml:space="preserve">عددهم </w:t>
      </w:r>
      <w:r w:rsidR="008A341D" w:rsidRPr="00447885">
        <w:rPr>
          <w:rFonts w:ascii="Traditional Arabic" w:hAnsi="Traditional Arabic" w:cs="Traditional Arabic"/>
          <w:sz w:val="28"/>
          <w:szCs w:val="28"/>
          <w:rtl/>
        </w:rPr>
        <w:t>حديث أبي أمامة رضي الله عنه أن رجلاً</w:t>
      </w:r>
      <w:r w:rsidR="008A341D" w:rsidRPr="008A341D">
        <w:rPr>
          <w:rFonts w:ascii="Traditional Arabic" w:hAnsi="Traditional Arabic" w:cs="Traditional Arabic"/>
          <w:sz w:val="28"/>
          <w:szCs w:val="28"/>
          <w:rtl/>
        </w:rPr>
        <w:t xml:space="preserve"> قال: يا رسول الله، أنبيٌّ كان آدم؟ </w:t>
      </w:r>
    </w:p>
    <w:p w14:paraId="308F1E71" w14:textId="77777777" w:rsidR="008A341D" w:rsidRPr="008A341D" w:rsidRDefault="008A341D" w:rsidP="00AB6244">
      <w:pPr>
        <w:pStyle w:val="NormalWeb"/>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نعم، معلَّمٌ مكلَّم.</w:t>
      </w:r>
    </w:p>
    <w:p w14:paraId="308F1E72" w14:textId="77777777" w:rsidR="008A341D" w:rsidRPr="008A341D" w:rsidRDefault="008A341D" w:rsidP="00AB6244">
      <w:pPr>
        <w:pStyle w:val="NormalWeb"/>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 xml:space="preserve">قال: كم بينه وبين نوح؟ </w:t>
      </w:r>
    </w:p>
    <w:p w14:paraId="308F1E73" w14:textId="77777777" w:rsidR="008A341D" w:rsidRPr="008A341D" w:rsidRDefault="008A341D" w:rsidP="00AB6244">
      <w:pPr>
        <w:pStyle w:val="NormalWeb"/>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lastRenderedPageBreak/>
        <w:t>قال: عشرة قرون.</w:t>
      </w:r>
    </w:p>
    <w:p w14:paraId="308F1E74" w14:textId="77777777" w:rsidR="008A341D" w:rsidRPr="008A341D" w:rsidRDefault="008A341D" w:rsidP="00AB6244">
      <w:pPr>
        <w:pStyle w:val="NormalWeb"/>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كم كان بين نوح وإبراهيم؟</w:t>
      </w:r>
    </w:p>
    <w:p w14:paraId="308F1E75" w14:textId="77777777" w:rsidR="008A341D" w:rsidRPr="008A341D" w:rsidRDefault="008A341D" w:rsidP="00AB6244">
      <w:pPr>
        <w:pStyle w:val="NormalWeb"/>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عشرة قرون.</w:t>
      </w:r>
    </w:p>
    <w:p w14:paraId="308F1E76" w14:textId="77777777" w:rsidR="008A341D" w:rsidRPr="008A341D" w:rsidRDefault="008A341D" w:rsidP="00AB6244">
      <w:pPr>
        <w:pStyle w:val="NormalWeb"/>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قالوا: يا رسول الله، كم كانت الرسل؟</w:t>
      </w:r>
    </w:p>
    <w:p w14:paraId="308F1E77" w14:textId="77777777" w:rsidR="008A341D" w:rsidRPr="008A341D" w:rsidRDefault="008A341D" w:rsidP="00AB6244">
      <w:pPr>
        <w:pStyle w:val="NormalWeb"/>
        <w:shd w:val="clear" w:color="auto" w:fill="FFFFFF"/>
        <w:tabs>
          <w:tab w:val="left" w:pos="368"/>
        </w:tabs>
        <w:bidi/>
        <w:spacing w:before="0" w:beforeAutospacing="0" w:after="0" w:afterAutospacing="0"/>
        <w:rPr>
          <w:rFonts w:ascii="Traditional Arabic" w:hAnsi="Traditional Arabic" w:cs="Traditional Arabic"/>
          <w:sz w:val="28"/>
          <w:szCs w:val="28"/>
          <w:rtl/>
        </w:rPr>
      </w:pPr>
      <w:r w:rsidRPr="008A341D">
        <w:rPr>
          <w:rFonts w:ascii="Traditional Arabic" w:hAnsi="Traditional Arabic" w:cs="Traditional Arabic"/>
          <w:sz w:val="28"/>
          <w:szCs w:val="28"/>
          <w:rtl/>
        </w:rPr>
        <w:t>قال: ثلاثمائة وخمس عشرة، جـمًّا غفيرا.</w:t>
      </w:r>
      <w:r w:rsidRPr="008A341D">
        <w:rPr>
          <w:rFonts w:ascii="Traditional Arabic" w:hAnsi="Traditional Arabic" w:cs="Traditional Arabic"/>
          <w:sz w:val="28"/>
          <w:szCs w:val="28"/>
          <w:vertAlign w:val="superscript"/>
          <w:rtl/>
        </w:rPr>
        <w:footnoteReference w:id="4"/>
      </w:r>
    </w:p>
    <w:p w14:paraId="308F1E78" w14:textId="77777777" w:rsidR="00AB6244" w:rsidRPr="00AB6244" w:rsidRDefault="00B6734F" w:rsidP="008F69BD">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BB1FF8">
        <w:rPr>
          <w:rFonts w:ascii="Traditional Arabic" w:hAnsi="Traditional Arabic" w:cs="Traditional Arabic" w:hint="cs"/>
          <w:sz w:val="28"/>
          <w:szCs w:val="28"/>
          <w:rtl/>
        </w:rPr>
        <w:t xml:space="preserve">ومن مقتضيات الإيمان بالرسل؛ </w:t>
      </w:r>
      <w:r w:rsidR="00AB6244" w:rsidRPr="00B6734F">
        <w:rPr>
          <w:rFonts w:ascii="Traditional Arabic" w:hAnsi="Traditional Arabic" w:cs="Traditional Arabic"/>
          <w:b/>
          <w:bCs/>
          <w:sz w:val="28"/>
          <w:szCs w:val="28"/>
          <w:rtl/>
        </w:rPr>
        <w:t>التصديق بما صح عنهم من أخبارهم</w:t>
      </w:r>
      <w:r w:rsidR="005A520B">
        <w:rPr>
          <w:rFonts w:ascii="Traditional Arabic" w:hAnsi="Traditional Arabic" w:cs="Traditional Arabic"/>
          <w:sz w:val="28"/>
          <w:szCs w:val="28"/>
          <w:rtl/>
        </w:rPr>
        <w:t xml:space="preserve">، </w:t>
      </w:r>
      <w:r w:rsidR="005A520B">
        <w:rPr>
          <w:rFonts w:ascii="Traditional Arabic" w:hAnsi="Traditional Arabic" w:cs="Traditional Arabic" w:hint="cs"/>
          <w:sz w:val="28"/>
          <w:szCs w:val="28"/>
          <w:rtl/>
        </w:rPr>
        <w:t xml:space="preserve">وهي </w:t>
      </w:r>
      <w:r w:rsidR="00AB6244" w:rsidRPr="00AB6244">
        <w:rPr>
          <w:rFonts w:ascii="Traditional Arabic" w:hAnsi="Traditional Arabic" w:cs="Traditional Arabic"/>
          <w:sz w:val="28"/>
          <w:szCs w:val="28"/>
          <w:rtl/>
        </w:rPr>
        <w:t>الأخبار الواردة في القرآن الكريم والسنة المطهرة، والأخبار الصحيحة التي ذكرها أصحاب الس</w:t>
      </w:r>
      <w:r w:rsidR="00AB6244" w:rsidRPr="00AB6244">
        <w:rPr>
          <w:rFonts w:ascii="Traditional Arabic" w:hAnsi="Traditional Arabic" w:cs="Traditional Arabic" w:hint="cs"/>
          <w:sz w:val="28"/>
          <w:szCs w:val="28"/>
          <w:rtl/>
        </w:rPr>
        <w:t>ِّــــ</w:t>
      </w:r>
      <w:r w:rsidR="00AB6244" w:rsidRPr="00AB6244">
        <w:rPr>
          <w:rFonts w:ascii="Traditional Arabic" w:hAnsi="Traditional Arabic" w:cs="Traditional Arabic"/>
          <w:sz w:val="28"/>
          <w:szCs w:val="28"/>
          <w:rtl/>
        </w:rPr>
        <w:t>ي</w:t>
      </w:r>
      <w:r w:rsidR="00AB6244" w:rsidRPr="00AB6244">
        <w:rPr>
          <w:rFonts w:ascii="Traditional Arabic" w:hAnsi="Traditional Arabic" w:cs="Traditional Arabic" w:hint="cs"/>
          <w:sz w:val="28"/>
          <w:szCs w:val="28"/>
          <w:rtl/>
        </w:rPr>
        <w:t>َـ</w:t>
      </w:r>
      <w:r w:rsidR="00AB6244" w:rsidRPr="00AB6244">
        <w:rPr>
          <w:rFonts w:ascii="Traditional Arabic" w:hAnsi="Traditional Arabic" w:cs="Traditional Arabic"/>
          <w:sz w:val="28"/>
          <w:szCs w:val="28"/>
          <w:rtl/>
        </w:rPr>
        <w:t xml:space="preserve">ر وكتب التاريخ، </w:t>
      </w:r>
      <w:r w:rsidR="00AB6244" w:rsidRPr="00AB6244">
        <w:rPr>
          <w:rFonts w:ascii="Traditional Arabic" w:hAnsi="Traditional Arabic" w:cs="Traditional Arabic" w:hint="cs"/>
          <w:sz w:val="28"/>
          <w:szCs w:val="28"/>
          <w:rtl/>
        </w:rPr>
        <w:t xml:space="preserve">والتي تتضمن قصصهم وخصائصهم، </w:t>
      </w:r>
      <w:r w:rsidR="00AB6244" w:rsidRPr="00AB6244">
        <w:rPr>
          <w:rFonts w:ascii="Traditional Arabic" w:hAnsi="Traditional Arabic" w:cs="Traditional Arabic"/>
          <w:sz w:val="28"/>
          <w:szCs w:val="28"/>
          <w:rtl/>
        </w:rPr>
        <w:t>وأما الأخبار المروية عن الرسل في كتب أهل الكتاب والتي ليس لها ما يعضدها من الأخبار الصحيحة المذكورة في كتب المسلمين فهذه لا يلزم المسلم تصديقها ولا تكذيبها، إلا إن كانت منافية لما في كتب ال</w:t>
      </w:r>
      <w:r w:rsidR="00AB6244" w:rsidRPr="00AB6244">
        <w:rPr>
          <w:rFonts w:ascii="Traditional Arabic" w:hAnsi="Traditional Arabic" w:cs="Traditional Arabic" w:hint="cs"/>
          <w:sz w:val="28"/>
          <w:szCs w:val="28"/>
          <w:rtl/>
        </w:rPr>
        <w:t>ـ</w:t>
      </w:r>
      <w:r w:rsidR="00AB6244" w:rsidRPr="00AB6244">
        <w:rPr>
          <w:rFonts w:ascii="Traditional Arabic" w:hAnsi="Traditional Arabic" w:cs="Traditional Arabic"/>
          <w:sz w:val="28"/>
          <w:szCs w:val="28"/>
          <w:rtl/>
        </w:rPr>
        <w:t xml:space="preserve">مسلمين الصحيحة </w:t>
      </w:r>
      <w:r w:rsidR="00AB6244" w:rsidRPr="00AB6244">
        <w:rPr>
          <w:rFonts w:ascii="Traditional Arabic" w:hAnsi="Traditional Arabic" w:cs="Traditional Arabic" w:hint="cs"/>
          <w:sz w:val="28"/>
          <w:szCs w:val="28"/>
          <w:rtl/>
        </w:rPr>
        <w:t xml:space="preserve">فعندئذ </w:t>
      </w:r>
      <w:r w:rsidR="00AB6244" w:rsidRPr="006722E6">
        <w:rPr>
          <w:rFonts w:ascii="Traditional Arabic" w:hAnsi="Traditional Arabic" w:cs="Traditional Arabic" w:hint="cs"/>
          <w:b/>
          <w:bCs/>
          <w:sz w:val="28"/>
          <w:szCs w:val="28"/>
          <w:rtl/>
        </w:rPr>
        <w:t>يجب تكذيبها</w:t>
      </w:r>
      <w:r w:rsidR="00AB6244" w:rsidRPr="00AB6244">
        <w:rPr>
          <w:rFonts w:ascii="Traditional Arabic" w:hAnsi="Traditional Arabic" w:cs="Traditional Arabic" w:hint="cs"/>
          <w:sz w:val="28"/>
          <w:szCs w:val="28"/>
          <w:rtl/>
        </w:rPr>
        <w:t>،</w:t>
      </w:r>
      <w:r w:rsidR="00AB6244" w:rsidRPr="00AB6244">
        <w:rPr>
          <w:rFonts w:ascii="Traditional Arabic" w:hAnsi="Traditional Arabic" w:cs="Traditional Arabic"/>
          <w:sz w:val="28"/>
          <w:szCs w:val="28"/>
          <w:rtl/>
        </w:rPr>
        <w:t xml:space="preserve"> والد</w:t>
      </w:r>
      <w:r w:rsidR="00AB6244" w:rsidRPr="00AB6244">
        <w:rPr>
          <w:rFonts w:ascii="Traditional Arabic" w:hAnsi="Traditional Arabic" w:cs="Traditional Arabic" w:hint="cs"/>
          <w:sz w:val="28"/>
          <w:szCs w:val="28"/>
          <w:rtl/>
        </w:rPr>
        <w:t>ل</w:t>
      </w:r>
      <w:r w:rsidR="00AB6244" w:rsidRPr="00AB6244">
        <w:rPr>
          <w:rFonts w:ascii="Traditional Arabic" w:hAnsi="Traditional Arabic" w:cs="Traditional Arabic"/>
          <w:sz w:val="28"/>
          <w:szCs w:val="28"/>
          <w:rtl/>
        </w:rPr>
        <w:t xml:space="preserve">يل على ذلك قول النبي </w:t>
      </w:r>
      <w:r>
        <w:rPr>
          <w:rFonts w:ascii="Traditional Arabic" w:hAnsi="Traditional Arabic" w:cs="Traditional Arabic" w:hint="cs"/>
          <w:sz w:val="28"/>
          <w:szCs w:val="28"/>
          <w:rtl/>
        </w:rPr>
        <w:t>(صلى الله عليه وسلم)</w:t>
      </w:r>
      <w:r w:rsidR="00AB6244" w:rsidRPr="00AB6244">
        <w:rPr>
          <w:rFonts w:ascii="Traditional Arabic" w:hAnsi="Traditional Arabic" w:cs="Traditional Arabic"/>
          <w:sz w:val="28"/>
          <w:szCs w:val="28"/>
          <w:rtl/>
        </w:rPr>
        <w:t>: «لا تصدقوا أهل الكتاب ولا</w:t>
      </w:r>
      <w:r w:rsidR="00AB6244" w:rsidRPr="00AB6244">
        <w:rPr>
          <w:rFonts w:ascii="Traditional Arabic" w:hAnsi="Traditional Arabic" w:cs="Traditional Arabic" w:hint="cs"/>
          <w:sz w:val="28"/>
          <w:szCs w:val="28"/>
          <w:rtl/>
        </w:rPr>
        <w:t xml:space="preserve"> </w:t>
      </w:r>
      <w:r w:rsidR="00AB6244" w:rsidRPr="00AB6244">
        <w:rPr>
          <w:rFonts w:ascii="Traditional Arabic" w:hAnsi="Traditional Arabic" w:cs="Traditional Arabic"/>
          <w:sz w:val="28"/>
          <w:szCs w:val="28"/>
          <w:rtl/>
        </w:rPr>
        <w:t>تكذبوهم، وقولوا: آمنا بالله وما أنـزل إلينا وما أنزل إليكم» الآية.</w:t>
      </w:r>
      <w:r w:rsidR="00AB6244" w:rsidRPr="00AB6244">
        <w:rPr>
          <w:rFonts w:ascii="Traditional Arabic" w:hAnsi="Traditional Arabic" w:cs="Traditional Arabic"/>
          <w:sz w:val="28"/>
          <w:szCs w:val="28"/>
          <w:vertAlign w:val="superscript"/>
          <w:rtl/>
        </w:rPr>
        <w:footnoteReference w:id="5"/>
      </w:r>
    </w:p>
    <w:p w14:paraId="308F1E79" w14:textId="36C2F989" w:rsidR="00AB6244" w:rsidRPr="00447885" w:rsidRDefault="00AB6244" w:rsidP="002C116B">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Pr>
      </w:pPr>
      <w:r w:rsidRPr="00447885">
        <w:rPr>
          <w:rFonts w:ascii="Traditional Arabic" w:hAnsi="Traditional Arabic" w:cs="Traditional Arabic"/>
          <w:sz w:val="28"/>
          <w:szCs w:val="28"/>
          <w:rtl/>
        </w:rPr>
        <w:t xml:space="preserve">والمقصود </w:t>
      </w:r>
      <w:r w:rsidRPr="00447885">
        <w:rPr>
          <w:rFonts w:ascii="Traditional Arabic" w:hAnsi="Traditional Arabic" w:cs="Traditional Arabic" w:hint="cs"/>
          <w:sz w:val="28"/>
          <w:szCs w:val="28"/>
          <w:rtl/>
        </w:rPr>
        <w:t>بما</w:t>
      </w:r>
      <w:r w:rsidRPr="00447885">
        <w:rPr>
          <w:rFonts w:ascii="Traditional Arabic" w:hAnsi="Traditional Arabic" w:cs="Traditional Arabic"/>
          <w:sz w:val="28"/>
          <w:szCs w:val="28"/>
          <w:rtl/>
        </w:rPr>
        <w:t xml:space="preserve"> أنـزل إليهم ه</w:t>
      </w:r>
      <w:r w:rsidRPr="00447885">
        <w:rPr>
          <w:rFonts w:ascii="Traditional Arabic" w:hAnsi="Traditional Arabic" w:cs="Traditional Arabic" w:hint="cs"/>
          <w:sz w:val="28"/>
          <w:szCs w:val="28"/>
          <w:rtl/>
        </w:rPr>
        <w:t>ما</w:t>
      </w:r>
      <w:r w:rsidRPr="00447885">
        <w:rPr>
          <w:rFonts w:ascii="Traditional Arabic" w:hAnsi="Traditional Arabic" w:cs="Traditional Arabic"/>
          <w:sz w:val="28"/>
          <w:szCs w:val="28"/>
          <w:rtl/>
        </w:rPr>
        <w:t xml:space="preserve"> التوراة والإنجيل الأصلي</w:t>
      </w:r>
      <w:r w:rsidR="00951837">
        <w:rPr>
          <w:rFonts w:ascii="Traditional Arabic" w:hAnsi="Traditional Arabic" w:cs="Traditional Arabic" w:hint="cs"/>
          <w:sz w:val="28"/>
          <w:szCs w:val="28"/>
          <w:rtl/>
        </w:rPr>
        <w:t>ي</w:t>
      </w:r>
      <w:r w:rsidRPr="00447885">
        <w:rPr>
          <w:rFonts w:ascii="Traditional Arabic" w:hAnsi="Traditional Arabic" w:cs="Traditional Arabic"/>
          <w:sz w:val="28"/>
          <w:szCs w:val="28"/>
          <w:rtl/>
        </w:rPr>
        <w:t>ن</w:t>
      </w:r>
      <w:r w:rsidR="002C116B" w:rsidRPr="00447885">
        <w:rPr>
          <w:rFonts w:ascii="Traditional Arabic" w:hAnsi="Traditional Arabic" w:cs="Traditional Arabic" w:hint="cs"/>
          <w:sz w:val="28"/>
          <w:szCs w:val="28"/>
          <w:rtl/>
        </w:rPr>
        <w:t>،</w:t>
      </w:r>
      <w:r w:rsidRPr="00447885">
        <w:rPr>
          <w:rFonts w:ascii="Traditional Arabic" w:hAnsi="Traditional Arabic" w:cs="Traditional Arabic"/>
          <w:sz w:val="28"/>
          <w:szCs w:val="28"/>
          <w:rtl/>
        </w:rPr>
        <w:t xml:space="preserve"> </w:t>
      </w:r>
      <w:r w:rsidR="002C116B" w:rsidRPr="00447885">
        <w:rPr>
          <w:rFonts w:ascii="Traditional Arabic" w:hAnsi="Traditional Arabic" w:cs="Traditional Arabic" w:hint="cs"/>
          <w:sz w:val="28"/>
          <w:szCs w:val="28"/>
          <w:rtl/>
        </w:rPr>
        <w:t>اللذان</w:t>
      </w:r>
      <w:r w:rsidRPr="00447885">
        <w:rPr>
          <w:rFonts w:ascii="Traditional Arabic" w:hAnsi="Traditional Arabic" w:cs="Traditional Arabic"/>
          <w:sz w:val="28"/>
          <w:szCs w:val="28"/>
          <w:rtl/>
        </w:rPr>
        <w:t xml:space="preserve"> أنـزله</w:t>
      </w:r>
      <w:r w:rsidR="00951837">
        <w:rPr>
          <w:rFonts w:ascii="Traditional Arabic" w:hAnsi="Traditional Arabic" w:cs="Traditional Arabic" w:hint="cs"/>
          <w:sz w:val="28"/>
          <w:szCs w:val="28"/>
          <w:rtl/>
        </w:rPr>
        <w:t>م</w:t>
      </w:r>
      <w:r w:rsidRPr="00447885">
        <w:rPr>
          <w:rFonts w:ascii="Traditional Arabic" w:hAnsi="Traditional Arabic" w:cs="Traditional Arabic"/>
          <w:sz w:val="28"/>
          <w:szCs w:val="28"/>
          <w:rtl/>
        </w:rPr>
        <w:t>ا الله على موسى وعيسى، وليست التوراة والإنجيل المحرفة التي بأيدي</w:t>
      </w:r>
      <w:r w:rsidRPr="00447885">
        <w:rPr>
          <w:rFonts w:ascii="Traditional Arabic" w:hAnsi="Traditional Arabic" w:cs="Traditional Arabic" w:hint="cs"/>
          <w:sz w:val="28"/>
          <w:szCs w:val="28"/>
          <w:rtl/>
        </w:rPr>
        <w:t xml:space="preserve"> اليهود والنصارى </w:t>
      </w:r>
      <w:r w:rsidRPr="00447885">
        <w:rPr>
          <w:rFonts w:ascii="Traditional Arabic" w:hAnsi="Traditional Arabic" w:cs="Traditional Arabic"/>
          <w:sz w:val="28"/>
          <w:szCs w:val="28"/>
          <w:rtl/>
        </w:rPr>
        <w:t>الآن.</w:t>
      </w:r>
    </w:p>
    <w:p w14:paraId="308F1E7A" w14:textId="541C0AEB" w:rsidR="00AB6244" w:rsidRPr="00541C03" w:rsidRDefault="00EF12C6" w:rsidP="00541C03">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highlight w:val="cyan"/>
          <w:rtl/>
        </w:rPr>
      </w:pPr>
      <w:r w:rsidRPr="0076367A">
        <w:rPr>
          <w:rFonts w:ascii="Traditional Arabic" w:hAnsi="Traditional Arabic" w:cs="Traditional Arabic" w:hint="cs"/>
          <w:sz w:val="28"/>
          <w:szCs w:val="28"/>
          <w:rtl/>
        </w:rPr>
        <w:t xml:space="preserve">ومن مقتضيات الإيمان بالرسل؛ </w:t>
      </w:r>
      <w:r w:rsidR="00AB6244" w:rsidRPr="0076367A">
        <w:rPr>
          <w:rFonts w:ascii="Traditional Arabic" w:hAnsi="Traditional Arabic" w:cs="Traditional Arabic"/>
          <w:b/>
          <w:bCs/>
          <w:sz w:val="28"/>
          <w:szCs w:val="28"/>
          <w:rtl/>
        </w:rPr>
        <w:t>الإيمان بأنهم بلَّغوا ما أ</w:t>
      </w:r>
      <w:r w:rsidR="00DF599F">
        <w:rPr>
          <w:rFonts w:ascii="Traditional Arabic" w:hAnsi="Traditional Arabic" w:cs="Traditional Arabic" w:hint="cs"/>
          <w:b/>
          <w:bCs/>
          <w:sz w:val="28"/>
          <w:szCs w:val="28"/>
          <w:rtl/>
        </w:rPr>
        <w:t>ُ</w:t>
      </w:r>
      <w:r w:rsidR="00AB6244" w:rsidRPr="0076367A">
        <w:rPr>
          <w:rFonts w:ascii="Traditional Arabic" w:hAnsi="Traditional Arabic" w:cs="Traditional Arabic"/>
          <w:b/>
          <w:bCs/>
          <w:sz w:val="28"/>
          <w:szCs w:val="28"/>
          <w:rtl/>
        </w:rPr>
        <w:t>رسلوا به على وَفْق ما أمرهم الله به</w:t>
      </w:r>
      <w:r w:rsidR="00AB6244" w:rsidRPr="0076367A">
        <w:rPr>
          <w:rFonts w:ascii="Traditional Arabic" w:hAnsi="Traditional Arabic" w:cs="Traditional Arabic"/>
          <w:sz w:val="28"/>
          <w:szCs w:val="28"/>
          <w:rtl/>
        </w:rPr>
        <w:t>، وأنهم بينوه بيانا شافيا لا يسع</w:t>
      </w:r>
      <w:r w:rsidR="00AB6244" w:rsidRPr="00447885">
        <w:rPr>
          <w:rFonts w:ascii="Traditional Arabic" w:hAnsi="Traditional Arabic" w:cs="Traditional Arabic"/>
          <w:sz w:val="28"/>
          <w:szCs w:val="28"/>
          <w:rtl/>
        </w:rPr>
        <w:t xml:space="preserve"> أحدا ممن أ</w:t>
      </w:r>
      <w:r w:rsidR="0047131C">
        <w:rPr>
          <w:rFonts w:ascii="Traditional Arabic" w:hAnsi="Traditional Arabic" w:cs="Traditional Arabic" w:hint="cs"/>
          <w:sz w:val="28"/>
          <w:szCs w:val="28"/>
          <w:rtl/>
        </w:rPr>
        <w:t>ُ</w:t>
      </w:r>
      <w:r w:rsidR="00AB6244" w:rsidRPr="00447885">
        <w:rPr>
          <w:rFonts w:ascii="Traditional Arabic" w:hAnsi="Traditional Arabic" w:cs="Traditional Arabic"/>
          <w:sz w:val="28"/>
          <w:szCs w:val="28"/>
          <w:rtl/>
        </w:rPr>
        <w:t>رس</w:t>
      </w:r>
      <w:r w:rsidR="0047131C">
        <w:rPr>
          <w:rFonts w:ascii="Traditional Arabic" w:hAnsi="Traditional Arabic" w:cs="Traditional Arabic" w:hint="cs"/>
          <w:sz w:val="28"/>
          <w:szCs w:val="28"/>
          <w:rtl/>
        </w:rPr>
        <w:t>ِ</w:t>
      </w:r>
      <w:r w:rsidR="00AB6244" w:rsidRPr="00447885">
        <w:rPr>
          <w:rFonts w:ascii="Traditional Arabic" w:hAnsi="Traditional Arabic" w:cs="Traditional Arabic"/>
          <w:sz w:val="28"/>
          <w:szCs w:val="28"/>
          <w:rtl/>
        </w:rPr>
        <w:t xml:space="preserve">لوا إليه جهله، قال تعالى ﴿فهل على الرسل إلا </w:t>
      </w:r>
      <w:r w:rsidR="00AB6244" w:rsidRPr="005D0781">
        <w:rPr>
          <w:rFonts w:ascii="Traditional Arabic" w:hAnsi="Traditional Arabic" w:cs="Traditional Arabic"/>
          <w:b/>
          <w:bCs/>
          <w:sz w:val="28"/>
          <w:szCs w:val="28"/>
          <w:rtl/>
        </w:rPr>
        <w:t>البلاغ</w:t>
      </w:r>
      <w:r w:rsidR="00AB6244" w:rsidRPr="00447885">
        <w:rPr>
          <w:rFonts w:ascii="Traditional Arabic" w:hAnsi="Traditional Arabic" w:cs="Traditional Arabic"/>
          <w:sz w:val="28"/>
          <w:szCs w:val="28"/>
          <w:rtl/>
        </w:rPr>
        <w:t xml:space="preserve"> </w:t>
      </w:r>
      <w:r w:rsidR="00AB6244" w:rsidRPr="00447885">
        <w:rPr>
          <w:rFonts w:ascii="Traditional Arabic" w:hAnsi="Traditional Arabic" w:cs="Traditional Arabic"/>
          <w:b/>
          <w:bCs/>
          <w:sz w:val="28"/>
          <w:szCs w:val="28"/>
          <w:rtl/>
        </w:rPr>
        <w:t>المبين</w:t>
      </w:r>
      <w:r w:rsidR="00AB6244" w:rsidRPr="00447885">
        <w:rPr>
          <w:rFonts w:ascii="Traditional Arabic" w:hAnsi="Traditional Arabic" w:cs="Traditional Arabic"/>
          <w:sz w:val="28"/>
          <w:szCs w:val="28"/>
          <w:rtl/>
        </w:rPr>
        <w:t xml:space="preserve">﴾، </w:t>
      </w:r>
      <w:bookmarkStart w:id="1" w:name="_Hlk121486613"/>
      <w:r w:rsidR="00541C03" w:rsidRPr="00447885">
        <w:rPr>
          <w:rFonts w:ascii="Traditional Arabic" w:hAnsi="Traditional Arabic" w:cs="Traditional Arabic" w:hint="cs"/>
          <w:sz w:val="28"/>
          <w:szCs w:val="28"/>
          <w:rtl/>
        </w:rPr>
        <w:t xml:space="preserve">وبهذا </w:t>
      </w:r>
      <w:r w:rsidR="00AC5855">
        <w:rPr>
          <w:rFonts w:ascii="Traditional Arabic" w:hAnsi="Traditional Arabic" w:cs="Traditional Arabic" w:hint="cs"/>
          <w:sz w:val="28"/>
          <w:szCs w:val="28"/>
          <w:rtl/>
        </w:rPr>
        <w:t>البلاغ تحقق كون</w:t>
      </w:r>
      <w:r w:rsidR="00AC5855" w:rsidRPr="00447885">
        <w:rPr>
          <w:rFonts w:ascii="Traditional Arabic" w:hAnsi="Traditional Arabic" w:cs="Traditional Arabic" w:hint="cs"/>
          <w:sz w:val="28"/>
          <w:szCs w:val="28"/>
          <w:rtl/>
        </w:rPr>
        <w:t xml:space="preserve"> </w:t>
      </w:r>
      <w:r w:rsidR="004B2DB1" w:rsidRPr="00447885">
        <w:rPr>
          <w:rFonts w:ascii="Traditional Arabic" w:hAnsi="Traditional Arabic" w:cs="Traditional Arabic" w:hint="cs"/>
          <w:sz w:val="28"/>
          <w:szCs w:val="28"/>
          <w:rtl/>
        </w:rPr>
        <w:t>الرسل</w:t>
      </w:r>
      <w:r w:rsidR="00541C03" w:rsidRPr="00447885">
        <w:rPr>
          <w:rFonts w:ascii="Traditional Arabic" w:hAnsi="Traditional Arabic" w:cs="Traditional Arabic" w:hint="cs"/>
          <w:b/>
          <w:bCs/>
          <w:sz w:val="28"/>
          <w:szCs w:val="28"/>
          <w:rtl/>
        </w:rPr>
        <w:t xml:space="preserve"> </w:t>
      </w:r>
      <w:r w:rsidR="00541C03" w:rsidRPr="00447885">
        <w:rPr>
          <w:rFonts w:ascii="Traditional Arabic" w:hAnsi="Traditional Arabic" w:cs="Traditional Arabic"/>
          <w:b/>
          <w:bCs/>
          <w:sz w:val="28"/>
          <w:szCs w:val="28"/>
          <w:rtl/>
        </w:rPr>
        <w:t>حجة</w:t>
      </w:r>
      <w:r w:rsidR="00541C03" w:rsidRPr="00447885">
        <w:rPr>
          <w:rFonts w:ascii="Traditional Arabic" w:hAnsi="Traditional Arabic" w:cs="Traditional Arabic" w:hint="cs"/>
          <w:b/>
          <w:bCs/>
          <w:sz w:val="28"/>
          <w:szCs w:val="28"/>
          <w:rtl/>
        </w:rPr>
        <w:t>ٌ</w:t>
      </w:r>
      <w:r w:rsidR="00541C03" w:rsidRPr="00447885">
        <w:rPr>
          <w:rFonts w:ascii="Traditional Arabic" w:hAnsi="Traditional Arabic" w:cs="Traditional Arabic"/>
          <w:b/>
          <w:bCs/>
          <w:sz w:val="28"/>
          <w:szCs w:val="28"/>
          <w:rtl/>
        </w:rPr>
        <w:t xml:space="preserve"> لله عل</w:t>
      </w:r>
      <w:r w:rsidR="00541C03" w:rsidRPr="00447885">
        <w:rPr>
          <w:rFonts w:ascii="Traditional Arabic" w:hAnsi="Traditional Arabic" w:cs="Traditional Arabic" w:hint="cs"/>
          <w:b/>
          <w:bCs/>
          <w:sz w:val="28"/>
          <w:szCs w:val="28"/>
          <w:rtl/>
        </w:rPr>
        <w:t>ى</w:t>
      </w:r>
      <w:r w:rsidR="00541C03" w:rsidRPr="00541C03">
        <w:rPr>
          <w:rFonts w:ascii="Traditional Arabic" w:hAnsi="Traditional Arabic" w:cs="Traditional Arabic" w:hint="cs"/>
          <w:b/>
          <w:bCs/>
          <w:sz w:val="28"/>
          <w:szCs w:val="28"/>
          <w:rtl/>
        </w:rPr>
        <w:t xml:space="preserve"> الناس</w:t>
      </w:r>
      <w:r w:rsidR="00541C03" w:rsidRPr="00541C03">
        <w:rPr>
          <w:rFonts w:ascii="Traditional Arabic" w:hAnsi="Traditional Arabic" w:cs="Traditional Arabic"/>
          <w:sz w:val="28"/>
          <w:szCs w:val="28"/>
          <w:rtl/>
        </w:rPr>
        <w:t xml:space="preserve">، قال تعالى ﴿رسلا مبشرين ومنذرين </w:t>
      </w:r>
      <w:r w:rsidR="00541C03" w:rsidRPr="00541C03">
        <w:rPr>
          <w:rFonts w:ascii="Traditional Arabic" w:hAnsi="Traditional Arabic" w:cs="Traditional Arabic"/>
          <w:b/>
          <w:bCs/>
          <w:sz w:val="28"/>
          <w:szCs w:val="28"/>
          <w:rtl/>
        </w:rPr>
        <w:t>لئلا يكون للناس على الله حجة بعد الرسل</w:t>
      </w:r>
      <w:r w:rsidR="00541C03" w:rsidRPr="00541C03">
        <w:rPr>
          <w:rFonts w:ascii="Traditional Arabic" w:hAnsi="Traditional Arabic" w:cs="Traditional Arabic"/>
          <w:sz w:val="28"/>
          <w:szCs w:val="28"/>
          <w:rtl/>
        </w:rPr>
        <w:t xml:space="preserve"> وكان الله عزيزا حكيما﴾.</w:t>
      </w:r>
      <w:bookmarkEnd w:id="1"/>
    </w:p>
    <w:p w14:paraId="308F1E7B" w14:textId="7F95EDE3" w:rsidR="00AB6244" w:rsidRPr="00AB6244" w:rsidRDefault="005C3A85" w:rsidP="00871328">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tl/>
        </w:rPr>
      </w:pPr>
      <w:r w:rsidRPr="00BB1FF8">
        <w:rPr>
          <w:rFonts w:ascii="Traditional Arabic" w:hAnsi="Traditional Arabic" w:cs="Traditional Arabic" w:hint="cs"/>
          <w:sz w:val="28"/>
          <w:szCs w:val="28"/>
          <w:rtl/>
        </w:rPr>
        <w:t xml:space="preserve">ومن مقتضيات الإيمان بالرسل؛ </w:t>
      </w:r>
      <w:r w:rsidR="00AB6244" w:rsidRPr="00270CA7">
        <w:rPr>
          <w:rFonts w:ascii="Traditional Arabic" w:hAnsi="Traditional Arabic" w:cs="Traditional Arabic"/>
          <w:b/>
          <w:bCs/>
          <w:sz w:val="28"/>
          <w:szCs w:val="28"/>
          <w:rtl/>
        </w:rPr>
        <w:t>الإيمان ب</w:t>
      </w:r>
      <w:r w:rsidR="00AB6244" w:rsidRPr="00270CA7">
        <w:rPr>
          <w:rFonts w:ascii="Traditional Arabic" w:hAnsi="Traditional Arabic" w:cs="Traditional Arabic" w:hint="cs"/>
          <w:b/>
          <w:bCs/>
          <w:sz w:val="28"/>
          <w:szCs w:val="28"/>
          <w:rtl/>
        </w:rPr>
        <w:t>ــــ</w:t>
      </w:r>
      <w:r w:rsidR="00AB6244" w:rsidRPr="00270CA7">
        <w:rPr>
          <w:rFonts w:ascii="Traditional Arabic" w:hAnsi="Traditional Arabic" w:cs="Traditional Arabic"/>
          <w:b/>
          <w:bCs/>
          <w:sz w:val="28"/>
          <w:szCs w:val="28"/>
          <w:rtl/>
        </w:rPr>
        <w:t>ما أيَّدهم الله به من آيات</w:t>
      </w:r>
      <w:r w:rsidR="00AB6244" w:rsidRPr="00AB6244">
        <w:rPr>
          <w:rFonts w:ascii="Traditional Arabic" w:hAnsi="Traditional Arabic" w:cs="Traditional Arabic"/>
          <w:sz w:val="28"/>
          <w:szCs w:val="28"/>
          <w:rtl/>
        </w:rPr>
        <w:t>، وتسمى أيضا براهي</w:t>
      </w:r>
      <w:r w:rsidR="00AB6244" w:rsidRPr="00AB6244">
        <w:rPr>
          <w:rFonts w:ascii="Traditional Arabic" w:hAnsi="Traditional Arabic" w:cs="Traditional Arabic" w:hint="cs"/>
          <w:sz w:val="28"/>
          <w:szCs w:val="28"/>
          <w:rtl/>
        </w:rPr>
        <w:t>ـ</w:t>
      </w:r>
      <w:r w:rsidR="00AB6244" w:rsidRPr="00AB6244">
        <w:rPr>
          <w:rFonts w:ascii="Traditional Arabic" w:hAnsi="Traditional Arabic" w:cs="Traditional Arabic"/>
          <w:sz w:val="28"/>
          <w:szCs w:val="28"/>
          <w:rtl/>
        </w:rPr>
        <w:t xml:space="preserve">ن ودلائل، وهي الأمور الخارقة للعادة التي يجريها الله على أيديهم دلالة على نبوتهم، </w:t>
      </w:r>
      <w:r w:rsidR="00485632">
        <w:rPr>
          <w:rFonts w:ascii="Traditional Arabic" w:hAnsi="Traditional Arabic" w:cs="Traditional Arabic" w:hint="cs"/>
          <w:sz w:val="28"/>
          <w:szCs w:val="28"/>
          <w:rtl/>
        </w:rPr>
        <w:t>و</w:t>
      </w:r>
      <w:r w:rsidR="00AB6244" w:rsidRPr="00AB6244">
        <w:rPr>
          <w:rFonts w:ascii="Traditional Arabic" w:hAnsi="Traditional Arabic" w:cs="Traditional Arabic"/>
          <w:sz w:val="28"/>
          <w:szCs w:val="28"/>
          <w:rtl/>
        </w:rPr>
        <w:t xml:space="preserve">لئلا يبقى أمرُهم مشكلا على الناس، فإن الناس إذا رأوا رسلهم قد أُيِّــــــدوا بأمور فوق </w:t>
      </w:r>
      <w:r w:rsidR="00871328">
        <w:rPr>
          <w:rFonts w:ascii="Traditional Arabic" w:hAnsi="Traditional Arabic" w:cs="Traditional Arabic"/>
          <w:sz w:val="28"/>
          <w:szCs w:val="28"/>
          <w:rtl/>
        </w:rPr>
        <w:t>قدرة البشر وطاقتهم</w:t>
      </w:r>
      <w:r w:rsidR="00AB6244" w:rsidRPr="00AB6244">
        <w:rPr>
          <w:rFonts w:ascii="Traditional Arabic" w:hAnsi="Traditional Arabic" w:cs="Traditional Arabic"/>
          <w:sz w:val="28"/>
          <w:szCs w:val="28"/>
          <w:rtl/>
        </w:rPr>
        <w:t>؛ علِموا أنهم مرسلون من عند الله تعالى، فاستيقنوا أمرهم وآمنوا بهم وثبتت قلوبهم على الدين.</w:t>
      </w:r>
    </w:p>
    <w:p w14:paraId="308F1E7C" w14:textId="77777777" w:rsidR="00131880" w:rsidRPr="00226779" w:rsidRDefault="00131880" w:rsidP="00131880">
      <w:pPr>
        <w:pStyle w:val="ListParagraph"/>
        <w:numPr>
          <w:ilvl w:val="0"/>
          <w:numId w:val="8"/>
        </w:numPr>
        <w:spacing w:before="360" w:after="0"/>
        <w:ind w:left="282" w:hanging="283"/>
        <w:contextualSpacing w:val="0"/>
        <w:rPr>
          <w:rFonts w:ascii="Traditional Arabic" w:hAnsi="Traditional Arabic" w:cs="Traditional Arabic"/>
          <w:color w:val="303030"/>
          <w:sz w:val="28"/>
          <w:szCs w:val="28"/>
        </w:rPr>
      </w:pPr>
      <w:r w:rsidRPr="00226779">
        <w:rPr>
          <w:rFonts w:ascii="Traditional Arabic" w:hAnsi="Traditional Arabic" w:cs="Traditional Arabic"/>
          <w:sz w:val="28"/>
          <w:szCs w:val="28"/>
          <w:rtl/>
        </w:rPr>
        <w:t xml:space="preserve">بارك الله لي </w:t>
      </w:r>
      <w:r w:rsidRPr="00226779">
        <w:rPr>
          <w:rFonts w:ascii="Traditional Arabic" w:hAnsi="Traditional Arabic" w:cs="Traditional Arabic"/>
          <w:color w:val="303030"/>
          <w:sz w:val="28"/>
          <w:szCs w:val="28"/>
          <w:rtl/>
        </w:rPr>
        <w:t>ولكم</w:t>
      </w:r>
      <w:r w:rsidRPr="00226779">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308F1E7D" w14:textId="77777777" w:rsidR="00131880" w:rsidRPr="005030D0" w:rsidRDefault="00131880" w:rsidP="00131880">
      <w:pPr>
        <w:spacing w:before="0"/>
        <w:ind w:left="0" w:firstLine="0"/>
        <w:jc w:val="center"/>
        <w:outlineLvl w:val="0"/>
        <w:rPr>
          <w:rFonts w:ascii="Traditional Arabic" w:hAnsi="Traditional Arabic" w:cs="Traditional Arabic"/>
          <w:b/>
          <w:bCs/>
          <w:sz w:val="28"/>
          <w:szCs w:val="28"/>
          <w:rtl/>
        </w:rPr>
      </w:pPr>
      <w:r w:rsidRPr="005030D0">
        <w:rPr>
          <w:rFonts w:ascii="Traditional Arabic" w:hAnsi="Traditional Arabic" w:cs="Traditional Arabic"/>
          <w:b/>
          <w:bCs/>
          <w:sz w:val="28"/>
          <w:szCs w:val="28"/>
          <w:rtl/>
        </w:rPr>
        <w:t>الخطبة الثانية</w:t>
      </w:r>
    </w:p>
    <w:p w14:paraId="308F1E7E" w14:textId="5414B228" w:rsidR="004E3185" w:rsidRDefault="00131880" w:rsidP="00871328">
      <w:pPr>
        <w:pStyle w:val="ListParagraph"/>
        <w:numPr>
          <w:ilvl w:val="0"/>
          <w:numId w:val="7"/>
        </w:numPr>
        <w:tabs>
          <w:tab w:val="left" w:pos="282"/>
        </w:tabs>
        <w:spacing w:after="0"/>
        <w:ind w:left="0" w:hanging="425"/>
        <w:contextualSpacing w:val="0"/>
        <w:outlineLvl w:val="0"/>
        <w:rPr>
          <w:rFonts w:ascii="Traditional Arabic" w:hAnsi="Traditional Arabic" w:cs="Traditional Arabic"/>
          <w:sz w:val="28"/>
          <w:szCs w:val="28"/>
        </w:rPr>
      </w:pPr>
      <w:r w:rsidRPr="00FB4872">
        <w:rPr>
          <w:rFonts w:ascii="Traditional Arabic" w:hAnsi="Traditional Arabic" w:cs="Traditional Arabic"/>
          <w:sz w:val="28"/>
          <w:szCs w:val="28"/>
          <w:rtl/>
        </w:rPr>
        <w:t>الحمد لله وحده، والصلاة والسلام على من لا نبي بعده، أما بعد</w:t>
      </w:r>
      <w:r w:rsidRPr="00FB4872">
        <w:rPr>
          <w:rFonts w:ascii="Traditional Arabic" w:hAnsi="Traditional Arabic" w:cs="Traditional Arabic" w:hint="cs"/>
          <w:sz w:val="28"/>
          <w:szCs w:val="28"/>
          <w:rtl/>
        </w:rPr>
        <w:t>، ف</w:t>
      </w:r>
      <w:r w:rsidRPr="00FB4872">
        <w:rPr>
          <w:rFonts w:ascii="Traditional Arabic" w:hAnsi="Traditional Arabic" w:cs="Traditional Arabic"/>
          <w:sz w:val="28"/>
          <w:szCs w:val="28"/>
          <w:rtl/>
        </w:rPr>
        <w:t>ا</w:t>
      </w:r>
      <w:r w:rsidR="00F76F0B">
        <w:rPr>
          <w:rFonts w:ascii="Traditional Arabic" w:hAnsi="Traditional Arabic" w:cs="Traditional Arabic" w:hint="cs"/>
          <w:sz w:val="28"/>
          <w:szCs w:val="28"/>
          <w:rtl/>
        </w:rPr>
        <w:t>تقوا الله عباد الله، وا</w:t>
      </w:r>
      <w:r w:rsidRPr="00FB4872">
        <w:rPr>
          <w:rFonts w:ascii="Traditional Arabic" w:hAnsi="Traditional Arabic" w:cs="Traditional Arabic"/>
          <w:sz w:val="28"/>
          <w:szCs w:val="28"/>
          <w:rtl/>
        </w:rPr>
        <w:t xml:space="preserve">علموا رحمكم الله </w:t>
      </w:r>
      <w:r w:rsidRPr="00FB4872">
        <w:rPr>
          <w:rFonts w:ascii="Traditional Arabic" w:hAnsi="Traditional Arabic" w:cs="Traditional Arabic" w:hint="cs"/>
          <w:sz w:val="28"/>
          <w:szCs w:val="28"/>
          <w:rtl/>
        </w:rPr>
        <w:t>أن</w:t>
      </w:r>
      <w:r>
        <w:rPr>
          <w:rFonts w:ascii="Traditional Arabic" w:hAnsi="Traditional Arabic" w:cs="Traditional Arabic" w:hint="cs"/>
          <w:sz w:val="28"/>
          <w:szCs w:val="28"/>
          <w:rtl/>
        </w:rPr>
        <w:t xml:space="preserve"> </w:t>
      </w:r>
      <w:bookmarkStart w:id="2" w:name="_Hlk121486887"/>
      <w:r w:rsidR="004E3185">
        <w:rPr>
          <w:rFonts w:ascii="Traditional Arabic" w:hAnsi="Traditional Arabic" w:cs="Traditional Arabic" w:hint="cs"/>
          <w:sz w:val="28"/>
          <w:szCs w:val="28"/>
          <w:rtl/>
        </w:rPr>
        <w:t xml:space="preserve">من مقتضيات الإيمان بالرسل </w:t>
      </w:r>
      <w:r w:rsidR="004E3185" w:rsidRPr="004E3185">
        <w:rPr>
          <w:rFonts w:ascii="Traditional Arabic" w:hAnsi="Traditional Arabic" w:cs="Traditional Arabic" w:hint="cs"/>
          <w:b/>
          <w:bCs/>
          <w:sz w:val="28"/>
          <w:szCs w:val="28"/>
          <w:rtl/>
        </w:rPr>
        <w:t>طاعتهم</w:t>
      </w:r>
      <w:r w:rsidR="004E3185">
        <w:rPr>
          <w:rFonts w:ascii="Traditional Arabic" w:hAnsi="Traditional Arabic" w:cs="Traditional Arabic" w:hint="cs"/>
          <w:sz w:val="28"/>
          <w:szCs w:val="28"/>
          <w:rtl/>
        </w:rPr>
        <w:t>، فإن الله تعالى أرسل الرسل بالشرائع، مع كل رسول شريعة</w:t>
      </w:r>
      <w:r w:rsidR="009C5BF8">
        <w:rPr>
          <w:rFonts w:ascii="Traditional Arabic" w:hAnsi="Traditional Arabic" w:cs="Traditional Arabic" w:hint="cs"/>
          <w:sz w:val="28"/>
          <w:szCs w:val="28"/>
          <w:rtl/>
        </w:rPr>
        <w:t xml:space="preserve"> ليطيعوه ويقتدوا به</w:t>
      </w:r>
      <w:r w:rsidR="004E3185">
        <w:rPr>
          <w:rFonts w:ascii="Traditional Arabic" w:hAnsi="Traditional Arabic" w:cs="Traditional Arabic" w:hint="cs"/>
          <w:sz w:val="28"/>
          <w:szCs w:val="28"/>
          <w:rtl/>
        </w:rPr>
        <w:t xml:space="preserve">، </w:t>
      </w:r>
      <w:r w:rsidR="009C5BF8">
        <w:rPr>
          <w:rFonts w:ascii="Traditional Arabic" w:hAnsi="Traditional Arabic" w:cs="Traditional Arabic" w:hint="cs"/>
          <w:sz w:val="28"/>
          <w:szCs w:val="28"/>
          <w:rtl/>
        </w:rPr>
        <w:t xml:space="preserve">وجعل في كل شريعة تعاليم </w:t>
      </w:r>
      <w:r w:rsidR="00B90B82">
        <w:rPr>
          <w:rFonts w:ascii="Traditional Arabic" w:hAnsi="Traditional Arabic" w:cs="Traditional Arabic" w:hint="cs"/>
          <w:sz w:val="28"/>
          <w:szCs w:val="28"/>
          <w:rtl/>
        </w:rPr>
        <w:t xml:space="preserve">تتضمن ما فيه صلاح الناس في عقائدهم وعباداتهم وسلوكياتهم، </w:t>
      </w:r>
      <w:r w:rsidR="006409E5">
        <w:rPr>
          <w:rFonts w:ascii="Traditional Arabic" w:hAnsi="Traditional Arabic" w:cs="Traditional Arabic" w:hint="cs"/>
          <w:sz w:val="28"/>
          <w:szCs w:val="28"/>
          <w:rtl/>
        </w:rPr>
        <w:t>وأرسل</w:t>
      </w:r>
      <w:r w:rsidR="00B90B82">
        <w:rPr>
          <w:rFonts w:ascii="Traditional Arabic" w:hAnsi="Traditional Arabic" w:cs="Traditional Arabic" w:hint="cs"/>
          <w:sz w:val="28"/>
          <w:szCs w:val="28"/>
          <w:rtl/>
        </w:rPr>
        <w:t xml:space="preserve"> خاتمهم </w:t>
      </w:r>
      <w:r w:rsidR="00871328">
        <w:rPr>
          <w:rFonts w:ascii="Traditional Arabic" w:hAnsi="Traditional Arabic" w:cs="Traditional Arabic" w:hint="cs"/>
          <w:sz w:val="28"/>
          <w:szCs w:val="28"/>
          <w:rtl/>
        </w:rPr>
        <w:t xml:space="preserve">محمد (صلى الله عليه </w:t>
      </w:r>
      <w:r w:rsidR="00871328">
        <w:rPr>
          <w:rFonts w:ascii="Traditional Arabic" w:hAnsi="Traditional Arabic" w:cs="Traditional Arabic" w:hint="cs"/>
          <w:sz w:val="28"/>
          <w:szCs w:val="28"/>
          <w:rtl/>
        </w:rPr>
        <w:lastRenderedPageBreak/>
        <w:t>وسلم) ب</w:t>
      </w:r>
      <w:r w:rsidR="006409E5">
        <w:rPr>
          <w:rFonts w:ascii="Traditional Arabic" w:hAnsi="Traditional Arabic" w:cs="Traditional Arabic" w:hint="cs"/>
          <w:sz w:val="28"/>
          <w:szCs w:val="28"/>
          <w:rtl/>
        </w:rPr>
        <w:t xml:space="preserve">رسالة الإسلام، </w:t>
      </w:r>
      <w:r w:rsidR="001B0B8C">
        <w:rPr>
          <w:rFonts w:ascii="Traditional Arabic" w:hAnsi="Traditional Arabic" w:cs="Traditional Arabic" w:hint="cs"/>
          <w:sz w:val="28"/>
          <w:szCs w:val="28"/>
          <w:rtl/>
        </w:rPr>
        <w:t xml:space="preserve">والتي هي أحسن الشرائع وأكملها، </w:t>
      </w:r>
      <w:r w:rsidR="006409E5">
        <w:rPr>
          <w:rFonts w:ascii="Traditional Arabic" w:hAnsi="Traditional Arabic" w:cs="Traditional Arabic" w:hint="cs"/>
          <w:sz w:val="28"/>
          <w:szCs w:val="28"/>
          <w:rtl/>
        </w:rPr>
        <w:t>وأمر الناس بطاعته، وجعل طاعت</w:t>
      </w:r>
      <w:r w:rsidR="001B0B8C">
        <w:rPr>
          <w:rFonts w:ascii="Traditional Arabic" w:hAnsi="Traditional Arabic" w:cs="Traditional Arabic" w:hint="cs"/>
          <w:sz w:val="28"/>
          <w:szCs w:val="28"/>
          <w:rtl/>
        </w:rPr>
        <w:t>َ</w:t>
      </w:r>
      <w:r w:rsidR="006409E5">
        <w:rPr>
          <w:rFonts w:ascii="Traditional Arabic" w:hAnsi="Traditional Arabic" w:cs="Traditional Arabic" w:hint="cs"/>
          <w:sz w:val="28"/>
          <w:szCs w:val="28"/>
          <w:rtl/>
        </w:rPr>
        <w:t>ه مِن طاعته، قال تعالى (من يُطع الرسول فقد أطاع الله)، وقال (وإن تطيعوه تهتدوا).</w:t>
      </w:r>
    </w:p>
    <w:bookmarkEnd w:id="2"/>
    <w:p w14:paraId="308F1E7F" w14:textId="5670EAE6" w:rsidR="00FB4872" w:rsidRPr="006A0693" w:rsidRDefault="00FB4872" w:rsidP="00FB4872">
      <w:pPr>
        <w:pStyle w:val="ListParagraph"/>
        <w:numPr>
          <w:ilvl w:val="0"/>
          <w:numId w:val="7"/>
        </w:numPr>
        <w:shd w:val="clear" w:color="auto" w:fill="FFFFFF"/>
        <w:tabs>
          <w:tab w:val="left" w:pos="282"/>
          <w:tab w:val="left" w:pos="368"/>
        </w:tabs>
        <w:spacing w:before="0" w:after="0"/>
        <w:ind w:left="0" w:hanging="425"/>
        <w:contextualSpacing w:val="0"/>
        <w:outlineLvl w:val="0"/>
        <w:rPr>
          <w:rFonts w:ascii="Traditional Arabic" w:hAnsi="Traditional Arabic" w:cs="Traditional Arabic"/>
          <w:sz w:val="28"/>
          <w:szCs w:val="28"/>
          <w:rtl/>
        </w:rPr>
      </w:pPr>
      <w:r w:rsidRPr="006A0693">
        <w:rPr>
          <w:rFonts w:ascii="Traditional Arabic" w:hAnsi="Traditional Arabic" w:cs="Traditional Arabic" w:hint="cs"/>
          <w:sz w:val="28"/>
          <w:szCs w:val="28"/>
          <w:rtl/>
        </w:rPr>
        <w:t>ومن مقتضيات الإيمان بالرسل؛ الإيمان بأن</w:t>
      </w:r>
      <w:r w:rsidRPr="006A0693">
        <w:rPr>
          <w:rFonts w:ascii="Traditional Arabic" w:hAnsi="Traditional Arabic" w:cs="Traditional Arabic" w:hint="cs"/>
          <w:b/>
          <w:bCs/>
          <w:sz w:val="28"/>
          <w:szCs w:val="28"/>
          <w:rtl/>
        </w:rPr>
        <w:t xml:space="preserve"> </w:t>
      </w:r>
      <w:r w:rsidRPr="006A0693">
        <w:rPr>
          <w:rFonts w:ascii="Traditional Arabic" w:hAnsi="Traditional Arabic" w:cs="Traditional Arabic"/>
          <w:b/>
          <w:bCs/>
          <w:sz w:val="28"/>
          <w:szCs w:val="28"/>
          <w:rtl/>
        </w:rPr>
        <w:t>الرسل غالبون دائما</w:t>
      </w:r>
      <w:r w:rsidRPr="006A0693">
        <w:rPr>
          <w:rFonts w:ascii="Traditional Arabic" w:hAnsi="Traditional Arabic" w:cs="Traditional Arabic"/>
          <w:sz w:val="28"/>
          <w:szCs w:val="28"/>
          <w:rtl/>
        </w:rPr>
        <w:t xml:space="preserve">، كما قال تعالى ﴿كتب الله </w:t>
      </w:r>
      <w:r w:rsidRPr="006A0693">
        <w:rPr>
          <w:rFonts w:ascii="Traditional Arabic" w:hAnsi="Traditional Arabic" w:cs="Traditional Arabic"/>
          <w:b/>
          <w:bCs/>
          <w:sz w:val="28"/>
          <w:szCs w:val="28"/>
          <w:rtl/>
        </w:rPr>
        <w:t>لأغلبن أنا ورسلي</w:t>
      </w:r>
      <w:r w:rsidRPr="006A0693">
        <w:rPr>
          <w:rFonts w:ascii="Traditional Arabic" w:hAnsi="Traditional Arabic" w:cs="Traditional Arabic"/>
          <w:sz w:val="28"/>
          <w:szCs w:val="28"/>
          <w:rtl/>
        </w:rPr>
        <w:t xml:space="preserve"> إن الله قوي عزيز﴾</w:t>
      </w:r>
      <w:r w:rsidRPr="006A0693">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 </w:t>
      </w:r>
      <w:bookmarkStart w:id="3" w:name="_Hlk121486999"/>
      <w:r w:rsidRPr="006A0693">
        <w:rPr>
          <w:rFonts w:ascii="Traditional Arabic" w:hAnsi="Traditional Arabic" w:cs="Traditional Arabic" w:hint="cs"/>
          <w:sz w:val="28"/>
          <w:szCs w:val="28"/>
          <w:rtl/>
        </w:rPr>
        <w:t xml:space="preserve">وقال (إنا </w:t>
      </w:r>
      <w:r w:rsidRPr="00B22B8D">
        <w:rPr>
          <w:rFonts w:ascii="Traditional Arabic" w:hAnsi="Traditional Arabic" w:cs="Traditional Arabic" w:hint="cs"/>
          <w:b/>
          <w:bCs/>
          <w:sz w:val="28"/>
          <w:szCs w:val="28"/>
          <w:rtl/>
        </w:rPr>
        <w:t>لننصر رسلنا</w:t>
      </w:r>
      <w:r w:rsidRPr="006A0693">
        <w:rPr>
          <w:rFonts w:ascii="Traditional Arabic" w:hAnsi="Traditional Arabic" w:cs="Traditional Arabic" w:hint="cs"/>
          <w:sz w:val="28"/>
          <w:szCs w:val="28"/>
          <w:rtl/>
        </w:rPr>
        <w:t xml:space="preserve"> والذين آمنوا في الحياة الدنيا ويوم يقوم الأشهاد</w:t>
      </w:r>
      <w:r w:rsidRPr="006A0693">
        <w:rPr>
          <w:rFonts w:ascii="Traditional Arabic" w:hAnsi="Traditional Arabic" w:cs="Traditional Arabic"/>
          <w:sz w:val="28"/>
          <w:szCs w:val="28"/>
          <w:rtl/>
        </w:rPr>
        <w:t>﴾</w:t>
      </w:r>
      <w:bookmarkEnd w:id="3"/>
      <w:r w:rsidRPr="006A0693">
        <w:rPr>
          <w:rFonts w:ascii="Traditional Arabic" w:hAnsi="Traditional Arabic" w:cs="Traditional Arabic" w:hint="cs"/>
          <w:sz w:val="28"/>
          <w:szCs w:val="28"/>
          <w:rtl/>
        </w:rPr>
        <w:t xml:space="preserve">، </w:t>
      </w:r>
      <w:r w:rsidRPr="006A0693">
        <w:rPr>
          <w:rFonts w:ascii="Traditional Arabic" w:hAnsi="Traditional Arabic" w:cs="Traditional Arabic"/>
          <w:sz w:val="28"/>
          <w:szCs w:val="28"/>
          <w:rtl/>
        </w:rPr>
        <w:t xml:space="preserve">قال الشنقيطي رحمه الله في تفسير </w:t>
      </w:r>
      <w:r w:rsidRPr="006A0693">
        <w:rPr>
          <w:rFonts w:ascii="Traditional Arabic" w:hAnsi="Traditional Arabic" w:cs="Traditional Arabic" w:hint="cs"/>
          <w:sz w:val="28"/>
          <w:szCs w:val="28"/>
          <w:rtl/>
        </w:rPr>
        <w:t xml:space="preserve">هذه </w:t>
      </w:r>
      <w:r w:rsidRPr="006A0693">
        <w:rPr>
          <w:rFonts w:ascii="Traditional Arabic" w:hAnsi="Traditional Arabic" w:cs="Traditional Arabic"/>
          <w:sz w:val="28"/>
          <w:szCs w:val="28"/>
          <w:rtl/>
        </w:rPr>
        <w:t>الآية الكريمة: قد دلت هذه الآية الكريمة على أن رُسُل</w:t>
      </w:r>
      <w:r w:rsidRPr="006A0693">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 الله غالبون لكل من غالبهم، والغلبة نوعان: غلبة</w:t>
      </w:r>
      <w:r w:rsidRPr="006A0693">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 </w:t>
      </w:r>
      <w:r w:rsidRPr="00B22B8D">
        <w:rPr>
          <w:rFonts w:ascii="Traditional Arabic" w:hAnsi="Traditional Arabic" w:cs="Traditional Arabic"/>
          <w:b/>
          <w:bCs/>
          <w:sz w:val="28"/>
          <w:szCs w:val="28"/>
          <w:rtl/>
        </w:rPr>
        <w:t>بال</w:t>
      </w:r>
      <w:r w:rsidRPr="00B22B8D">
        <w:rPr>
          <w:rFonts w:ascii="Traditional Arabic" w:hAnsi="Traditional Arabic" w:cs="Traditional Arabic" w:hint="cs"/>
          <w:b/>
          <w:bCs/>
          <w:sz w:val="28"/>
          <w:szCs w:val="28"/>
          <w:rtl/>
        </w:rPr>
        <w:t>ـ</w:t>
      </w:r>
      <w:r w:rsidRPr="00B22B8D">
        <w:rPr>
          <w:rFonts w:ascii="Traditional Arabic" w:hAnsi="Traditional Arabic" w:cs="Traditional Arabic"/>
          <w:b/>
          <w:bCs/>
          <w:sz w:val="28"/>
          <w:szCs w:val="28"/>
          <w:rtl/>
        </w:rPr>
        <w:t>حجة والبيان</w:t>
      </w:r>
      <w:r w:rsidRPr="006A0693">
        <w:rPr>
          <w:rFonts w:ascii="Traditional Arabic" w:hAnsi="Traditional Arabic" w:cs="Traditional Arabic"/>
          <w:sz w:val="28"/>
          <w:szCs w:val="28"/>
          <w:rtl/>
        </w:rPr>
        <w:t>، وهي ثابتة لجميع الرسل، وغلبة</w:t>
      </w:r>
      <w:r w:rsidRPr="006A0693">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 </w:t>
      </w:r>
      <w:r w:rsidRPr="00B22B8D">
        <w:rPr>
          <w:rFonts w:ascii="Traditional Arabic" w:hAnsi="Traditional Arabic" w:cs="Traditional Arabic"/>
          <w:b/>
          <w:bCs/>
          <w:sz w:val="28"/>
          <w:szCs w:val="28"/>
          <w:rtl/>
        </w:rPr>
        <w:t>بالسيف والسنان</w:t>
      </w:r>
      <w:r w:rsidRPr="006A0693">
        <w:rPr>
          <w:rFonts w:ascii="Traditional Arabic" w:hAnsi="Traditional Arabic" w:cs="Traditional Arabic"/>
          <w:sz w:val="28"/>
          <w:szCs w:val="28"/>
          <w:rtl/>
        </w:rPr>
        <w:t>، وهي ثابتة لمن أُمِر بالقتال منهم دون من لم يؤمر به.</w:t>
      </w:r>
      <w:r w:rsidRPr="006A0693">
        <w:rPr>
          <w:rFonts w:ascii="Traditional Arabic" w:hAnsi="Traditional Arabic" w:cs="Traditional Arabic"/>
          <w:sz w:val="28"/>
          <w:szCs w:val="28"/>
          <w:vertAlign w:val="superscript"/>
          <w:rtl/>
        </w:rPr>
        <w:footnoteReference w:id="6"/>
      </w:r>
      <w:r w:rsidRPr="006A0693">
        <w:rPr>
          <w:rFonts w:ascii="Traditional Arabic" w:hAnsi="Traditional Arabic" w:cs="Traditional Arabic" w:hint="cs"/>
          <w:sz w:val="28"/>
          <w:szCs w:val="28"/>
          <w:rtl/>
        </w:rPr>
        <w:t xml:space="preserve"> انتهى كلامه رحمه الله.</w:t>
      </w:r>
    </w:p>
    <w:p w14:paraId="308F1E80" w14:textId="1D677303" w:rsidR="00FB4872" w:rsidRPr="006A0693" w:rsidRDefault="00FB4872" w:rsidP="00FB4872">
      <w:pPr>
        <w:pStyle w:val="NormalWeb"/>
        <w:shd w:val="clear" w:color="auto" w:fill="FFFFFF"/>
        <w:tabs>
          <w:tab w:val="left" w:pos="368"/>
        </w:tabs>
        <w:bidi/>
        <w:spacing w:before="0" w:beforeAutospacing="0" w:after="0" w:afterAutospacing="0"/>
        <w:jc w:val="both"/>
        <w:rPr>
          <w:rFonts w:ascii="Traditional Arabic" w:hAnsi="Traditional Arabic" w:cs="Traditional Arabic"/>
          <w:sz w:val="28"/>
          <w:szCs w:val="28"/>
          <w:rtl/>
        </w:rPr>
      </w:pPr>
      <w:r w:rsidRPr="006A0693">
        <w:rPr>
          <w:rFonts w:ascii="Traditional Arabic" w:hAnsi="Traditional Arabic" w:cs="Traditional Arabic"/>
          <w:sz w:val="28"/>
          <w:szCs w:val="28"/>
          <w:rtl/>
        </w:rPr>
        <w:t>وقال ابن تيمية ما محصَّل</w:t>
      </w:r>
      <w:r w:rsidR="004160BF">
        <w:rPr>
          <w:rFonts w:ascii="Traditional Arabic" w:hAnsi="Traditional Arabic" w:cs="Traditional Arabic" w:hint="cs"/>
          <w:sz w:val="28"/>
          <w:szCs w:val="28"/>
          <w:rtl/>
        </w:rPr>
        <w:t>ُ</w:t>
      </w:r>
      <w:r w:rsidRPr="006A0693">
        <w:rPr>
          <w:rFonts w:ascii="Traditional Arabic" w:hAnsi="Traditional Arabic" w:cs="Traditional Arabic"/>
          <w:sz w:val="28"/>
          <w:szCs w:val="28"/>
          <w:rtl/>
        </w:rPr>
        <w:t xml:space="preserve">ه أن </w:t>
      </w:r>
      <w:r w:rsidRPr="00B22B8D">
        <w:rPr>
          <w:rFonts w:ascii="Traditional Arabic" w:hAnsi="Traditional Arabic" w:cs="Traditional Arabic"/>
          <w:b/>
          <w:bCs/>
          <w:sz w:val="28"/>
          <w:szCs w:val="28"/>
          <w:rtl/>
        </w:rPr>
        <w:t>ظهور</w:t>
      </w:r>
      <w:r w:rsidRPr="006A0693">
        <w:rPr>
          <w:rFonts w:ascii="Traditional Arabic" w:hAnsi="Traditional Arabic" w:cs="Traditional Arabic"/>
          <w:sz w:val="28"/>
          <w:szCs w:val="28"/>
          <w:rtl/>
        </w:rPr>
        <w:t xml:space="preserve"> الأنبياء على من خالفهم </w:t>
      </w:r>
      <w:r w:rsidRPr="006A0693">
        <w:rPr>
          <w:rFonts w:ascii="Traditional Arabic" w:hAnsi="Traditional Arabic" w:cs="Traditional Arabic"/>
          <w:b/>
          <w:bCs/>
          <w:sz w:val="28"/>
          <w:szCs w:val="28"/>
          <w:rtl/>
        </w:rPr>
        <w:t>بالحجة والعلم</w:t>
      </w:r>
      <w:r w:rsidRPr="006A0693">
        <w:rPr>
          <w:rFonts w:ascii="Traditional Arabic" w:hAnsi="Traditional Arabic" w:cs="Traditional Arabic"/>
          <w:sz w:val="28"/>
          <w:szCs w:val="28"/>
          <w:rtl/>
        </w:rPr>
        <w:t xml:space="preserve"> من جنس المجاهد الذي هزم عدوه، </w:t>
      </w:r>
      <w:r w:rsidRPr="00B22B8D">
        <w:rPr>
          <w:rFonts w:ascii="Traditional Arabic" w:hAnsi="Traditional Arabic" w:cs="Traditional Arabic"/>
          <w:b/>
          <w:bCs/>
          <w:sz w:val="28"/>
          <w:szCs w:val="28"/>
          <w:rtl/>
        </w:rPr>
        <w:t>وظهور</w:t>
      </w:r>
      <w:r w:rsidRPr="006A0693">
        <w:rPr>
          <w:rFonts w:ascii="Traditional Arabic" w:hAnsi="Traditional Arabic" w:cs="Traditional Arabic"/>
          <w:sz w:val="28"/>
          <w:szCs w:val="28"/>
          <w:rtl/>
        </w:rPr>
        <w:t xml:space="preserve"> الأنبياء على من خالفهم </w:t>
      </w:r>
      <w:r w:rsidRPr="006A0693">
        <w:rPr>
          <w:rFonts w:ascii="Traditional Arabic" w:hAnsi="Traditional Arabic" w:cs="Traditional Arabic"/>
          <w:b/>
          <w:bCs/>
          <w:sz w:val="28"/>
          <w:szCs w:val="28"/>
          <w:rtl/>
        </w:rPr>
        <w:t>بالسيف</w:t>
      </w:r>
      <w:r w:rsidRPr="006A0693">
        <w:rPr>
          <w:rFonts w:ascii="Traditional Arabic" w:hAnsi="Traditional Arabic" w:cs="Traditional Arabic"/>
          <w:sz w:val="28"/>
          <w:szCs w:val="28"/>
          <w:rtl/>
        </w:rPr>
        <w:t xml:space="preserve"> وغلبت</w:t>
      </w:r>
      <w:r w:rsidR="00163C9A">
        <w:rPr>
          <w:rFonts w:ascii="Traditional Arabic" w:hAnsi="Traditional Arabic" w:cs="Traditional Arabic" w:hint="cs"/>
          <w:sz w:val="28"/>
          <w:szCs w:val="28"/>
          <w:rtl/>
        </w:rPr>
        <w:t>ُ</w:t>
      </w:r>
      <w:r w:rsidRPr="006A0693">
        <w:rPr>
          <w:rFonts w:ascii="Traditional Arabic" w:hAnsi="Traditional Arabic" w:cs="Traditional Arabic"/>
          <w:sz w:val="28"/>
          <w:szCs w:val="28"/>
          <w:rtl/>
        </w:rPr>
        <w:t>هم عليهم من جنس المجاهد الذي قتل عدوه.</w:t>
      </w:r>
      <w:r w:rsidRPr="006A0693">
        <w:rPr>
          <w:rFonts w:ascii="Traditional Arabic" w:hAnsi="Traditional Arabic" w:cs="Traditional Arabic"/>
          <w:sz w:val="28"/>
          <w:szCs w:val="28"/>
          <w:vertAlign w:val="superscript"/>
          <w:rtl/>
        </w:rPr>
        <w:footnoteReference w:id="7"/>
      </w:r>
    </w:p>
    <w:p w14:paraId="308F1E81" w14:textId="77777777" w:rsidR="0072559C" w:rsidRPr="006722E6" w:rsidRDefault="0072559C" w:rsidP="0072559C">
      <w:pPr>
        <w:spacing w:before="0" w:after="0"/>
        <w:ind w:left="0" w:firstLine="0"/>
        <w:rPr>
          <w:rFonts w:ascii="Traditional Arabic" w:hAnsi="Traditional Arabic" w:cs="Traditional Arabic"/>
          <w:color w:val="222222"/>
          <w:sz w:val="28"/>
          <w:szCs w:val="28"/>
        </w:rPr>
      </w:pPr>
      <w:bookmarkStart w:id="4" w:name="_Hlk121487094"/>
      <w:r w:rsidRPr="00163C9A">
        <w:rPr>
          <w:rFonts w:ascii="Traditional Arabic" w:hAnsi="Traditional Arabic" w:cs="Traditional Arabic"/>
          <w:sz w:val="28"/>
          <w:szCs w:val="28"/>
          <w:rtl/>
        </w:rPr>
        <w:t>وقال أيضا</w:t>
      </w:r>
      <w:r w:rsidRPr="006722E6">
        <w:rPr>
          <w:rFonts w:ascii="Traditional Arabic" w:hAnsi="Traditional Arabic" w:cs="Traditional Arabic"/>
          <w:color w:val="222222"/>
          <w:sz w:val="28"/>
          <w:szCs w:val="28"/>
          <w:rtl/>
        </w:rPr>
        <w:t>:</w:t>
      </w:r>
      <w:r w:rsidRPr="006722E6">
        <w:rPr>
          <w:rFonts w:ascii="Traditional Arabic" w:hAnsi="Traditional Arabic" w:cs="Traditional Arabic" w:hint="cs"/>
          <w:color w:val="222222"/>
          <w:sz w:val="28"/>
          <w:szCs w:val="28"/>
          <w:rtl/>
        </w:rPr>
        <w:t xml:space="preserve"> </w:t>
      </w:r>
      <w:r w:rsidRPr="006722E6">
        <w:rPr>
          <w:rFonts w:ascii="Traditional Arabic" w:hAnsi="Traditional Arabic" w:cs="Traditional Arabic"/>
          <w:color w:val="222222"/>
          <w:sz w:val="28"/>
          <w:szCs w:val="28"/>
          <w:rtl/>
        </w:rPr>
        <w:t>‏لا يُعرَف</w:t>
      </w:r>
      <w:r w:rsidR="004C0E0F" w:rsidRPr="006722E6">
        <w:rPr>
          <w:rFonts w:ascii="Traditional Arabic" w:hAnsi="Traditional Arabic" w:cs="Traditional Arabic" w:hint="cs"/>
          <w:color w:val="222222"/>
          <w:sz w:val="28"/>
          <w:szCs w:val="28"/>
          <w:rtl/>
        </w:rPr>
        <w:t>ُ</w:t>
      </w:r>
      <w:r w:rsidRPr="006722E6">
        <w:rPr>
          <w:rFonts w:ascii="Traditional Arabic" w:hAnsi="Traditional Arabic" w:cs="Traditional Arabic"/>
          <w:color w:val="222222"/>
          <w:sz w:val="28"/>
          <w:szCs w:val="28"/>
          <w:rtl/>
        </w:rPr>
        <w:t xml:space="preserve"> نبي</w:t>
      </w:r>
      <w:r w:rsidR="008B21AA" w:rsidRPr="006722E6">
        <w:rPr>
          <w:rFonts w:ascii="Traditional Arabic" w:hAnsi="Traditional Arabic" w:cs="Traditional Arabic" w:hint="cs"/>
          <w:color w:val="222222"/>
          <w:sz w:val="28"/>
          <w:szCs w:val="28"/>
          <w:rtl/>
        </w:rPr>
        <w:t>ٌّ</w:t>
      </w:r>
      <w:r w:rsidRPr="006722E6">
        <w:rPr>
          <w:rFonts w:ascii="Traditional Arabic" w:hAnsi="Traditional Arabic" w:cs="Traditional Arabic"/>
          <w:color w:val="222222"/>
          <w:sz w:val="28"/>
          <w:szCs w:val="28"/>
          <w:rtl/>
        </w:rPr>
        <w:t xml:space="preserve"> قُتِل في جهاد.</w:t>
      </w:r>
      <w:r w:rsidR="008B21AA" w:rsidRPr="006722E6">
        <w:rPr>
          <w:rStyle w:val="FootnoteReference"/>
          <w:rFonts w:ascii="Traditional Arabic" w:hAnsi="Traditional Arabic" w:cs="Traditional Arabic"/>
          <w:color w:val="222222"/>
          <w:sz w:val="28"/>
          <w:szCs w:val="28"/>
        </w:rPr>
        <w:footnoteReference w:id="8"/>
      </w:r>
    </w:p>
    <w:bookmarkEnd w:id="4"/>
    <w:p w14:paraId="308F1E82" w14:textId="77777777" w:rsidR="0002557A" w:rsidRDefault="00D02887" w:rsidP="0076367A">
      <w:pPr>
        <w:pStyle w:val="NormalWeb"/>
        <w:numPr>
          <w:ilvl w:val="0"/>
          <w:numId w:val="3"/>
        </w:numPr>
        <w:shd w:val="clear" w:color="auto" w:fill="FFFFFF"/>
        <w:tabs>
          <w:tab w:val="left" w:pos="368"/>
        </w:tabs>
        <w:bidi/>
        <w:spacing w:before="120" w:beforeAutospacing="0" w:after="0" w:afterAutospacing="0"/>
        <w:ind w:left="282" w:hanging="282"/>
        <w:jc w:val="both"/>
        <w:rPr>
          <w:rFonts w:ascii="Traditional Arabic" w:hAnsi="Traditional Arabic" w:cs="Traditional Arabic"/>
          <w:sz w:val="28"/>
          <w:szCs w:val="28"/>
        </w:rPr>
      </w:pPr>
      <w:r w:rsidRPr="006370CA">
        <w:rPr>
          <w:rFonts w:ascii="Traditional Arabic" w:hAnsi="Traditional Arabic" w:cs="Traditional Arabic" w:hint="cs"/>
          <w:sz w:val="28"/>
          <w:szCs w:val="28"/>
          <w:rtl/>
        </w:rPr>
        <w:t>وبعد</w:t>
      </w:r>
      <w:r w:rsidR="00485F6F" w:rsidRPr="006370CA">
        <w:rPr>
          <w:rFonts w:ascii="Traditional Arabic" w:hAnsi="Traditional Arabic" w:cs="Traditional Arabic" w:hint="cs"/>
          <w:sz w:val="28"/>
          <w:szCs w:val="28"/>
          <w:rtl/>
        </w:rPr>
        <w:t xml:space="preserve"> أيها المؤمنون</w:t>
      </w:r>
      <w:r w:rsidRPr="006370CA">
        <w:rPr>
          <w:rFonts w:ascii="Traditional Arabic" w:hAnsi="Traditional Arabic" w:cs="Traditional Arabic" w:hint="cs"/>
          <w:sz w:val="28"/>
          <w:szCs w:val="28"/>
          <w:rtl/>
        </w:rPr>
        <w:t>، فهذ</w:t>
      </w:r>
      <w:r w:rsidR="00F77000" w:rsidRPr="006370CA">
        <w:rPr>
          <w:rFonts w:ascii="Traditional Arabic" w:hAnsi="Traditional Arabic" w:cs="Traditional Arabic" w:hint="cs"/>
          <w:sz w:val="28"/>
          <w:szCs w:val="28"/>
          <w:rtl/>
        </w:rPr>
        <w:t>ا</w:t>
      </w:r>
      <w:r w:rsidRPr="006370CA">
        <w:rPr>
          <w:rFonts w:ascii="Traditional Arabic" w:hAnsi="Traditional Arabic" w:cs="Traditional Arabic" w:hint="cs"/>
          <w:sz w:val="28"/>
          <w:szCs w:val="28"/>
          <w:rtl/>
        </w:rPr>
        <w:t xml:space="preserve"> </w:t>
      </w:r>
      <w:r w:rsidR="00131880" w:rsidRPr="006370CA">
        <w:rPr>
          <w:rFonts w:ascii="Traditional Arabic" w:hAnsi="Traditional Arabic" w:cs="Traditional Arabic" w:hint="cs"/>
          <w:sz w:val="28"/>
          <w:szCs w:val="28"/>
          <w:rtl/>
        </w:rPr>
        <w:t xml:space="preserve">تمام </w:t>
      </w:r>
      <w:r w:rsidRPr="006370CA">
        <w:rPr>
          <w:rFonts w:ascii="Traditional Arabic" w:hAnsi="Traditional Arabic" w:cs="Traditional Arabic" w:hint="cs"/>
          <w:sz w:val="28"/>
          <w:szCs w:val="28"/>
          <w:rtl/>
        </w:rPr>
        <w:t>عشر</w:t>
      </w:r>
      <w:r w:rsidR="00131880" w:rsidRPr="006370CA">
        <w:rPr>
          <w:rFonts w:ascii="Traditional Arabic" w:hAnsi="Traditional Arabic" w:cs="Traditional Arabic" w:hint="cs"/>
          <w:sz w:val="28"/>
          <w:szCs w:val="28"/>
          <w:rtl/>
        </w:rPr>
        <w:t>ي</w:t>
      </w:r>
      <w:r w:rsidRPr="006370CA">
        <w:rPr>
          <w:rFonts w:ascii="Traditional Arabic" w:hAnsi="Traditional Arabic" w:cs="Traditional Arabic" w:hint="cs"/>
          <w:sz w:val="28"/>
          <w:szCs w:val="28"/>
          <w:rtl/>
        </w:rPr>
        <w:t xml:space="preserve">ن </w:t>
      </w:r>
      <w:r w:rsidR="0002557A" w:rsidRPr="006370CA">
        <w:rPr>
          <w:rFonts w:ascii="Traditional Arabic" w:hAnsi="Traditional Arabic" w:cs="Traditional Arabic" w:hint="cs"/>
          <w:sz w:val="28"/>
          <w:szCs w:val="28"/>
          <w:rtl/>
        </w:rPr>
        <w:t>فائدة</w:t>
      </w:r>
      <w:r w:rsidR="00DD48A5" w:rsidRPr="006370CA">
        <w:rPr>
          <w:rFonts w:ascii="Traditional Arabic" w:hAnsi="Traditional Arabic" w:cs="Traditional Arabic" w:hint="cs"/>
          <w:sz w:val="28"/>
          <w:szCs w:val="28"/>
          <w:rtl/>
        </w:rPr>
        <w:t>ٍ</w:t>
      </w:r>
      <w:r w:rsidR="0002557A" w:rsidRPr="006370CA">
        <w:rPr>
          <w:rFonts w:ascii="Traditional Arabic" w:hAnsi="Traditional Arabic" w:cs="Traditional Arabic" w:hint="cs"/>
          <w:sz w:val="28"/>
          <w:szCs w:val="28"/>
          <w:rtl/>
        </w:rPr>
        <w:t xml:space="preserve"> تتعلق </w:t>
      </w:r>
      <w:r w:rsidR="00F77000" w:rsidRPr="006370CA">
        <w:rPr>
          <w:rFonts w:ascii="Traditional Arabic" w:hAnsi="Traditional Arabic" w:cs="Traditional Arabic" w:hint="cs"/>
          <w:sz w:val="28"/>
          <w:szCs w:val="28"/>
          <w:rtl/>
        </w:rPr>
        <w:t>بمقتضيات</w:t>
      </w:r>
      <w:r w:rsidR="0002557A" w:rsidRPr="006370CA">
        <w:rPr>
          <w:rFonts w:ascii="Traditional Arabic" w:hAnsi="Traditional Arabic" w:cs="Traditional Arabic" w:hint="cs"/>
          <w:sz w:val="28"/>
          <w:szCs w:val="28"/>
          <w:rtl/>
        </w:rPr>
        <w:t xml:space="preserve"> الإيمان بالرسل، </w:t>
      </w:r>
      <w:r w:rsidR="001E4B24" w:rsidRPr="006370CA">
        <w:rPr>
          <w:rFonts w:ascii="Traditional Arabic" w:hAnsi="Traditional Arabic" w:cs="Traditional Arabic" w:hint="cs"/>
          <w:sz w:val="28"/>
          <w:szCs w:val="28"/>
          <w:rtl/>
        </w:rPr>
        <w:t>ينبغي للمؤمن</w:t>
      </w:r>
      <w:r w:rsidR="0002557A" w:rsidRPr="006370CA">
        <w:rPr>
          <w:rFonts w:ascii="Traditional Arabic" w:hAnsi="Traditional Arabic" w:cs="Traditional Arabic" w:hint="cs"/>
          <w:sz w:val="28"/>
          <w:szCs w:val="28"/>
          <w:rtl/>
        </w:rPr>
        <w:t xml:space="preserve"> أن يعلمها ويتيقنها، حتى</w:t>
      </w:r>
      <w:r w:rsidR="0002557A">
        <w:rPr>
          <w:rFonts w:ascii="Traditional Arabic" w:hAnsi="Traditional Arabic" w:cs="Traditional Arabic" w:hint="cs"/>
          <w:sz w:val="28"/>
          <w:szCs w:val="28"/>
          <w:rtl/>
        </w:rPr>
        <w:t xml:space="preserve"> يكون</w:t>
      </w:r>
      <w:r w:rsidR="006370CA">
        <w:rPr>
          <w:rFonts w:ascii="Traditional Arabic" w:hAnsi="Traditional Arabic" w:cs="Traditional Arabic" w:hint="cs"/>
          <w:sz w:val="28"/>
          <w:szCs w:val="28"/>
          <w:rtl/>
        </w:rPr>
        <w:t>َ</w:t>
      </w:r>
      <w:r w:rsidR="0002557A">
        <w:rPr>
          <w:rFonts w:ascii="Traditional Arabic" w:hAnsi="Traditional Arabic" w:cs="Traditional Arabic" w:hint="cs"/>
          <w:sz w:val="28"/>
          <w:szCs w:val="28"/>
          <w:rtl/>
        </w:rPr>
        <w:t xml:space="preserve"> راسخا في</w:t>
      </w:r>
      <w:r w:rsidR="00092039">
        <w:rPr>
          <w:rFonts w:ascii="Traditional Arabic" w:hAnsi="Traditional Arabic" w:cs="Traditional Arabic" w:hint="cs"/>
          <w:sz w:val="28"/>
          <w:szCs w:val="28"/>
          <w:rtl/>
        </w:rPr>
        <w:t>ها</w:t>
      </w:r>
      <w:r w:rsidR="0002557A">
        <w:rPr>
          <w:rFonts w:ascii="Traditional Arabic" w:hAnsi="Traditional Arabic" w:cs="Traditional Arabic" w:hint="cs"/>
          <w:sz w:val="28"/>
          <w:szCs w:val="28"/>
          <w:rtl/>
        </w:rPr>
        <w:t>، وتكون قدمه ثابتة على طريق الإيمان.</w:t>
      </w:r>
    </w:p>
    <w:p w14:paraId="308F1E83" w14:textId="77777777" w:rsidR="00BE7FE4" w:rsidRPr="005030D0" w:rsidRDefault="00D8359D" w:rsidP="0076367A">
      <w:pPr>
        <w:pStyle w:val="NormalWeb"/>
        <w:numPr>
          <w:ilvl w:val="0"/>
          <w:numId w:val="3"/>
        </w:numPr>
        <w:shd w:val="clear" w:color="auto" w:fill="FFFFFF"/>
        <w:tabs>
          <w:tab w:val="left" w:pos="368"/>
        </w:tabs>
        <w:bidi/>
        <w:spacing w:before="120" w:beforeAutospacing="0" w:after="0" w:afterAutospacing="0"/>
        <w:ind w:left="282" w:hanging="282"/>
        <w:jc w:val="both"/>
        <w:rPr>
          <w:rFonts w:ascii="Traditional Arabic" w:hAnsi="Traditional Arabic" w:cs="Traditional Arabic"/>
          <w:sz w:val="28"/>
          <w:szCs w:val="28"/>
        </w:rPr>
      </w:pPr>
      <w:r w:rsidRPr="005030D0">
        <w:rPr>
          <w:rFonts w:ascii="Traditional Arabic" w:hAnsi="Traditional Arabic" w:cs="Traditional Arabic" w:hint="cs"/>
          <w:sz w:val="28"/>
          <w:szCs w:val="28"/>
          <w:rtl/>
        </w:rPr>
        <w:t xml:space="preserve">ثم اعلموا رحمكم الله </w:t>
      </w:r>
      <w:r w:rsidR="00BE7FE4" w:rsidRPr="005030D0">
        <w:rPr>
          <w:rFonts w:ascii="Traditional Arabic" w:hAnsi="Traditional Arabic" w:cs="Traditional Arabic"/>
          <w:sz w:val="28"/>
          <w:szCs w:val="28"/>
          <w:rtl/>
        </w:rPr>
        <w:t xml:space="preserve">أن الله سبحانه وتعالى أمركم بأمر عظيم فقال (إن اللَّهَ وَمَلَائِكَتَهُ يُصَلُّونَ عَلَى النَّبِيِّ يَا أَيُّهَا الَّذِينَ آمَنُوا صَلُّوا عَلَيْهِ وَسَلِّمُوا تسليما)، اللهم صل وسلم على عبدك ورسولك محمد، وارض عن أصحابه الخلفاء، </w:t>
      </w:r>
      <w:r w:rsidR="00BE7FE4" w:rsidRPr="005030D0">
        <w:rPr>
          <w:rFonts w:ascii="Traditional Arabic" w:hAnsi="Traditional Arabic" w:cs="Traditional Arabic" w:hint="cs"/>
          <w:sz w:val="28"/>
          <w:szCs w:val="28"/>
          <w:rtl/>
        </w:rPr>
        <w:t xml:space="preserve">الأئمة الحنفاء، </w:t>
      </w:r>
      <w:r w:rsidR="00BE7FE4" w:rsidRPr="005030D0">
        <w:rPr>
          <w:rFonts w:ascii="Traditional Arabic" w:hAnsi="Traditional Arabic" w:cs="Traditional Arabic"/>
          <w:sz w:val="28"/>
          <w:szCs w:val="28"/>
          <w:rtl/>
        </w:rPr>
        <w:t xml:space="preserve">وارض عن التابعين ومن تبعهم بإحسان إلى يوم الدين. </w:t>
      </w:r>
    </w:p>
    <w:p w14:paraId="308F1E84" w14:textId="77777777" w:rsidR="00BE7FE4" w:rsidRPr="005030D0" w:rsidRDefault="00BE7FE4" w:rsidP="0076367A">
      <w:pPr>
        <w:pStyle w:val="NormalWeb"/>
        <w:numPr>
          <w:ilvl w:val="0"/>
          <w:numId w:val="3"/>
        </w:numPr>
        <w:shd w:val="clear" w:color="auto" w:fill="FFFFFF"/>
        <w:tabs>
          <w:tab w:val="left" w:pos="368"/>
        </w:tabs>
        <w:bidi/>
        <w:spacing w:before="0" w:beforeAutospacing="0" w:after="0" w:afterAutospacing="0"/>
        <w:ind w:left="284" w:hanging="284"/>
        <w:jc w:val="both"/>
        <w:rPr>
          <w:rFonts w:ascii="Traditional Arabic" w:hAnsi="Traditional Arabic" w:cs="Traditional Arabic"/>
          <w:sz w:val="28"/>
          <w:szCs w:val="28"/>
        </w:rPr>
      </w:pPr>
      <w:r w:rsidRPr="005030D0">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w:t>
      </w:r>
    </w:p>
    <w:p w14:paraId="308F1E85" w14:textId="77777777" w:rsidR="00BE7FE4" w:rsidRPr="0076367A" w:rsidRDefault="00BE7FE4" w:rsidP="0076367A">
      <w:pPr>
        <w:pStyle w:val="NormalWeb"/>
        <w:numPr>
          <w:ilvl w:val="0"/>
          <w:numId w:val="3"/>
        </w:numPr>
        <w:shd w:val="clear" w:color="auto" w:fill="FFFFFF"/>
        <w:tabs>
          <w:tab w:val="left" w:pos="368"/>
        </w:tabs>
        <w:bidi/>
        <w:spacing w:before="0" w:beforeAutospacing="0" w:after="0" w:afterAutospacing="0"/>
        <w:ind w:left="284" w:hanging="284"/>
        <w:jc w:val="both"/>
        <w:rPr>
          <w:rFonts w:ascii="Traditional Arabic" w:hAnsi="Traditional Arabic" w:cs="Traditional Arabic"/>
          <w:sz w:val="28"/>
          <w:szCs w:val="28"/>
        </w:rPr>
      </w:pPr>
      <w:r w:rsidRPr="0076367A">
        <w:rPr>
          <w:rFonts w:ascii="Traditional Arabic" w:hAnsi="Traditional Arabic" w:cs="Traditional Arabic"/>
          <w:sz w:val="28"/>
          <w:szCs w:val="28"/>
          <w:rtl/>
        </w:rPr>
        <w:t xml:space="preserve">اللهم آمنا في أوطاننا، وأصلح أئمتنا وولاة أمورنا، واجعلهم هداة مهتدين. </w:t>
      </w:r>
      <w:r w:rsidR="0076367A" w:rsidRPr="0076367A">
        <w:rPr>
          <w:rFonts w:ascii="Traditional Arabic" w:hAnsi="Traditional Arabic" w:cs="Traditional Arabic" w:hint="cs"/>
          <w:sz w:val="28"/>
          <w:szCs w:val="28"/>
          <w:rtl/>
        </w:rPr>
        <w:t xml:space="preserve"> </w:t>
      </w:r>
      <w:r w:rsidRPr="0076367A">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308F1E88" w14:textId="1DCC00E1" w:rsidR="00BE7FE4" w:rsidRPr="008D47ED" w:rsidRDefault="00BE7FE4" w:rsidP="002D5319">
      <w:pPr>
        <w:pStyle w:val="NormalWeb"/>
        <w:numPr>
          <w:ilvl w:val="0"/>
          <w:numId w:val="3"/>
        </w:numPr>
        <w:shd w:val="clear" w:color="auto" w:fill="FFFFFF"/>
        <w:tabs>
          <w:tab w:val="left" w:pos="368"/>
        </w:tabs>
        <w:bidi/>
        <w:spacing w:before="0" w:beforeAutospacing="0" w:after="0" w:afterAutospacing="0"/>
        <w:ind w:left="284" w:hanging="284"/>
        <w:jc w:val="both"/>
        <w:rPr>
          <w:rFonts w:ascii="Traditional Arabic" w:hAnsi="Traditional Arabic" w:cs="Traditional Arabic"/>
          <w:sz w:val="28"/>
          <w:szCs w:val="28"/>
        </w:rPr>
      </w:pPr>
      <w:r w:rsidRPr="008D47ED">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w:t>
      </w:r>
      <w:r w:rsidR="0076367A" w:rsidRPr="008D47ED">
        <w:rPr>
          <w:rFonts w:ascii="Traditional Arabic" w:hAnsi="Traditional Arabic" w:cs="Traditional Arabic" w:hint="cs"/>
          <w:sz w:val="28"/>
          <w:szCs w:val="28"/>
          <w:rtl/>
        </w:rPr>
        <w:t xml:space="preserve"> </w:t>
      </w:r>
      <w:r w:rsidRPr="008D47ED">
        <w:rPr>
          <w:rFonts w:ascii="Traditional Arabic" w:hAnsi="Traditional Arabic" w:cs="Traditional Arabic" w:hint="cs"/>
          <w:sz w:val="28"/>
          <w:szCs w:val="28"/>
          <w:rtl/>
        </w:rPr>
        <w:t>اللهم إنا نسألك الجنة وما قرب إليها من قول أو عمل، ونعوذ بك من النار وما قرب إليها من قول أو عمل.</w:t>
      </w:r>
      <w:r w:rsidR="002F1FAB" w:rsidRPr="008D47ED">
        <w:rPr>
          <w:rFonts w:ascii="Traditional Arabic" w:hAnsi="Traditional Arabic" w:cs="Traditional Arabic" w:hint="cs"/>
          <w:sz w:val="28"/>
          <w:szCs w:val="28"/>
          <w:rtl/>
        </w:rPr>
        <w:t xml:space="preserve"> </w:t>
      </w:r>
      <w:r w:rsidRPr="008D47ED">
        <w:rPr>
          <w:rFonts w:ascii="Traditional Arabic" w:hAnsi="Traditional Arabic" w:cs="Traditional Arabic" w:hint="cs"/>
          <w:sz w:val="28"/>
          <w:szCs w:val="28"/>
          <w:rtl/>
        </w:rPr>
        <w:t>اللهم اشف مرضانا، وارحم موتانا، وعاف مبتلانا.</w:t>
      </w:r>
      <w:r w:rsidR="0076367A" w:rsidRPr="008D47ED">
        <w:rPr>
          <w:rFonts w:ascii="Traditional Arabic" w:hAnsi="Traditional Arabic" w:cs="Traditional Arabic" w:hint="cs"/>
          <w:sz w:val="28"/>
          <w:szCs w:val="28"/>
          <w:rtl/>
        </w:rPr>
        <w:t xml:space="preserve"> </w:t>
      </w:r>
      <w:r w:rsidRPr="008D47ED">
        <w:rPr>
          <w:rFonts w:ascii="Traditional Arabic" w:hAnsi="Traditional Arabic" w:cs="Traditional Arabic" w:hint="cs"/>
          <w:sz w:val="28"/>
          <w:szCs w:val="28"/>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r w:rsidR="008D47ED" w:rsidRPr="008D47ED">
        <w:rPr>
          <w:rFonts w:ascii="Traditional Arabic" w:hAnsi="Traditional Arabic" w:cs="Traditional Arabic" w:hint="cs"/>
          <w:sz w:val="28"/>
          <w:szCs w:val="28"/>
          <w:rtl/>
        </w:rPr>
        <w:t xml:space="preserve"> </w:t>
      </w:r>
      <w:r w:rsidRPr="008D47ED">
        <w:rPr>
          <w:rFonts w:ascii="Traditional Arabic" w:hAnsi="Traditional Arabic" w:cs="Traditional Arabic"/>
          <w:sz w:val="28"/>
          <w:szCs w:val="28"/>
          <w:rtl/>
        </w:rPr>
        <w:t xml:space="preserve">ربنا آتنا في الدنيا حسنة وفي الآخرة حسنة وقنا عذاب النار. </w:t>
      </w:r>
    </w:p>
    <w:p w14:paraId="308F1E89" w14:textId="77777777" w:rsidR="00BE7FE4" w:rsidRPr="005030D0"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5030D0">
        <w:rPr>
          <w:rFonts w:ascii="Traditional Arabic" w:hAnsi="Traditional Arabic" w:cs="Traditional Arabic" w:hint="cs"/>
          <w:sz w:val="28"/>
          <w:szCs w:val="28"/>
          <w:rtl/>
        </w:rPr>
        <w:t xml:space="preserve">عباد الله، إن الله يأمر بالعدل والإحسان </w:t>
      </w:r>
      <w:r w:rsidR="003C433E">
        <w:rPr>
          <w:rFonts w:ascii="Traditional Arabic" w:hAnsi="Traditional Arabic" w:cs="Traditional Arabic" w:hint="cs"/>
          <w:sz w:val="28"/>
          <w:szCs w:val="28"/>
          <w:rtl/>
        </w:rPr>
        <w:t>و</w:t>
      </w:r>
      <w:r w:rsidRPr="005030D0">
        <w:rPr>
          <w:rFonts w:ascii="Traditional Arabic" w:hAnsi="Traditional Arabic" w:cs="Traditional Arabic" w:hint="cs"/>
          <w:sz w:val="28"/>
          <w:szCs w:val="28"/>
          <w:rtl/>
        </w:rPr>
        <w:t>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308F1E8A" w14:textId="77777777" w:rsidR="0077291E" w:rsidRPr="005030D0" w:rsidRDefault="0077291E" w:rsidP="00AB6244">
      <w:pPr>
        <w:tabs>
          <w:tab w:val="left" w:pos="368"/>
        </w:tabs>
        <w:spacing w:before="0" w:after="0"/>
        <w:ind w:left="360" w:firstLine="0"/>
        <w:jc w:val="center"/>
        <w:rPr>
          <w:rFonts w:ascii="Traditional Arabic" w:hAnsi="Traditional Arabic" w:cs="Traditional Arabic"/>
          <w:sz w:val="28"/>
          <w:szCs w:val="28"/>
          <w:rtl/>
        </w:rPr>
      </w:pPr>
    </w:p>
    <w:p w14:paraId="308F1E8B" w14:textId="77777777" w:rsidR="0077291E" w:rsidRPr="005030D0" w:rsidRDefault="0077291E" w:rsidP="00F77000">
      <w:pPr>
        <w:tabs>
          <w:tab w:val="left" w:pos="368"/>
        </w:tabs>
        <w:spacing w:before="0" w:after="0"/>
        <w:ind w:left="360" w:firstLine="0"/>
        <w:jc w:val="center"/>
        <w:rPr>
          <w:rFonts w:ascii="Traditional Arabic" w:hAnsi="Traditional Arabic" w:cs="Traditional Arabic"/>
          <w:sz w:val="28"/>
          <w:szCs w:val="28"/>
          <w:rtl/>
        </w:rPr>
      </w:pPr>
      <w:r w:rsidRPr="005030D0">
        <w:rPr>
          <w:rFonts w:ascii="Traditional Arabic" w:hAnsi="Traditional Arabic" w:cs="Traditional Arabic"/>
          <w:sz w:val="28"/>
          <w:szCs w:val="28"/>
          <w:rtl/>
        </w:rPr>
        <w:t xml:space="preserve">أعد الخطبة: ماجد بن سليمان الرسي، </w:t>
      </w:r>
      <w:r w:rsidR="000A6D49">
        <w:rPr>
          <w:rFonts w:ascii="Traditional Arabic" w:hAnsi="Traditional Arabic" w:cs="Traditional Arabic" w:hint="cs"/>
          <w:sz w:val="28"/>
          <w:szCs w:val="28"/>
          <w:rtl/>
        </w:rPr>
        <w:t xml:space="preserve">لإلقائها </w:t>
      </w:r>
      <w:r w:rsidRPr="005030D0">
        <w:rPr>
          <w:rFonts w:ascii="Traditional Arabic" w:hAnsi="Traditional Arabic" w:cs="Traditional Arabic" w:hint="cs"/>
          <w:sz w:val="28"/>
          <w:szCs w:val="28"/>
          <w:rtl/>
        </w:rPr>
        <w:t xml:space="preserve">في </w:t>
      </w:r>
      <w:r w:rsidR="00F77000">
        <w:rPr>
          <w:rFonts w:ascii="Traditional Arabic" w:hAnsi="Traditional Arabic" w:cs="Traditional Arabic" w:hint="cs"/>
          <w:sz w:val="28"/>
          <w:szCs w:val="28"/>
          <w:rtl/>
        </w:rPr>
        <w:t>الثامن</w:t>
      </w:r>
      <w:r w:rsidRPr="005030D0">
        <w:rPr>
          <w:rFonts w:ascii="Traditional Arabic" w:hAnsi="Traditional Arabic" w:cs="Traditional Arabic" w:hint="cs"/>
          <w:sz w:val="28"/>
          <w:szCs w:val="28"/>
          <w:rtl/>
        </w:rPr>
        <w:t xml:space="preserve"> من شهر </w:t>
      </w:r>
      <w:r w:rsidR="00F77000">
        <w:rPr>
          <w:rFonts w:ascii="Traditional Arabic" w:hAnsi="Traditional Arabic" w:cs="Traditional Arabic" w:hint="cs"/>
          <w:sz w:val="28"/>
          <w:szCs w:val="28"/>
          <w:rtl/>
        </w:rPr>
        <w:t>ذي القعدة</w:t>
      </w:r>
      <w:r w:rsidRPr="005030D0">
        <w:rPr>
          <w:rFonts w:ascii="Traditional Arabic" w:hAnsi="Traditional Arabic" w:cs="Traditional Arabic"/>
          <w:sz w:val="28"/>
          <w:szCs w:val="28"/>
          <w:rtl/>
        </w:rPr>
        <w:t xml:space="preserve"> لعام 1442، في مدينة الجبيل، في المملكة العربية السعودية، واتس: 00966505906761</w:t>
      </w:r>
      <w:r w:rsidR="008F56D8" w:rsidRPr="005030D0">
        <w:rPr>
          <w:rFonts w:ascii="Traditional Arabic" w:hAnsi="Traditional Arabic" w:cs="Traditional Arabic" w:hint="cs"/>
          <w:sz w:val="28"/>
          <w:szCs w:val="28"/>
          <w:rtl/>
        </w:rPr>
        <w:t>، وهي منشورة في صفحة:</w:t>
      </w:r>
    </w:p>
    <w:p w14:paraId="308F1E8C" w14:textId="10717474" w:rsidR="00D4504B" w:rsidRPr="005030D0" w:rsidRDefault="008D21B3" w:rsidP="008D21B3">
      <w:pPr>
        <w:pStyle w:val="Header"/>
        <w:tabs>
          <w:tab w:val="right" w:pos="8504"/>
        </w:tabs>
        <w:bidi w:val="0"/>
        <w:rPr>
          <w:rFonts w:ascii="Traditional Arabic" w:hAnsi="Traditional Arabic" w:cs="Traditional Arabic" w:hint="cs"/>
          <w:sz w:val="28"/>
          <w:szCs w:val="28"/>
          <w:rtl/>
        </w:rPr>
      </w:pPr>
      <w:hyperlink r:id="rId8" w:history="1">
        <w:r>
          <w:rPr>
            <w:rStyle w:val="Hyperlink"/>
            <w:rFonts w:cs="Traditional Arabic"/>
            <w:sz w:val="28"/>
            <w:szCs w:val="28"/>
          </w:rPr>
          <w:t>www.saaid.net/kutob</w:t>
        </w:r>
      </w:hyperlink>
      <w:r>
        <w:rPr>
          <w:rFonts w:cs="Traditional Arabic"/>
          <w:sz w:val="28"/>
          <w:szCs w:val="28"/>
        </w:rPr>
        <w:t xml:space="preserve"> </w:t>
      </w:r>
      <w:r>
        <w:rPr>
          <w:rFonts w:hint="cs"/>
          <w:bCs/>
          <w:sz w:val="28"/>
          <w:rtl/>
        </w:rPr>
        <w:t xml:space="preserve"> ،</w:t>
      </w:r>
      <w:hyperlink r:id="rId9" w:history="1">
        <w:r>
          <w:rPr>
            <w:rStyle w:val="Hyperlink"/>
            <w:bCs/>
            <w:sz w:val="28"/>
          </w:rPr>
          <w:t>https://t.me/jumah_sermons</w:t>
        </w:r>
      </w:hyperlink>
      <w:bookmarkStart w:id="5" w:name="_GoBack"/>
      <w:bookmarkEnd w:id="5"/>
    </w:p>
    <w:sectPr w:rsidR="00D4504B" w:rsidRPr="005030D0" w:rsidSect="000C42D5">
      <w:headerReference w:type="default" r:id="rId10"/>
      <w:footnotePr>
        <w:numRestart w:val="eachPage"/>
      </w:footnotePr>
      <w:pgSz w:w="11906" w:h="16838"/>
      <w:pgMar w:top="1361" w:right="1701" w:bottom="1361" w:left="170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8C8AA" w14:textId="77777777" w:rsidR="00B570D1" w:rsidRDefault="00B570D1" w:rsidP="00D4504B">
      <w:pPr>
        <w:spacing w:before="0" w:after="0"/>
      </w:pPr>
      <w:r>
        <w:separator/>
      </w:r>
    </w:p>
  </w:endnote>
  <w:endnote w:type="continuationSeparator" w:id="0">
    <w:p w14:paraId="155E37B7" w14:textId="77777777" w:rsidR="00B570D1" w:rsidRDefault="00B570D1"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15840A" w14:textId="77777777" w:rsidR="00B570D1" w:rsidRDefault="00B570D1" w:rsidP="00D4504B">
      <w:pPr>
        <w:spacing w:before="0" w:after="0"/>
      </w:pPr>
      <w:r>
        <w:separator/>
      </w:r>
    </w:p>
  </w:footnote>
  <w:footnote w:type="continuationSeparator" w:id="0">
    <w:p w14:paraId="098742BB" w14:textId="77777777" w:rsidR="00B570D1" w:rsidRDefault="00B570D1" w:rsidP="00D4504B">
      <w:pPr>
        <w:spacing w:before="0" w:after="0"/>
      </w:pPr>
      <w:r>
        <w:continuationSeparator/>
      </w:r>
    </w:p>
  </w:footnote>
  <w:footnote w:id="1">
    <w:p w14:paraId="6E83A766" w14:textId="77777777" w:rsidR="00622EE8" w:rsidRPr="002D597A" w:rsidRDefault="00622EE8" w:rsidP="00622EE8">
      <w:pPr>
        <w:pStyle w:val="FootnoteText"/>
        <w:ind w:left="142" w:hanging="142"/>
        <w:jc w:val="lowKashida"/>
        <w:rPr>
          <w:rFonts w:ascii="Traditional Arabic" w:hAnsi="Traditional Arabic" w:cs="Traditional Arabic"/>
          <w:sz w:val="24"/>
          <w:szCs w:val="24"/>
        </w:rPr>
      </w:pPr>
      <w:r w:rsidRPr="002D597A">
        <w:rPr>
          <w:rStyle w:val="FootnoteReference"/>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مسلم (2383) عن ابن مسعود رضي الله عنه.</w:t>
      </w:r>
    </w:p>
  </w:footnote>
  <w:footnote w:id="2">
    <w:p w14:paraId="308F1E93" w14:textId="77777777" w:rsidR="00E53D78" w:rsidRPr="002D597A" w:rsidRDefault="00E53D78" w:rsidP="00C37A8A">
      <w:pPr>
        <w:pStyle w:val="FootnoteText"/>
        <w:ind w:left="142" w:hanging="142"/>
        <w:jc w:val="lowKashida"/>
        <w:rPr>
          <w:rFonts w:ascii="Traditional Arabic" w:hAnsi="Traditional Arabic" w:cs="Traditional Arabic"/>
          <w:sz w:val="24"/>
          <w:szCs w:val="24"/>
          <w:rtl/>
        </w:rPr>
      </w:pPr>
      <w:r w:rsidRPr="002D597A">
        <w:rPr>
          <w:rStyle w:val="FootnoteReference"/>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مسلم (2278) عن أبي هريرة رضي الله عنه.</w:t>
      </w:r>
    </w:p>
  </w:footnote>
  <w:footnote w:id="3">
    <w:p w14:paraId="308F1E95" w14:textId="77777777" w:rsidR="00E53D78" w:rsidRPr="00F105FD" w:rsidRDefault="00E53D78" w:rsidP="00C37A8A">
      <w:pPr>
        <w:spacing w:before="0" w:after="0"/>
        <w:ind w:left="142" w:hanging="142"/>
        <w:jc w:val="lowKashida"/>
        <w:rPr>
          <w:rFonts w:ascii="Traditional Arabic" w:hAnsi="Traditional Arabic" w:cs="Traditional Arabic"/>
        </w:rPr>
      </w:pPr>
      <w:r w:rsidRPr="004C035A">
        <w:rPr>
          <w:rStyle w:val="FootnoteReference"/>
          <w:rFonts w:ascii="Traditional Arabic" w:hAnsi="Traditional Arabic" w:cs="Traditional Arabic"/>
        </w:rPr>
        <w:footnoteRef/>
      </w:r>
      <w:r w:rsidRPr="004C035A">
        <w:rPr>
          <w:rFonts w:ascii="Traditional Arabic" w:hAnsi="Traditional Arabic" w:cs="Traditional Arabic"/>
          <w:rtl/>
        </w:rPr>
        <w:t xml:space="preserve"> قاله الشيخ عبد الرحمـٰن بن سعدي رحمه الله في تفسير</w:t>
      </w:r>
      <w:r w:rsidRPr="004C035A">
        <w:rPr>
          <w:rFonts w:ascii="Traditional Arabic" w:hAnsi="Traditional Arabic" w:cs="Traditional Arabic" w:hint="cs"/>
          <w:rtl/>
        </w:rPr>
        <w:t xml:space="preserve">ه عند قول الله تعالى </w:t>
      </w:r>
      <w:r w:rsidRPr="004C035A">
        <w:rPr>
          <w:rFonts w:ascii="Traditional Arabic" w:hAnsi="Traditional Arabic" w:cs="Traditional Arabic"/>
          <w:rtl/>
        </w:rPr>
        <w:t>﴿</w:t>
      </w:r>
      <w:r w:rsidRPr="004C035A">
        <w:rPr>
          <w:rFonts w:ascii="Traditional Arabic" w:hAnsi="Traditional Arabic" w:cs="Traditional Arabic" w:hint="cs"/>
          <w:rtl/>
        </w:rPr>
        <w:t>وإسماعيل واليسع ويونس ولوطا وكلا فضلنا على العالمين</w:t>
      </w:r>
      <w:r w:rsidRPr="004C035A">
        <w:rPr>
          <w:rFonts w:ascii="Traditional Arabic" w:hAnsi="Traditional Arabic" w:cs="Traditional Arabic"/>
          <w:rtl/>
        </w:rPr>
        <w:t>﴾</w:t>
      </w:r>
      <w:r w:rsidRPr="004C035A">
        <w:rPr>
          <w:rFonts w:ascii="Traditional Arabic" w:hAnsi="Traditional Arabic" w:cs="Traditional Arabic" w:hint="cs"/>
          <w:rtl/>
        </w:rPr>
        <w:t>.</w:t>
      </w:r>
      <w:r w:rsidRPr="00F105FD">
        <w:rPr>
          <w:rFonts w:ascii="Traditional Arabic" w:hAnsi="Traditional Arabic" w:cs="Traditional Arabic" w:hint="cs"/>
          <w:rtl/>
        </w:rPr>
        <w:t xml:space="preserve"> (الأنعام: 86).</w:t>
      </w:r>
    </w:p>
  </w:footnote>
  <w:footnote w:id="4">
    <w:p w14:paraId="308F1E96" w14:textId="77777777" w:rsidR="008A341D" w:rsidRPr="002D597A" w:rsidRDefault="008A341D" w:rsidP="008A341D">
      <w:pPr>
        <w:pStyle w:val="FootnoteText"/>
        <w:ind w:left="113" w:hanging="113"/>
        <w:jc w:val="lowKashida"/>
        <w:rPr>
          <w:rFonts w:ascii="Traditional Arabic" w:hAnsi="Traditional Arabic" w:cs="Traditional Arabic"/>
          <w:sz w:val="24"/>
          <w:szCs w:val="24"/>
        </w:rPr>
      </w:pPr>
      <w:r w:rsidRPr="002D597A">
        <w:rPr>
          <w:rStyle w:val="FootnoteReference"/>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الحاكم في «مستدركه» (2/262)</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واللفظ له</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وقال الذهبي: على شرط مسلم</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وكذا رواه الطبراني في «الكبير» (8/118-119)</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وفيه: (ثلاثمائة وثلاثة عشر)</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وصححه الألباني كما في «السلسلة الصحيحة» (2668).</w:t>
      </w:r>
    </w:p>
  </w:footnote>
  <w:footnote w:id="5">
    <w:p w14:paraId="308F1E97" w14:textId="77777777" w:rsidR="00AB6244" w:rsidRPr="002D597A" w:rsidRDefault="00AB6244" w:rsidP="00AB6244">
      <w:pPr>
        <w:pStyle w:val="FootnoteText"/>
        <w:ind w:left="113" w:hanging="113"/>
        <w:jc w:val="lowKashida"/>
        <w:rPr>
          <w:rFonts w:ascii="Traditional Arabic" w:hAnsi="Traditional Arabic" w:cs="Traditional Arabic"/>
          <w:sz w:val="24"/>
          <w:szCs w:val="24"/>
        </w:rPr>
      </w:pPr>
      <w:r w:rsidRPr="002D597A">
        <w:rPr>
          <w:rStyle w:val="FootnoteReference"/>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رواه البخاري (7362) عن أبي هريرة رضي الله عنه.</w:t>
      </w:r>
    </w:p>
  </w:footnote>
  <w:footnote w:id="6">
    <w:p w14:paraId="308F1E98" w14:textId="77777777" w:rsidR="00FB4872" w:rsidRPr="002D597A" w:rsidRDefault="00FB4872" w:rsidP="00FB4872">
      <w:pPr>
        <w:pStyle w:val="FootnoteText"/>
        <w:ind w:left="113" w:hanging="113"/>
        <w:jc w:val="lowKashida"/>
        <w:rPr>
          <w:rFonts w:ascii="Traditional Arabic" w:hAnsi="Traditional Arabic" w:cs="Traditional Arabic"/>
          <w:sz w:val="24"/>
          <w:szCs w:val="24"/>
          <w:rtl/>
        </w:rPr>
      </w:pPr>
      <w:r w:rsidRPr="002D597A">
        <w:rPr>
          <w:rStyle w:val="FootnoteReference"/>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انظر «أضواء البيان».</w:t>
      </w:r>
    </w:p>
  </w:footnote>
  <w:footnote w:id="7">
    <w:p w14:paraId="308F1E99" w14:textId="77777777" w:rsidR="00FB4872" w:rsidRPr="002D597A" w:rsidRDefault="00FB4872" w:rsidP="00FB4872">
      <w:pPr>
        <w:pStyle w:val="FootnoteText"/>
        <w:ind w:left="113" w:hanging="113"/>
        <w:jc w:val="lowKashida"/>
        <w:rPr>
          <w:rFonts w:ascii="Traditional Arabic" w:hAnsi="Traditional Arabic" w:cs="Traditional Arabic"/>
          <w:sz w:val="24"/>
          <w:szCs w:val="24"/>
          <w:rtl/>
        </w:rPr>
      </w:pPr>
      <w:r w:rsidRPr="002D597A">
        <w:rPr>
          <w:rStyle w:val="FootnoteReference"/>
          <w:rFonts w:ascii="Traditional Arabic" w:hAnsi="Traditional Arabic" w:cs="Traditional Arabic"/>
          <w:sz w:val="24"/>
          <w:szCs w:val="24"/>
        </w:rPr>
        <w:footnoteRef/>
      </w:r>
      <w:r w:rsidRPr="002D597A">
        <w:rPr>
          <w:rFonts w:ascii="Traditional Arabic" w:hAnsi="Traditional Arabic" w:cs="Traditional Arabic"/>
          <w:sz w:val="24"/>
          <w:szCs w:val="24"/>
          <w:rtl/>
        </w:rPr>
        <w:t xml:space="preserve"> انظر «النبوات»</w:t>
      </w:r>
      <w:r>
        <w:rPr>
          <w:rFonts w:ascii="Traditional Arabic" w:hAnsi="Traditional Arabic" w:cs="Traditional Arabic"/>
          <w:sz w:val="24"/>
          <w:szCs w:val="24"/>
          <w:rtl/>
        </w:rPr>
        <w:t>،</w:t>
      </w:r>
      <w:r w:rsidRPr="002D597A">
        <w:rPr>
          <w:rFonts w:ascii="Traditional Arabic" w:hAnsi="Traditional Arabic" w:cs="Traditional Arabic"/>
          <w:sz w:val="24"/>
          <w:szCs w:val="24"/>
          <w:rtl/>
        </w:rPr>
        <w:t xml:space="preserve"> ص 209 .</w:t>
      </w:r>
    </w:p>
  </w:footnote>
  <w:footnote w:id="8">
    <w:p w14:paraId="308F1E9A" w14:textId="77777777" w:rsidR="008B21AA" w:rsidRDefault="008B21AA" w:rsidP="008B21AA">
      <w:pPr>
        <w:pStyle w:val="FootnoteText"/>
        <w:ind w:left="180" w:hanging="180"/>
        <w:rPr>
          <w:rtl/>
        </w:rPr>
      </w:pPr>
      <w:r>
        <w:rPr>
          <w:rStyle w:val="FootnoteReference"/>
        </w:rPr>
        <w:footnoteRef/>
      </w:r>
      <w:r>
        <w:rPr>
          <w:rtl/>
        </w:rPr>
        <w:t xml:space="preserve"> </w:t>
      </w:r>
      <w:r w:rsidRPr="00EF6F86">
        <w:rPr>
          <w:rFonts w:ascii="Traditional Arabic" w:hAnsi="Traditional Arabic" w:cs="Traditional Arabic" w:hint="cs"/>
          <w:sz w:val="24"/>
          <w:szCs w:val="24"/>
          <w:rtl/>
        </w:rPr>
        <w:t>«</w:t>
      </w:r>
      <w:r w:rsidRPr="00EF6F86">
        <w:rPr>
          <w:rFonts w:ascii="Traditional Arabic" w:hAnsi="Traditional Arabic" w:cs="Traditional Arabic"/>
          <w:sz w:val="24"/>
          <w:szCs w:val="24"/>
          <w:rtl/>
        </w:rPr>
        <w:t>الفتاوى</w:t>
      </w:r>
      <w:r w:rsidRPr="00EF6F86">
        <w:rPr>
          <w:rFonts w:ascii="Traditional Arabic" w:hAnsi="Traditional Arabic" w:cs="Traditional Arabic" w:hint="cs"/>
          <w:sz w:val="24"/>
          <w:szCs w:val="24"/>
          <w:rtl/>
        </w:rPr>
        <w:t>»</w:t>
      </w:r>
      <w:r w:rsidRPr="00EF6F86">
        <w:rPr>
          <w:rFonts w:ascii="Traditional Arabic" w:hAnsi="Traditional Arabic" w:cs="Traditional Arabic"/>
          <w:sz w:val="24"/>
          <w:szCs w:val="24"/>
          <w:rtl/>
        </w:rPr>
        <w:t xml:space="preserve"> (</w:t>
      </w:r>
      <w:r w:rsidRPr="00EF6F86">
        <w:rPr>
          <w:rFonts w:ascii="Traditional Arabic" w:hAnsi="Traditional Arabic" w:cs="Traditional Arabic" w:hint="cs"/>
          <w:sz w:val="24"/>
          <w:szCs w:val="24"/>
          <w:rtl/>
        </w:rPr>
        <w:t>1/59).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1E91" w14:textId="77777777" w:rsidR="006967AB" w:rsidRPr="006967AB" w:rsidRDefault="006967AB" w:rsidP="006967AB">
    <w:pPr>
      <w:spacing w:before="0"/>
      <w:ind w:left="0" w:firstLine="0"/>
      <w:jc w:val="left"/>
    </w:pPr>
    <w:r w:rsidRPr="005030D0">
      <w:rPr>
        <w:rFonts w:ascii="Traditional Arabic" w:hAnsi="Traditional Arabic" w:cs="Traditional Arabic" w:hint="cs"/>
        <w:b/>
        <w:bCs/>
        <w:sz w:val="28"/>
        <w:szCs w:val="28"/>
        <w:rtl/>
      </w:rPr>
      <w:t>خطبة مختصرة</w:t>
    </w:r>
    <w:r>
      <w:rPr>
        <w:rFonts w:ascii="Traditional Arabic" w:hAnsi="Traditional Arabic" w:cs="Traditional Arabic" w:hint="cs"/>
        <w:b/>
        <w:bCs/>
        <w:sz w:val="28"/>
        <w:szCs w:val="28"/>
        <w:rtl/>
      </w:rPr>
      <w:t xml:space="preserve"> في</w:t>
    </w:r>
    <w:r w:rsidRPr="005030D0">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مقتضيات</w:t>
    </w:r>
    <w:r w:rsidRPr="005030D0">
      <w:rPr>
        <w:rFonts w:ascii="Traditional Arabic" w:hAnsi="Traditional Arabic" w:cs="Traditional Arabic" w:hint="cs"/>
        <w:b/>
        <w:bCs/>
        <w:sz w:val="28"/>
        <w:szCs w:val="28"/>
        <w:rtl/>
      </w:rPr>
      <w:t xml:space="preserve"> الإيمان بالرسل</w:t>
    </w:r>
    <w:r>
      <w:rPr>
        <w:rFonts w:ascii="Traditional Arabic" w:hAnsi="Traditional Arabic" w:cs="Traditional Arabic" w:hint="cs"/>
        <w:b/>
        <w:bCs/>
        <w:sz w:val="28"/>
        <w:szCs w:val="28"/>
        <w:rtl/>
      </w:rPr>
      <w:t xml:space="preserve"> 2/2</w:t>
    </w:r>
  </w:p>
  <w:p w14:paraId="308F1E92" w14:textId="77777777" w:rsidR="006967AB" w:rsidRDefault="006967A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1"/>
  </w:num>
  <w:num w:numId="4">
    <w:abstractNumId w:val="6"/>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90838"/>
    <w:rsid w:val="00001B99"/>
    <w:rsid w:val="00002396"/>
    <w:rsid w:val="0000298A"/>
    <w:rsid w:val="00002DA7"/>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FBC"/>
    <w:rsid w:val="000250E2"/>
    <w:rsid w:val="000251DD"/>
    <w:rsid w:val="00025234"/>
    <w:rsid w:val="00025274"/>
    <w:rsid w:val="0002557A"/>
    <w:rsid w:val="00025623"/>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66EE"/>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303A"/>
    <w:rsid w:val="000735E6"/>
    <w:rsid w:val="00073D3C"/>
    <w:rsid w:val="00074879"/>
    <w:rsid w:val="00075A47"/>
    <w:rsid w:val="00075AE3"/>
    <w:rsid w:val="00075D24"/>
    <w:rsid w:val="000762F2"/>
    <w:rsid w:val="000768C8"/>
    <w:rsid w:val="00076CD0"/>
    <w:rsid w:val="00077369"/>
    <w:rsid w:val="000776D3"/>
    <w:rsid w:val="0008032D"/>
    <w:rsid w:val="000804CC"/>
    <w:rsid w:val="00080542"/>
    <w:rsid w:val="000806D6"/>
    <w:rsid w:val="00080E61"/>
    <w:rsid w:val="00080EAB"/>
    <w:rsid w:val="00080FC3"/>
    <w:rsid w:val="0008108C"/>
    <w:rsid w:val="000817E1"/>
    <w:rsid w:val="000847A2"/>
    <w:rsid w:val="0008494C"/>
    <w:rsid w:val="00084C0A"/>
    <w:rsid w:val="00084CF0"/>
    <w:rsid w:val="00084D6A"/>
    <w:rsid w:val="0008645E"/>
    <w:rsid w:val="00086EEC"/>
    <w:rsid w:val="0009088E"/>
    <w:rsid w:val="00090A1D"/>
    <w:rsid w:val="00091502"/>
    <w:rsid w:val="0009159B"/>
    <w:rsid w:val="0009175B"/>
    <w:rsid w:val="00091974"/>
    <w:rsid w:val="00091C61"/>
    <w:rsid w:val="00092039"/>
    <w:rsid w:val="00092472"/>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590E"/>
    <w:rsid w:val="000B61AD"/>
    <w:rsid w:val="000B62F0"/>
    <w:rsid w:val="000B7AA9"/>
    <w:rsid w:val="000C09B8"/>
    <w:rsid w:val="000C0EB7"/>
    <w:rsid w:val="000C142C"/>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91"/>
    <w:rsid w:val="000D06FD"/>
    <w:rsid w:val="000D1FF6"/>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7B91"/>
    <w:rsid w:val="0011028C"/>
    <w:rsid w:val="001110EF"/>
    <w:rsid w:val="00111323"/>
    <w:rsid w:val="00111E56"/>
    <w:rsid w:val="00112425"/>
    <w:rsid w:val="0011445C"/>
    <w:rsid w:val="00114754"/>
    <w:rsid w:val="00114B2A"/>
    <w:rsid w:val="00114C9A"/>
    <w:rsid w:val="00114DEA"/>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099"/>
    <w:rsid w:val="00136799"/>
    <w:rsid w:val="001367B9"/>
    <w:rsid w:val="00136BEE"/>
    <w:rsid w:val="00136E25"/>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47B50"/>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C9A"/>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4271"/>
    <w:rsid w:val="00194C08"/>
    <w:rsid w:val="00194C1D"/>
    <w:rsid w:val="00194C31"/>
    <w:rsid w:val="00195187"/>
    <w:rsid w:val="001956D8"/>
    <w:rsid w:val="001956D9"/>
    <w:rsid w:val="00195D67"/>
    <w:rsid w:val="00196E46"/>
    <w:rsid w:val="00197312"/>
    <w:rsid w:val="001A08C3"/>
    <w:rsid w:val="001A15FC"/>
    <w:rsid w:val="001A2F18"/>
    <w:rsid w:val="001A2FD1"/>
    <w:rsid w:val="001A3CA8"/>
    <w:rsid w:val="001A4046"/>
    <w:rsid w:val="001A41A4"/>
    <w:rsid w:val="001A4A96"/>
    <w:rsid w:val="001A6138"/>
    <w:rsid w:val="001A664F"/>
    <w:rsid w:val="001A682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1E7B"/>
    <w:rsid w:val="001C349A"/>
    <w:rsid w:val="001C3800"/>
    <w:rsid w:val="001C3A19"/>
    <w:rsid w:val="001C4AC5"/>
    <w:rsid w:val="001C4BD4"/>
    <w:rsid w:val="001C5C09"/>
    <w:rsid w:val="001C6674"/>
    <w:rsid w:val="001C6E2F"/>
    <w:rsid w:val="001D0AEE"/>
    <w:rsid w:val="001D1153"/>
    <w:rsid w:val="001D165E"/>
    <w:rsid w:val="001D17AC"/>
    <w:rsid w:val="001D1AD0"/>
    <w:rsid w:val="001D1ADA"/>
    <w:rsid w:val="001D1EB9"/>
    <w:rsid w:val="001D21D9"/>
    <w:rsid w:val="001D242A"/>
    <w:rsid w:val="001D2523"/>
    <w:rsid w:val="001D292D"/>
    <w:rsid w:val="001D35F1"/>
    <w:rsid w:val="001D3DA6"/>
    <w:rsid w:val="001D3E28"/>
    <w:rsid w:val="001D40D5"/>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F034A"/>
    <w:rsid w:val="001F150D"/>
    <w:rsid w:val="001F2635"/>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779"/>
    <w:rsid w:val="002275E6"/>
    <w:rsid w:val="00227DD5"/>
    <w:rsid w:val="00227DE4"/>
    <w:rsid w:val="0023039B"/>
    <w:rsid w:val="002303C7"/>
    <w:rsid w:val="002309E2"/>
    <w:rsid w:val="00230FAD"/>
    <w:rsid w:val="00231285"/>
    <w:rsid w:val="00231323"/>
    <w:rsid w:val="00232EDD"/>
    <w:rsid w:val="00232F50"/>
    <w:rsid w:val="00234BA4"/>
    <w:rsid w:val="00235841"/>
    <w:rsid w:val="00237139"/>
    <w:rsid w:val="0023723F"/>
    <w:rsid w:val="0023770E"/>
    <w:rsid w:val="0023786B"/>
    <w:rsid w:val="00240779"/>
    <w:rsid w:val="00240EC3"/>
    <w:rsid w:val="002429C0"/>
    <w:rsid w:val="00242E11"/>
    <w:rsid w:val="00243817"/>
    <w:rsid w:val="00244F08"/>
    <w:rsid w:val="002450F9"/>
    <w:rsid w:val="0024521A"/>
    <w:rsid w:val="002452BE"/>
    <w:rsid w:val="0024677A"/>
    <w:rsid w:val="00246821"/>
    <w:rsid w:val="00251791"/>
    <w:rsid w:val="002529CC"/>
    <w:rsid w:val="00252E3D"/>
    <w:rsid w:val="00253488"/>
    <w:rsid w:val="0025450F"/>
    <w:rsid w:val="00254549"/>
    <w:rsid w:val="00254964"/>
    <w:rsid w:val="0025565E"/>
    <w:rsid w:val="00255840"/>
    <w:rsid w:val="0025739C"/>
    <w:rsid w:val="0025740E"/>
    <w:rsid w:val="0025756C"/>
    <w:rsid w:val="002603DA"/>
    <w:rsid w:val="002613AB"/>
    <w:rsid w:val="00261DCE"/>
    <w:rsid w:val="00261F2B"/>
    <w:rsid w:val="002622EB"/>
    <w:rsid w:val="00262D94"/>
    <w:rsid w:val="00262F49"/>
    <w:rsid w:val="00263312"/>
    <w:rsid w:val="00263369"/>
    <w:rsid w:val="0026345A"/>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43B"/>
    <w:rsid w:val="00287B83"/>
    <w:rsid w:val="002905A3"/>
    <w:rsid w:val="002906E5"/>
    <w:rsid w:val="002909B2"/>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9A0"/>
    <w:rsid w:val="002B2A14"/>
    <w:rsid w:val="002B3B86"/>
    <w:rsid w:val="002B41C8"/>
    <w:rsid w:val="002B493C"/>
    <w:rsid w:val="002B58D6"/>
    <w:rsid w:val="002B5EB9"/>
    <w:rsid w:val="002B67C3"/>
    <w:rsid w:val="002B7829"/>
    <w:rsid w:val="002C0093"/>
    <w:rsid w:val="002C03BC"/>
    <w:rsid w:val="002C116B"/>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1FAB"/>
    <w:rsid w:val="002F27D5"/>
    <w:rsid w:val="002F2AB9"/>
    <w:rsid w:val="002F2B27"/>
    <w:rsid w:val="002F2CEF"/>
    <w:rsid w:val="002F2DE3"/>
    <w:rsid w:val="002F2EA2"/>
    <w:rsid w:val="002F3218"/>
    <w:rsid w:val="002F3555"/>
    <w:rsid w:val="002F6480"/>
    <w:rsid w:val="002F6A69"/>
    <w:rsid w:val="002F6FA3"/>
    <w:rsid w:val="002F7090"/>
    <w:rsid w:val="002F7A8C"/>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B11"/>
    <w:rsid w:val="003123A6"/>
    <w:rsid w:val="00312FBB"/>
    <w:rsid w:val="00313180"/>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0A0"/>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8021B"/>
    <w:rsid w:val="003821DB"/>
    <w:rsid w:val="003823CD"/>
    <w:rsid w:val="003827E4"/>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A051B"/>
    <w:rsid w:val="003A134C"/>
    <w:rsid w:val="003A1371"/>
    <w:rsid w:val="003A16E4"/>
    <w:rsid w:val="003A28A8"/>
    <w:rsid w:val="003A28FE"/>
    <w:rsid w:val="003A2DAC"/>
    <w:rsid w:val="003A2F71"/>
    <w:rsid w:val="003A32AB"/>
    <w:rsid w:val="003A33DF"/>
    <w:rsid w:val="003A399D"/>
    <w:rsid w:val="003A4099"/>
    <w:rsid w:val="003A4F52"/>
    <w:rsid w:val="003A6F8A"/>
    <w:rsid w:val="003A7CCC"/>
    <w:rsid w:val="003B0ECA"/>
    <w:rsid w:val="003B1168"/>
    <w:rsid w:val="003B126E"/>
    <w:rsid w:val="003B1963"/>
    <w:rsid w:val="003B1A3F"/>
    <w:rsid w:val="003B20CD"/>
    <w:rsid w:val="003B220C"/>
    <w:rsid w:val="003B2B7F"/>
    <w:rsid w:val="003B2C4F"/>
    <w:rsid w:val="003B2CAA"/>
    <w:rsid w:val="003B3FA1"/>
    <w:rsid w:val="003B4866"/>
    <w:rsid w:val="003B57CE"/>
    <w:rsid w:val="003B5B14"/>
    <w:rsid w:val="003B6B0E"/>
    <w:rsid w:val="003B777F"/>
    <w:rsid w:val="003C00AF"/>
    <w:rsid w:val="003C0CCB"/>
    <w:rsid w:val="003C1DC9"/>
    <w:rsid w:val="003C29DD"/>
    <w:rsid w:val="003C39D2"/>
    <w:rsid w:val="003C3E13"/>
    <w:rsid w:val="003C433E"/>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8BB"/>
    <w:rsid w:val="003D7A0E"/>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0BF"/>
    <w:rsid w:val="0041658F"/>
    <w:rsid w:val="00416A38"/>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885"/>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131C"/>
    <w:rsid w:val="004725E6"/>
    <w:rsid w:val="00472777"/>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3188"/>
    <w:rsid w:val="0048372D"/>
    <w:rsid w:val="00483747"/>
    <w:rsid w:val="00483AE1"/>
    <w:rsid w:val="00483E49"/>
    <w:rsid w:val="00485632"/>
    <w:rsid w:val="00485E6F"/>
    <w:rsid w:val="00485F6F"/>
    <w:rsid w:val="00486B7B"/>
    <w:rsid w:val="00486C8F"/>
    <w:rsid w:val="004870F2"/>
    <w:rsid w:val="004878EC"/>
    <w:rsid w:val="0049130D"/>
    <w:rsid w:val="00491CE1"/>
    <w:rsid w:val="00492079"/>
    <w:rsid w:val="00492636"/>
    <w:rsid w:val="00492A11"/>
    <w:rsid w:val="00492AC1"/>
    <w:rsid w:val="004936EE"/>
    <w:rsid w:val="00493A98"/>
    <w:rsid w:val="00493F0D"/>
    <w:rsid w:val="00495119"/>
    <w:rsid w:val="00496719"/>
    <w:rsid w:val="00496F67"/>
    <w:rsid w:val="00497F6F"/>
    <w:rsid w:val="004A02CD"/>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A77"/>
    <w:rsid w:val="004B2B96"/>
    <w:rsid w:val="004B2DB1"/>
    <w:rsid w:val="004B4628"/>
    <w:rsid w:val="004B580E"/>
    <w:rsid w:val="004B7213"/>
    <w:rsid w:val="004B75E0"/>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D22"/>
    <w:rsid w:val="004E3185"/>
    <w:rsid w:val="004E5337"/>
    <w:rsid w:val="004E5635"/>
    <w:rsid w:val="004E5F96"/>
    <w:rsid w:val="004E6842"/>
    <w:rsid w:val="004E69EA"/>
    <w:rsid w:val="004E6CDF"/>
    <w:rsid w:val="004E7849"/>
    <w:rsid w:val="004F0043"/>
    <w:rsid w:val="004F23BC"/>
    <w:rsid w:val="004F2426"/>
    <w:rsid w:val="004F248E"/>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234"/>
    <w:rsid w:val="00506878"/>
    <w:rsid w:val="00511F78"/>
    <w:rsid w:val="0051282D"/>
    <w:rsid w:val="00513219"/>
    <w:rsid w:val="005132B8"/>
    <w:rsid w:val="005132F4"/>
    <w:rsid w:val="005132FF"/>
    <w:rsid w:val="00513D2D"/>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1C03"/>
    <w:rsid w:val="005423ED"/>
    <w:rsid w:val="00545F04"/>
    <w:rsid w:val="005462A5"/>
    <w:rsid w:val="0054747D"/>
    <w:rsid w:val="005474E4"/>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4DB"/>
    <w:rsid w:val="0058572B"/>
    <w:rsid w:val="00585F55"/>
    <w:rsid w:val="0058607A"/>
    <w:rsid w:val="00586D09"/>
    <w:rsid w:val="00587009"/>
    <w:rsid w:val="00587399"/>
    <w:rsid w:val="00587404"/>
    <w:rsid w:val="00590A81"/>
    <w:rsid w:val="00590B63"/>
    <w:rsid w:val="0059166F"/>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D0607"/>
    <w:rsid w:val="005D0781"/>
    <w:rsid w:val="005D0C8F"/>
    <w:rsid w:val="005D122F"/>
    <w:rsid w:val="005D1693"/>
    <w:rsid w:val="005D1D31"/>
    <w:rsid w:val="005D1F2C"/>
    <w:rsid w:val="005D23AB"/>
    <w:rsid w:val="005D290A"/>
    <w:rsid w:val="005D40EB"/>
    <w:rsid w:val="005D4D97"/>
    <w:rsid w:val="005D5645"/>
    <w:rsid w:val="005D5885"/>
    <w:rsid w:val="005D66C6"/>
    <w:rsid w:val="005D7672"/>
    <w:rsid w:val="005E00CE"/>
    <w:rsid w:val="005E04C0"/>
    <w:rsid w:val="005E07D1"/>
    <w:rsid w:val="005E0C1C"/>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0789C"/>
    <w:rsid w:val="00611C4D"/>
    <w:rsid w:val="00612B1A"/>
    <w:rsid w:val="00612FA1"/>
    <w:rsid w:val="00614502"/>
    <w:rsid w:val="0061465F"/>
    <w:rsid w:val="00614791"/>
    <w:rsid w:val="00614925"/>
    <w:rsid w:val="00614BA2"/>
    <w:rsid w:val="00614FD2"/>
    <w:rsid w:val="00616028"/>
    <w:rsid w:val="006167A4"/>
    <w:rsid w:val="006173B8"/>
    <w:rsid w:val="00617750"/>
    <w:rsid w:val="00617DAB"/>
    <w:rsid w:val="00620D28"/>
    <w:rsid w:val="00620D6F"/>
    <w:rsid w:val="006210FC"/>
    <w:rsid w:val="00621FAA"/>
    <w:rsid w:val="006224E1"/>
    <w:rsid w:val="00622A80"/>
    <w:rsid w:val="00622EE8"/>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22E6"/>
    <w:rsid w:val="00673694"/>
    <w:rsid w:val="00674ABA"/>
    <w:rsid w:val="00675703"/>
    <w:rsid w:val="00675B62"/>
    <w:rsid w:val="00675F50"/>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A7F"/>
    <w:rsid w:val="00692B52"/>
    <w:rsid w:val="00692B62"/>
    <w:rsid w:val="00693024"/>
    <w:rsid w:val="0069358E"/>
    <w:rsid w:val="006967AB"/>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C71"/>
    <w:rsid w:val="006C4734"/>
    <w:rsid w:val="006C4869"/>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5B8E"/>
    <w:rsid w:val="006D6788"/>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69"/>
    <w:rsid w:val="006F36B1"/>
    <w:rsid w:val="006F3D3B"/>
    <w:rsid w:val="006F4034"/>
    <w:rsid w:val="006F534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AB"/>
    <w:rsid w:val="00733C8A"/>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67A"/>
    <w:rsid w:val="00763920"/>
    <w:rsid w:val="00763C40"/>
    <w:rsid w:val="00763CD2"/>
    <w:rsid w:val="007653EA"/>
    <w:rsid w:val="0076551E"/>
    <w:rsid w:val="00767195"/>
    <w:rsid w:val="00767475"/>
    <w:rsid w:val="0077051B"/>
    <w:rsid w:val="007708B6"/>
    <w:rsid w:val="007708F4"/>
    <w:rsid w:val="007711F5"/>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77"/>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10E89"/>
    <w:rsid w:val="00811556"/>
    <w:rsid w:val="00812CC0"/>
    <w:rsid w:val="008132C7"/>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3700C"/>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9C"/>
    <w:rsid w:val="0086032E"/>
    <w:rsid w:val="00861144"/>
    <w:rsid w:val="008617E6"/>
    <w:rsid w:val="00861A3A"/>
    <w:rsid w:val="0086229D"/>
    <w:rsid w:val="00862D6F"/>
    <w:rsid w:val="008631FB"/>
    <w:rsid w:val="008632C3"/>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7F18"/>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86DDC"/>
    <w:rsid w:val="00890711"/>
    <w:rsid w:val="008911DA"/>
    <w:rsid w:val="00891421"/>
    <w:rsid w:val="00892BD3"/>
    <w:rsid w:val="00892FD9"/>
    <w:rsid w:val="00893E32"/>
    <w:rsid w:val="00894A65"/>
    <w:rsid w:val="00894F36"/>
    <w:rsid w:val="00896603"/>
    <w:rsid w:val="0089741E"/>
    <w:rsid w:val="00897AEB"/>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1AD7"/>
    <w:rsid w:val="008B21AA"/>
    <w:rsid w:val="008B23F3"/>
    <w:rsid w:val="008B2528"/>
    <w:rsid w:val="008B2D51"/>
    <w:rsid w:val="008B3478"/>
    <w:rsid w:val="008B466B"/>
    <w:rsid w:val="008B5196"/>
    <w:rsid w:val="008B5D46"/>
    <w:rsid w:val="008B747F"/>
    <w:rsid w:val="008B7B0F"/>
    <w:rsid w:val="008B7D0C"/>
    <w:rsid w:val="008C07A4"/>
    <w:rsid w:val="008C1367"/>
    <w:rsid w:val="008C1E2A"/>
    <w:rsid w:val="008C25C0"/>
    <w:rsid w:val="008C59DC"/>
    <w:rsid w:val="008C5B5E"/>
    <w:rsid w:val="008C5FE7"/>
    <w:rsid w:val="008C6F9D"/>
    <w:rsid w:val="008C7DA6"/>
    <w:rsid w:val="008D0087"/>
    <w:rsid w:val="008D0E76"/>
    <w:rsid w:val="008D1877"/>
    <w:rsid w:val="008D21B3"/>
    <w:rsid w:val="008D24A4"/>
    <w:rsid w:val="008D28A9"/>
    <w:rsid w:val="008D4195"/>
    <w:rsid w:val="008D4390"/>
    <w:rsid w:val="008D47ED"/>
    <w:rsid w:val="008D592E"/>
    <w:rsid w:val="008D617B"/>
    <w:rsid w:val="008D6353"/>
    <w:rsid w:val="008D6688"/>
    <w:rsid w:val="008D6817"/>
    <w:rsid w:val="008D6980"/>
    <w:rsid w:val="008D6A1F"/>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30242"/>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786E"/>
    <w:rsid w:val="0094047E"/>
    <w:rsid w:val="0094220D"/>
    <w:rsid w:val="00942989"/>
    <w:rsid w:val="00942D73"/>
    <w:rsid w:val="009447A5"/>
    <w:rsid w:val="0094586B"/>
    <w:rsid w:val="009458CB"/>
    <w:rsid w:val="00945A6B"/>
    <w:rsid w:val="00945D30"/>
    <w:rsid w:val="009461A9"/>
    <w:rsid w:val="009472FA"/>
    <w:rsid w:val="00947922"/>
    <w:rsid w:val="00947C01"/>
    <w:rsid w:val="00950354"/>
    <w:rsid w:val="00950A86"/>
    <w:rsid w:val="00950F42"/>
    <w:rsid w:val="009511DE"/>
    <w:rsid w:val="00951837"/>
    <w:rsid w:val="00952116"/>
    <w:rsid w:val="00953F9B"/>
    <w:rsid w:val="009549B0"/>
    <w:rsid w:val="009550AE"/>
    <w:rsid w:val="00955329"/>
    <w:rsid w:val="00955976"/>
    <w:rsid w:val="00955B0B"/>
    <w:rsid w:val="00955EB6"/>
    <w:rsid w:val="00956953"/>
    <w:rsid w:val="009577C2"/>
    <w:rsid w:val="00957F2F"/>
    <w:rsid w:val="00960354"/>
    <w:rsid w:val="009609F0"/>
    <w:rsid w:val="00962233"/>
    <w:rsid w:val="00962C8C"/>
    <w:rsid w:val="009636F6"/>
    <w:rsid w:val="009645DD"/>
    <w:rsid w:val="00964DAF"/>
    <w:rsid w:val="009651EC"/>
    <w:rsid w:val="00965F04"/>
    <w:rsid w:val="00966B09"/>
    <w:rsid w:val="0097121F"/>
    <w:rsid w:val="009723DF"/>
    <w:rsid w:val="009729BF"/>
    <w:rsid w:val="00972C7A"/>
    <w:rsid w:val="00973351"/>
    <w:rsid w:val="0097361A"/>
    <w:rsid w:val="00973F70"/>
    <w:rsid w:val="00974D52"/>
    <w:rsid w:val="009755BA"/>
    <w:rsid w:val="009759A2"/>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65CE"/>
    <w:rsid w:val="0098662C"/>
    <w:rsid w:val="00986895"/>
    <w:rsid w:val="00987AF7"/>
    <w:rsid w:val="00990344"/>
    <w:rsid w:val="00990450"/>
    <w:rsid w:val="00990E87"/>
    <w:rsid w:val="009910B0"/>
    <w:rsid w:val="00991533"/>
    <w:rsid w:val="00991797"/>
    <w:rsid w:val="00991D52"/>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5229"/>
    <w:rsid w:val="009A52E6"/>
    <w:rsid w:val="009A5338"/>
    <w:rsid w:val="009A6C8F"/>
    <w:rsid w:val="009B0C10"/>
    <w:rsid w:val="009B189E"/>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6C5C"/>
    <w:rsid w:val="009C6E0E"/>
    <w:rsid w:val="009C721A"/>
    <w:rsid w:val="009C7432"/>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E81"/>
    <w:rsid w:val="009F5305"/>
    <w:rsid w:val="009F5D5E"/>
    <w:rsid w:val="009F6440"/>
    <w:rsid w:val="009F6622"/>
    <w:rsid w:val="009F67E6"/>
    <w:rsid w:val="009F7122"/>
    <w:rsid w:val="009F7BD0"/>
    <w:rsid w:val="00A005CE"/>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85E"/>
    <w:rsid w:val="00A53B48"/>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5D0E"/>
    <w:rsid w:val="00AB601C"/>
    <w:rsid w:val="00AB6244"/>
    <w:rsid w:val="00AB7673"/>
    <w:rsid w:val="00AB7BAF"/>
    <w:rsid w:val="00AB7C44"/>
    <w:rsid w:val="00AC0CBD"/>
    <w:rsid w:val="00AC1C87"/>
    <w:rsid w:val="00AC2635"/>
    <w:rsid w:val="00AC291F"/>
    <w:rsid w:val="00AC332E"/>
    <w:rsid w:val="00AC4AAE"/>
    <w:rsid w:val="00AC4F83"/>
    <w:rsid w:val="00AC5855"/>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3E41"/>
    <w:rsid w:val="00B042FE"/>
    <w:rsid w:val="00B04C16"/>
    <w:rsid w:val="00B04D2E"/>
    <w:rsid w:val="00B05032"/>
    <w:rsid w:val="00B05110"/>
    <w:rsid w:val="00B05481"/>
    <w:rsid w:val="00B05507"/>
    <w:rsid w:val="00B05E2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18B8"/>
    <w:rsid w:val="00B31DA3"/>
    <w:rsid w:val="00B321CB"/>
    <w:rsid w:val="00B33BD0"/>
    <w:rsid w:val="00B34656"/>
    <w:rsid w:val="00B35174"/>
    <w:rsid w:val="00B35941"/>
    <w:rsid w:val="00B35CFB"/>
    <w:rsid w:val="00B37CD4"/>
    <w:rsid w:val="00B37FE6"/>
    <w:rsid w:val="00B40D33"/>
    <w:rsid w:val="00B40E21"/>
    <w:rsid w:val="00B41259"/>
    <w:rsid w:val="00B41C4D"/>
    <w:rsid w:val="00B4234D"/>
    <w:rsid w:val="00B4234E"/>
    <w:rsid w:val="00B423BE"/>
    <w:rsid w:val="00B4258E"/>
    <w:rsid w:val="00B43104"/>
    <w:rsid w:val="00B44361"/>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0D1"/>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C72C3"/>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4596"/>
    <w:rsid w:val="00BE4D4D"/>
    <w:rsid w:val="00BE5AAE"/>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C002F6"/>
    <w:rsid w:val="00C003BB"/>
    <w:rsid w:val="00C01250"/>
    <w:rsid w:val="00C0128E"/>
    <w:rsid w:val="00C01727"/>
    <w:rsid w:val="00C035A8"/>
    <w:rsid w:val="00C0364B"/>
    <w:rsid w:val="00C03709"/>
    <w:rsid w:val="00C042BC"/>
    <w:rsid w:val="00C044FE"/>
    <w:rsid w:val="00C0455A"/>
    <w:rsid w:val="00C067AA"/>
    <w:rsid w:val="00C06B86"/>
    <w:rsid w:val="00C06E46"/>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461"/>
    <w:rsid w:val="00C44480"/>
    <w:rsid w:val="00C446E9"/>
    <w:rsid w:val="00C452CB"/>
    <w:rsid w:val="00C4584C"/>
    <w:rsid w:val="00C45D1F"/>
    <w:rsid w:val="00C45F27"/>
    <w:rsid w:val="00C46052"/>
    <w:rsid w:val="00C46235"/>
    <w:rsid w:val="00C46E38"/>
    <w:rsid w:val="00C4769F"/>
    <w:rsid w:val="00C47C04"/>
    <w:rsid w:val="00C50C78"/>
    <w:rsid w:val="00C50D49"/>
    <w:rsid w:val="00C50EEF"/>
    <w:rsid w:val="00C51A72"/>
    <w:rsid w:val="00C51B05"/>
    <w:rsid w:val="00C51B66"/>
    <w:rsid w:val="00C529F7"/>
    <w:rsid w:val="00C52EA3"/>
    <w:rsid w:val="00C53DFC"/>
    <w:rsid w:val="00C5492D"/>
    <w:rsid w:val="00C54C14"/>
    <w:rsid w:val="00C550B6"/>
    <w:rsid w:val="00C56019"/>
    <w:rsid w:val="00C560C4"/>
    <w:rsid w:val="00C56A53"/>
    <w:rsid w:val="00C5726A"/>
    <w:rsid w:val="00C57A7F"/>
    <w:rsid w:val="00C57DF1"/>
    <w:rsid w:val="00C60534"/>
    <w:rsid w:val="00C60549"/>
    <w:rsid w:val="00C61293"/>
    <w:rsid w:val="00C6241F"/>
    <w:rsid w:val="00C62576"/>
    <w:rsid w:val="00C62809"/>
    <w:rsid w:val="00C62A32"/>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2E31"/>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D0046B"/>
    <w:rsid w:val="00D004D5"/>
    <w:rsid w:val="00D006DE"/>
    <w:rsid w:val="00D00E9E"/>
    <w:rsid w:val="00D01E65"/>
    <w:rsid w:val="00D02474"/>
    <w:rsid w:val="00D02887"/>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632"/>
    <w:rsid w:val="00D66956"/>
    <w:rsid w:val="00D674C1"/>
    <w:rsid w:val="00D67AA1"/>
    <w:rsid w:val="00D707B4"/>
    <w:rsid w:val="00D70D5D"/>
    <w:rsid w:val="00D72071"/>
    <w:rsid w:val="00D7258E"/>
    <w:rsid w:val="00D72693"/>
    <w:rsid w:val="00D72917"/>
    <w:rsid w:val="00D73098"/>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3F7E"/>
    <w:rsid w:val="00D94BDD"/>
    <w:rsid w:val="00D94F6C"/>
    <w:rsid w:val="00D96751"/>
    <w:rsid w:val="00D96B4F"/>
    <w:rsid w:val="00D96BCF"/>
    <w:rsid w:val="00D97FBD"/>
    <w:rsid w:val="00DA365E"/>
    <w:rsid w:val="00DA3D79"/>
    <w:rsid w:val="00DA434B"/>
    <w:rsid w:val="00DA4831"/>
    <w:rsid w:val="00DA5937"/>
    <w:rsid w:val="00DA6B23"/>
    <w:rsid w:val="00DA6D5A"/>
    <w:rsid w:val="00DB1B23"/>
    <w:rsid w:val="00DB1EA9"/>
    <w:rsid w:val="00DB1ED3"/>
    <w:rsid w:val="00DB2296"/>
    <w:rsid w:val="00DB2A40"/>
    <w:rsid w:val="00DB367E"/>
    <w:rsid w:val="00DB39D6"/>
    <w:rsid w:val="00DB4308"/>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3468"/>
    <w:rsid w:val="00DD35AB"/>
    <w:rsid w:val="00DD3F01"/>
    <w:rsid w:val="00DD3FB9"/>
    <w:rsid w:val="00DD4177"/>
    <w:rsid w:val="00DD41B2"/>
    <w:rsid w:val="00DD48A5"/>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052"/>
    <w:rsid w:val="00DF2241"/>
    <w:rsid w:val="00DF34BA"/>
    <w:rsid w:val="00DF445B"/>
    <w:rsid w:val="00DF48A3"/>
    <w:rsid w:val="00DF4F54"/>
    <w:rsid w:val="00DF5154"/>
    <w:rsid w:val="00DF599F"/>
    <w:rsid w:val="00DF6032"/>
    <w:rsid w:val="00DF61D9"/>
    <w:rsid w:val="00DF6472"/>
    <w:rsid w:val="00DF6D27"/>
    <w:rsid w:val="00DF7E04"/>
    <w:rsid w:val="00E0053D"/>
    <w:rsid w:val="00E02082"/>
    <w:rsid w:val="00E02085"/>
    <w:rsid w:val="00E026A3"/>
    <w:rsid w:val="00E0366A"/>
    <w:rsid w:val="00E03D99"/>
    <w:rsid w:val="00E042A5"/>
    <w:rsid w:val="00E04D57"/>
    <w:rsid w:val="00E05193"/>
    <w:rsid w:val="00E051BA"/>
    <w:rsid w:val="00E0520F"/>
    <w:rsid w:val="00E0565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B5C"/>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F5A"/>
    <w:rsid w:val="00E41F9D"/>
    <w:rsid w:val="00E42043"/>
    <w:rsid w:val="00E42065"/>
    <w:rsid w:val="00E42A38"/>
    <w:rsid w:val="00E43A3A"/>
    <w:rsid w:val="00E441F8"/>
    <w:rsid w:val="00E44483"/>
    <w:rsid w:val="00E44506"/>
    <w:rsid w:val="00E450BB"/>
    <w:rsid w:val="00E454D1"/>
    <w:rsid w:val="00E45ABA"/>
    <w:rsid w:val="00E46756"/>
    <w:rsid w:val="00E47943"/>
    <w:rsid w:val="00E47DCE"/>
    <w:rsid w:val="00E520D1"/>
    <w:rsid w:val="00E52F53"/>
    <w:rsid w:val="00E5320C"/>
    <w:rsid w:val="00E53D78"/>
    <w:rsid w:val="00E53E5B"/>
    <w:rsid w:val="00E53FCD"/>
    <w:rsid w:val="00E546F6"/>
    <w:rsid w:val="00E555A6"/>
    <w:rsid w:val="00E5569F"/>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78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7D8"/>
    <w:rsid w:val="00EB10BC"/>
    <w:rsid w:val="00EB15F1"/>
    <w:rsid w:val="00EB1BD9"/>
    <w:rsid w:val="00EB2E57"/>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6D8"/>
    <w:rsid w:val="00ED1770"/>
    <w:rsid w:val="00ED1B8D"/>
    <w:rsid w:val="00ED21ED"/>
    <w:rsid w:val="00ED32AE"/>
    <w:rsid w:val="00ED36FC"/>
    <w:rsid w:val="00ED498A"/>
    <w:rsid w:val="00ED4A96"/>
    <w:rsid w:val="00ED4CFC"/>
    <w:rsid w:val="00ED697C"/>
    <w:rsid w:val="00ED7285"/>
    <w:rsid w:val="00ED7448"/>
    <w:rsid w:val="00ED75AA"/>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6F86"/>
    <w:rsid w:val="00EF72D6"/>
    <w:rsid w:val="00F00B26"/>
    <w:rsid w:val="00F013DC"/>
    <w:rsid w:val="00F01C0E"/>
    <w:rsid w:val="00F02B2F"/>
    <w:rsid w:val="00F030C9"/>
    <w:rsid w:val="00F0330D"/>
    <w:rsid w:val="00F04326"/>
    <w:rsid w:val="00F04464"/>
    <w:rsid w:val="00F049C8"/>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5691"/>
    <w:rsid w:val="00F15771"/>
    <w:rsid w:val="00F15C87"/>
    <w:rsid w:val="00F1627A"/>
    <w:rsid w:val="00F20AE6"/>
    <w:rsid w:val="00F21497"/>
    <w:rsid w:val="00F221B0"/>
    <w:rsid w:val="00F2273E"/>
    <w:rsid w:val="00F2346D"/>
    <w:rsid w:val="00F235E9"/>
    <w:rsid w:val="00F24CFB"/>
    <w:rsid w:val="00F254F0"/>
    <w:rsid w:val="00F25E4A"/>
    <w:rsid w:val="00F25F03"/>
    <w:rsid w:val="00F261B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AE1"/>
    <w:rsid w:val="00F53C64"/>
    <w:rsid w:val="00F54325"/>
    <w:rsid w:val="00F563B7"/>
    <w:rsid w:val="00F56F64"/>
    <w:rsid w:val="00F5772F"/>
    <w:rsid w:val="00F57E41"/>
    <w:rsid w:val="00F6091D"/>
    <w:rsid w:val="00F60D30"/>
    <w:rsid w:val="00F6367C"/>
    <w:rsid w:val="00F63994"/>
    <w:rsid w:val="00F63D8B"/>
    <w:rsid w:val="00F63F35"/>
    <w:rsid w:val="00F64128"/>
    <w:rsid w:val="00F641DD"/>
    <w:rsid w:val="00F64E83"/>
    <w:rsid w:val="00F65C5D"/>
    <w:rsid w:val="00F6650C"/>
    <w:rsid w:val="00F66A64"/>
    <w:rsid w:val="00F679BF"/>
    <w:rsid w:val="00F70CE2"/>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6F0B"/>
    <w:rsid w:val="00F77000"/>
    <w:rsid w:val="00F777D4"/>
    <w:rsid w:val="00F77942"/>
    <w:rsid w:val="00F77B17"/>
    <w:rsid w:val="00F77FCF"/>
    <w:rsid w:val="00F80308"/>
    <w:rsid w:val="00F80554"/>
    <w:rsid w:val="00F80921"/>
    <w:rsid w:val="00F80C2F"/>
    <w:rsid w:val="00F80C4C"/>
    <w:rsid w:val="00F81CB0"/>
    <w:rsid w:val="00F81D0B"/>
    <w:rsid w:val="00F822B7"/>
    <w:rsid w:val="00F8257E"/>
    <w:rsid w:val="00F84044"/>
    <w:rsid w:val="00F8422F"/>
    <w:rsid w:val="00F85040"/>
    <w:rsid w:val="00F855AF"/>
    <w:rsid w:val="00F85E3A"/>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129"/>
    <w:rsid w:val="00FB0151"/>
    <w:rsid w:val="00FB065F"/>
    <w:rsid w:val="00FB10B0"/>
    <w:rsid w:val="00FB132A"/>
    <w:rsid w:val="00FB141F"/>
    <w:rsid w:val="00FB1AC4"/>
    <w:rsid w:val="00FB2DAE"/>
    <w:rsid w:val="00FB2FD9"/>
    <w:rsid w:val="00FB4872"/>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F1E5D"/>
  <w15:docId w15:val="{944F778D-BE4B-41DE-BB3B-366541A8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paragraph" w:styleId="Header">
    <w:name w:val="header"/>
    <w:basedOn w:val="Normal"/>
    <w:link w:val="HeaderChar"/>
    <w:uiPriority w:val="99"/>
    <w:unhideWhenUsed/>
    <w:rsid w:val="006967AB"/>
    <w:pPr>
      <w:tabs>
        <w:tab w:val="center" w:pos="4153"/>
        <w:tab w:val="right" w:pos="8306"/>
      </w:tabs>
      <w:spacing w:before="0" w:after="0"/>
    </w:pPr>
  </w:style>
  <w:style w:type="character" w:customStyle="1" w:styleId="HeaderChar">
    <w:name w:val="Header Char"/>
    <w:basedOn w:val="DefaultParagraphFont"/>
    <w:link w:val="Header"/>
    <w:uiPriority w:val="99"/>
    <w:rsid w:val="006967AB"/>
    <w:rPr>
      <w:sz w:val="24"/>
      <w:szCs w:val="24"/>
    </w:rPr>
  </w:style>
  <w:style w:type="paragraph" w:styleId="Footer">
    <w:name w:val="footer"/>
    <w:basedOn w:val="Normal"/>
    <w:link w:val="FooterChar"/>
    <w:unhideWhenUsed/>
    <w:rsid w:val="006967AB"/>
    <w:pPr>
      <w:tabs>
        <w:tab w:val="center" w:pos="4153"/>
        <w:tab w:val="right" w:pos="8306"/>
      </w:tabs>
      <w:spacing w:before="0" w:after="0"/>
    </w:pPr>
  </w:style>
  <w:style w:type="character" w:customStyle="1" w:styleId="FooterChar">
    <w:name w:val="Footer Char"/>
    <w:basedOn w:val="DefaultParagraphFont"/>
    <w:link w:val="Footer"/>
    <w:rsid w:val="006967AB"/>
    <w:rPr>
      <w:sz w:val="24"/>
      <w:szCs w:val="24"/>
    </w:rPr>
  </w:style>
  <w:style w:type="paragraph" w:styleId="Revision">
    <w:name w:val="Revision"/>
    <w:hidden/>
    <w:uiPriority w:val="99"/>
    <w:semiHidden/>
    <w:rsid w:val="0007303A"/>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93848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41E7A-8F48-416F-B984-55524D266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1456</Words>
  <Characters>8304</Characters>
  <Application>Microsoft Office Word</Application>
  <DocSecurity>0</DocSecurity>
  <Lines>69</Lines>
  <Paragraphs>19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ماجد .</cp:lastModifiedBy>
  <cp:revision>37</cp:revision>
  <cp:lastPrinted>2020-09-17T20:14:00Z</cp:lastPrinted>
  <dcterms:created xsi:type="dcterms:W3CDTF">2021-06-23T15:30:00Z</dcterms:created>
  <dcterms:modified xsi:type="dcterms:W3CDTF">2023-07-09T14:10:00Z</dcterms:modified>
</cp:coreProperties>
</file>