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40" w:type="dxa"/>
        <w:jc w:val="right"/>
        <w:tblLayout w:type="fixed"/>
        <w:tblLook w:val="0400" w:firstRow="0" w:lastRow="0" w:firstColumn="0" w:lastColumn="0" w:noHBand="0" w:noVBand="1"/>
      </w:tblPr>
      <w:tblGrid>
        <w:gridCol w:w="1277"/>
        <w:gridCol w:w="7763"/>
      </w:tblGrid>
      <w:tr w:rsidR="00E94FE9" w:rsidRPr="00D827EA"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r w:rsidRPr="00D827EA">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6008A8B1" w:rsidR="00E94FE9" w:rsidRPr="00E8414A" w:rsidRDefault="00F83920" w:rsidP="00E01CAD">
            <w:pPr>
              <w:tabs>
                <w:tab w:val="left" w:pos="1549"/>
              </w:tabs>
              <w:bidi/>
              <w:spacing w:after="0" w:line="240" w:lineRule="auto"/>
              <w:jc w:val="both"/>
              <w:rPr>
                <w:rFonts w:ascii="Times New Roman" w:eastAsia="Times New Roman" w:hAnsi="Times New Roman" w:cs="Times New Roman"/>
                <w:bCs/>
                <w:sz w:val="28"/>
                <w:szCs w:val="28"/>
                <w:rtl/>
              </w:rPr>
            </w:pPr>
            <w:r>
              <w:rPr>
                <w:rFonts w:ascii="Traditional Arabic" w:eastAsia="Traditional Arabic" w:hAnsi="Traditional Arabic" w:cs="Traditional Arabic" w:hint="cs"/>
                <w:bCs/>
                <w:color w:val="000000"/>
                <w:sz w:val="28"/>
                <w:szCs w:val="28"/>
                <w:rtl/>
              </w:rPr>
              <w:t>(</w:t>
            </w:r>
            <w:r w:rsidR="00A96F28" w:rsidRPr="00A96F28">
              <w:rPr>
                <w:rFonts w:ascii="Traditional Arabic" w:eastAsia="Traditional Arabic" w:hAnsi="Traditional Arabic" w:cs="Traditional Arabic"/>
                <w:bCs/>
                <w:color w:val="000000"/>
                <w:sz w:val="28"/>
                <w:szCs w:val="28"/>
                <w:rtl/>
              </w:rPr>
              <w:t>فبهداهم اقتده</w:t>
            </w:r>
            <w:r>
              <w:rPr>
                <w:rFonts w:ascii="Traditional Arabic" w:eastAsia="Traditional Arabic" w:hAnsi="Traditional Arabic" w:cs="Traditional Arabic" w:hint="cs"/>
                <w:bCs/>
                <w:color w:val="000000"/>
                <w:sz w:val="28"/>
                <w:szCs w:val="28"/>
                <w:rtl/>
              </w:rPr>
              <w:t>)</w:t>
            </w:r>
            <w:r w:rsidRPr="00F83920">
              <w:rPr>
                <w:rFonts w:ascii="Traditional Arabic" w:eastAsia="Traditional Arabic" w:hAnsi="Traditional Arabic" w:cs="Traditional Arabic" w:hint="cs"/>
                <w:bCs/>
                <w:color w:val="000000"/>
                <w:sz w:val="28"/>
                <w:szCs w:val="28"/>
                <w:rtl/>
              </w:rPr>
              <w:t xml:space="preserve"> : هدي الصالحين في العشر الأواخر.</w:t>
            </w:r>
          </w:p>
        </w:tc>
      </w:tr>
      <w:tr w:rsidR="00E94FE9" w:rsidRPr="00D827EA" w14:paraId="440DA3BD" w14:textId="77777777" w:rsidTr="00AE3BDF">
        <w:trPr>
          <w:trHeight w:val="356"/>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r w:rsidRPr="00D827EA">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6DDA5735" w:rsidR="00E94FE9" w:rsidRPr="00D827EA"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D827EA">
              <w:rPr>
                <w:rFonts w:ascii="Traditional Arabic" w:eastAsia="Traditional Arabic" w:hAnsi="Traditional Arabic" w:cs="Traditional Arabic" w:hint="cs"/>
                <w:bCs/>
                <w:color w:val="000000"/>
                <w:sz w:val="28"/>
                <w:szCs w:val="28"/>
                <w:rtl/>
              </w:rPr>
              <w:t>1</w:t>
            </w:r>
            <w:r w:rsidR="00E8414A">
              <w:rPr>
                <w:rFonts w:ascii="Traditional Arabic" w:eastAsia="Traditional Arabic" w:hAnsi="Traditional Arabic" w:cs="Traditional Arabic" w:hint="cs"/>
                <w:bCs/>
                <w:color w:val="000000"/>
                <w:sz w:val="28"/>
                <w:szCs w:val="28"/>
                <w:rtl/>
              </w:rPr>
              <w:t xml:space="preserve">- </w:t>
            </w:r>
            <w:r w:rsidR="00A96F28" w:rsidRPr="00A96F28">
              <w:rPr>
                <w:rFonts w:ascii="Traditional Arabic" w:eastAsia="Traditional Arabic" w:hAnsi="Traditional Arabic" w:cs="Traditional Arabic"/>
                <w:bCs/>
                <w:color w:val="000000"/>
                <w:sz w:val="28"/>
                <w:szCs w:val="28"/>
                <w:rtl/>
              </w:rPr>
              <w:t>فضل العشر الأواخر</w:t>
            </w:r>
            <w:r w:rsidRPr="00D827EA">
              <w:rPr>
                <w:rFonts w:ascii="Traditional Arabic" w:eastAsia="Traditional Arabic" w:hAnsi="Traditional Arabic" w:cs="Traditional Arabic"/>
                <w:bCs/>
                <w:color w:val="000000"/>
                <w:sz w:val="28"/>
                <w:szCs w:val="28"/>
                <w:rtl/>
              </w:rPr>
              <w:t xml:space="preserve">. 2- </w:t>
            </w:r>
            <w:r w:rsidR="00A96F28" w:rsidRPr="00A96F28">
              <w:rPr>
                <w:rFonts w:ascii="Traditional Arabic" w:eastAsia="Traditional Arabic" w:hAnsi="Traditional Arabic" w:cs="Traditional Arabic"/>
                <w:bCs/>
                <w:color w:val="000000"/>
                <w:sz w:val="28"/>
                <w:szCs w:val="28"/>
                <w:rtl/>
              </w:rPr>
              <w:t xml:space="preserve">حال النبي </w:t>
            </w:r>
            <w:r w:rsidR="00A96F28" w:rsidRPr="00A96F28">
              <w:rPr>
                <w:rFonts w:ascii="Traditional Arabic" w:eastAsia="Traditional Arabic" w:hAnsi="Traditional Arabic" w:cs="Traditional Arabic" w:hint="cs"/>
                <w:bCs/>
                <w:color w:val="000000"/>
                <w:sz w:val="28"/>
                <w:szCs w:val="28"/>
                <w:rtl/>
              </w:rPr>
              <w:t>ﷺ</w:t>
            </w:r>
            <w:r w:rsidR="00A96F28" w:rsidRPr="00A96F28">
              <w:rPr>
                <w:rFonts w:ascii="Traditional Arabic" w:eastAsia="Traditional Arabic" w:hAnsi="Traditional Arabic" w:cs="Traditional Arabic"/>
                <w:bCs/>
                <w:color w:val="000000"/>
                <w:sz w:val="28"/>
                <w:szCs w:val="28"/>
                <w:rtl/>
              </w:rPr>
              <w:t xml:space="preserve"> والسلف الصالح فيها</w:t>
            </w:r>
            <w:r w:rsidRPr="00D827EA">
              <w:rPr>
                <w:rFonts w:ascii="Traditional Arabic" w:eastAsia="Traditional Arabic" w:hAnsi="Traditional Arabic" w:cs="Traditional Arabic"/>
                <w:bCs/>
                <w:color w:val="000000"/>
                <w:sz w:val="28"/>
                <w:szCs w:val="28"/>
                <w:rtl/>
              </w:rPr>
              <w:t xml:space="preserve">. 3- </w:t>
            </w:r>
            <w:r w:rsidR="00A96F28" w:rsidRPr="00A96F28">
              <w:rPr>
                <w:rFonts w:ascii="Traditional Arabic" w:eastAsia="Traditional Arabic" w:hAnsi="Traditional Arabic" w:cs="Traditional Arabic"/>
                <w:bCs/>
                <w:color w:val="000000"/>
                <w:sz w:val="28"/>
                <w:szCs w:val="28"/>
                <w:rtl/>
              </w:rPr>
              <w:t>الاعتكاف سنة نبوية</w:t>
            </w:r>
            <w:r w:rsidRPr="00D827EA">
              <w:rPr>
                <w:rFonts w:ascii="Traditional Arabic" w:eastAsia="Traditional Arabic" w:hAnsi="Traditional Arabic" w:cs="Traditional Arabic"/>
                <w:bCs/>
                <w:color w:val="000000"/>
                <w:sz w:val="28"/>
                <w:szCs w:val="28"/>
                <w:rtl/>
              </w:rPr>
              <w:t>.</w:t>
            </w:r>
            <w:r w:rsidR="0086321A">
              <w:rPr>
                <w:rFonts w:ascii="Traditional Arabic" w:eastAsia="Traditional Arabic" w:hAnsi="Traditional Arabic" w:cs="Traditional Arabic" w:hint="cs"/>
                <w:bCs/>
                <w:color w:val="000000"/>
                <w:sz w:val="28"/>
                <w:szCs w:val="28"/>
                <w:rtl/>
              </w:rPr>
              <w:t xml:space="preserve"> </w:t>
            </w:r>
            <w:r w:rsidR="00A96F28">
              <w:rPr>
                <w:rFonts w:ascii="Traditional Arabic" w:eastAsia="Traditional Arabic" w:hAnsi="Traditional Arabic" w:cs="Traditional Arabic" w:hint="cs"/>
                <w:bCs/>
                <w:color w:val="000000"/>
                <w:sz w:val="28"/>
                <w:szCs w:val="28"/>
                <w:rtl/>
              </w:rPr>
              <w:t xml:space="preserve">      4-</w:t>
            </w:r>
            <w:r w:rsidR="00A96F28">
              <w:rPr>
                <w:rtl/>
              </w:rPr>
              <w:t xml:space="preserve"> </w:t>
            </w:r>
            <w:r w:rsidR="00A96F28" w:rsidRPr="00A96F28">
              <w:rPr>
                <w:rFonts w:ascii="Traditional Arabic" w:eastAsia="Traditional Arabic" w:hAnsi="Traditional Arabic" w:cs="Traditional Arabic"/>
                <w:bCs/>
                <w:color w:val="000000"/>
                <w:sz w:val="28"/>
                <w:szCs w:val="28"/>
                <w:rtl/>
              </w:rPr>
              <w:t>عظمة عفو الله</w:t>
            </w:r>
            <w:r w:rsidR="00A96F28">
              <w:rPr>
                <w:rFonts w:ascii="Traditional Arabic" w:eastAsia="Traditional Arabic" w:hAnsi="Traditional Arabic" w:cs="Traditional Arabic" w:hint="cs"/>
                <w:bCs/>
                <w:color w:val="000000"/>
                <w:sz w:val="28"/>
                <w:szCs w:val="28"/>
                <w:rtl/>
              </w:rPr>
              <w:t>.</w:t>
            </w:r>
          </w:p>
        </w:tc>
      </w:tr>
    </w:tbl>
    <w:p w14:paraId="5A4F5569" w14:textId="77777777" w:rsidR="00E94FE9" w:rsidRPr="00D827EA" w:rsidRDefault="00E94FE9" w:rsidP="00EB61E5">
      <w:pPr>
        <w:bidi/>
        <w:spacing w:after="0" w:line="240" w:lineRule="auto"/>
        <w:jc w:val="both"/>
        <w:rPr>
          <w:rFonts w:ascii="Times New Roman" w:eastAsia="Times New Roman" w:hAnsi="Times New Roman" w:cs="Times New Roman"/>
          <w:bCs/>
          <w:sz w:val="14"/>
          <w:szCs w:val="14"/>
          <w:lang w:bidi="ar-KW"/>
        </w:rPr>
      </w:pPr>
    </w:p>
    <w:p w14:paraId="2BAFDF08" w14:textId="670E3A4D" w:rsidR="00A96F28" w:rsidRPr="00F83920"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F83920">
        <w:rPr>
          <w:rFonts w:ascii="Traditional Arabic" w:eastAsia="Traditional Arabic" w:hAnsi="Traditional Arabic" w:cs="Traditional Arabic"/>
          <w:bCs/>
          <w:color w:val="000000"/>
          <w:sz w:val="32"/>
          <w:szCs w:val="32"/>
          <w:rtl/>
        </w:rPr>
        <w:t>الحمد لله العفوِّ الغَفور، ي</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bCs/>
          <w:color w:val="000000"/>
          <w:sz w:val="32"/>
          <w:szCs w:val="32"/>
          <w:rtl/>
        </w:rPr>
        <w:t>قبل من عبادِه الصالحات، وي</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bCs/>
          <w:color w:val="000000"/>
          <w:sz w:val="32"/>
          <w:szCs w:val="32"/>
          <w:rtl/>
        </w:rPr>
        <w:t>عفو عن السّ</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bCs/>
          <w:color w:val="000000"/>
          <w:sz w:val="32"/>
          <w:szCs w:val="32"/>
          <w:rtl/>
        </w:rPr>
        <w:t>ي</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bCs/>
          <w:color w:val="000000"/>
          <w:sz w:val="32"/>
          <w:szCs w:val="32"/>
          <w:rtl/>
        </w:rPr>
        <w:t>ئات، وأشهد أن لا إله إلا الله وحد</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bCs/>
          <w:color w:val="000000"/>
          <w:sz w:val="32"/>
          <w:szCs w:val="32"/>
          <w:rtl/>
        </w:rPr>
        <w:t xml:space="preserve">ه لا شريك له، وأشهد أن محمَّدًا عبدُهُ ورسوله، </w:t>
      </w:r>
      <w:r w:rsidR="00C16B82" w:rsidRPr="00F83920">
        <w:rPr>
          <w:rFonts w:ascii="Traditional Arabic" w:eastAsia="Traditional Arabic" w:hAnsi="Traditional Arabic" w:cs="Traditional Arabic" w:hint="cs"/>
          <w:bCs/>
          <w:color w:val="000000"/>
          <w:sz w:val="32"/>
          <w:szCs w:val="32"/>
          <w:rtl/>
        </w:rPr>
        <w:t>صلى الله عليه وعلى آله وصحبه وسلَّمَ</w:t>
      </w:r>
      <w:r w:rsidRPr="00F83920">
        <w:rPr>
          <w:rFonts w:ascii="Traditional Arabic" w:eastAsia="Traditional Arabic" w:hAnsi="Traditional Arabic" w:cs="Traditional Arabic"/>
          <w:bCs/>
          <w:color w:val="000000"/>
          <w:sz w:val="32"/>
          <w:szCs w:val="32"/>
          <w:rtl/>
        </w:rPr>
        <w:t xml:space="preserve"> تسليم</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bCs/>
          <w:color w:val="000000"/>
          <w:sz w:val="32"/>
          <w:szCs w:val="32"/>
          <w:rtl/>
        </w:rPr>
        <w:t>ا كثير</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bCs/>
          <w:color w:val="000000"/>
          <w:sz w:val="32"/>
          <w:szCs w:val="32"/>
          <w:rtl/>
        </w:rPr>
        <w:t>ا.</w:t>
      </w:r>
    </w:p>
    <w:p w14:paraId="22330D22" w14:textId="4B086F93" w:rsidR="00A96F28" w:rsidRPr="00A96F28" w:rsidRDefault="00C16B82"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F83920">
        <w:rPr>
          <w:rFonts w:ascii="Traditional Arabic" w:eastAsia="Traditional Arabic" w:hAnsi="Traditional Arabic" w:cs="Traditional Arabic" w:hint="cs"/>
          <w:bCs/>
          <w:color w:val="000000"/>
          <w:sz w:val="32"/>
          <w:szCs w:val="32"/>
          <w:rtl/>
        </w:rPr>
        <w:t>أمّا بعدُ؛</w:t>
      </w:r>
      <w:r>
        <w:rPr>
          <w:rFonts w:ascii="Traditional Arabic" w:eastAsia="Traditional Arabic" w:hAnsi="Traditional Arabic" w:cs="Traditional Arabic" w:hint="cs"/>
          <w:bCs/>
          <w:color w:val="000000"/>
          <w:sz w:val="32"/>
          <w:szCs w:val="32"/>
          <w:rtl/>
        </w:rPr>
        <w:t xml:space="preserve"> </w:t>
      </w:r>
      <w:r w:rsidR="00A96F28" w:rsidRPr="00A96F28">
        <w:rPr>
          <w:rFonts w:ascii="Traditional Arabic" w:eastAsia="Traditional Arabic" w:hAnsi="Traditional Arabic" w:cs="Traditional Arabic"/>
          <w:bCs/>
          <w:color w:val="000000"/>
          <w:sz w:val="32"/>
          <w:szCs w:val="32"/>
          <w:rtl/>
        </w:rPr>
        <w:t>فات</w:t>
      </w:r>
      <w:r w:rsidR="00F83920">
        <w:rPr>
          <w:rFonts w:ascii="Traditional Arabic" w:eastAsia="Traditional Arabic" w:hAnsi="Traditional Arabic" w:cs="Traditional Arabic" w:hint="cs"/>
          <w:bCs/>
          <w:color w:val="000000"/>
          <w:sz w:val="32"/>
          <w:szCs w:val="32"/>
          <w:rtl/>
        </w:rPr>
        <w:t>ّ</w:t>
      </w:r>
      <w:r w:rsidR="00A96F28" w:rsidRPr="00A96F28">
        <w:rPr>
          <w:rFonts w:ascii="Traditional Arabic" w:eastAsia="Traditional Arabic" w:hAnsi="Traditional Arabic" w:cs="Traditional Arabic"/>
          <w:bCs/>
          <w:color w:val="000000"/>
          <w:sz w:val="32"/>
          <w:szCs w:val="32"/>
          <w:rtl/>
        </w:rPr>
        <w:t xml:space="preserve">قوا الله </w:t>
      </w:r>
      <w:r w:rsidR="00F83920">
        <w:rPr>
          <w:rFonts w:ascii="Traditional Arabic" w:eastAsia="Traditional Arabic" w:hAnsi="Traditional Arabic" w:cs="Traditional Arabic" w:hint="cs"/>
          <w:bCs/>
          <w:color w:val="000000"/>
          <w:sz w:val="32"/>
          <w:szCs w:val="32"/>
          <w:rtl/>
        </w:rPr>
        <w:t>-</w:t>
      </w:r>
      <w:r w:rsidR="00A96F28" w:rsidRPr="00A96F28">
        <w:rPr>
          <w:rFonts w:ascii="Traditional Arabic" w:eastAsia="Traditional Arabic" w:hAnsi="Traditional Arabic" w:cs="Traditional Arabic"/>
          <w:bCs/>
          <w:color w:val="000000"/>
          <w:sz w:val="32"/>
          <w:szCs w:val="32"/>
          <w:rtl/>
        </w:rPr>
        <w:t>عباد</w:t>
      </w:r>
      <w:r w:rsidR="00F83920">
        <w:rPr>
          <w:rFonts w:ascii="Traditional Arabic" w:eastAsia="Traditional Arabic" w:hAnsi="Traditional Arabic" w:cs="Traditional Arabic" w:hint="cs"/>
          <w:bCs/>
          <w:color w:val="000000"/>
          <w:sz w:val="32"/>
          <w:szCs w:val="32"/>
          <w:rtl/>
        </w:rPr>
        <w:t>َ</w:t>
      </w:r>
      <w:r w:rsidR="00A96F28" w:rsidRPr="00A96F28">
        <w:rPr>
          <w:rFonts w:ascii="Traditional Arabic" w:eastAsia="Traditional Arabic" w:hAnsi="Traditional Arabic" w:cs="Traditional Arabic"/>
          <w:bCs/>
          <w:color w:val="000000"/>
          <w:sz w:val="32"/>
          <w:szCs w:val="32"/>
          <w:rtl/>
        </w:rPr>
        <w:t xml:space="preserve"> الله</w:t>
      </w:r>
      <w:r w:rsidR="00F83920">
        <w:rPr>
          <w:rFonts w:ascii="Traditional Arabic" w:eastAsia="Traditional Arabic" w:hAnsi="Traditional Arabic" w:cs="Traditional Arabic" w:hint="cs"/>
          <w:bCs/>
          <w:color w:val="000000"/>
          <w:sz w:val="32"/>
          <w:szCs w:val="32"/>
          <w:rtl/>
        </w:rPr>
        <w:t>-</w:t>
      </w:r>
      <w:r w:rsidR="00A96F28" w:rsidRPr="00A96F28">
        <w:rPr>
          <w:rFonts w:ascii="Traditional Arabic" w:eastAsia="Traditional Arabic" w:hAnsi="Traditional Arabic" w:cs="Traditional Arabic"/>
          <w:bCs/>
          <w:color w:val="000000"/>
          <w:sz w:val="32"/>
          <w:szCs w:val="32"/>
          <w:rtl/>
        </w:rPr>
        <w:t xml:space="preserve"> حق التقوى، وراقبوه في الس</w:t>
      </w:r>
      <w:r>
        <w:rPr>
          <w:rFonts w:ascii="Traditional Arabic" w:eastAsia="Traditional Arabic" w:hAnsi="Traditional Arabic" w:cs="Traditional Arabic" w:hint="cs"/>
          <w:bCs/>
          <w:color w:val="000000"/>
          <w:sz w:val="32"/>
          <w:szCs w:val="32"/>
          <w:rtl/>
        </w:rPr>
        <w:t>ِّ</w:t>
      </w:r>
      <w:r w:rsidR="00A96F28" w:rsidRPr="00A96F28">
        <w:rPr>
          <w:rFonts w:ascii="Traditional Arabic" w:eastAsia="Traditional Arabic" w:hAnsi="Traditional Arabic" w:cs="Traditional Arabic"/>
          <w:bCs/>
          <w:color w:val="000000"/>
          <w:sz w:val="32"/>
          <w:szCs w:val="32"/>
          <w:rtl/>
        </w:rPr>
        <w:t>ر</w:t>
      </w:r>
      <w:r>
        <w:rPr>
          <w:rFonts w:ascii="Traditional Arabic" w:eastAsia="Traditional Arabic" w:hAnsi="Traditional Arabic" w:cs="Traditional Arabic" w:hint="cs"/>
          <w:bCs/>
          <w:color w:val="000000"/>
          <w:sz w:val="32"/>
          <w:szCs w:val="32"/>
          <w:rtl/>
        </w:rPr>
        <w:t>ِّ</w:t>
      </w:r>
      <w:r w:rsidR="00A96F28" w:rsidRPr="00A96F28">
        <w:rPr>
          <w:rFonts w:ascii="Traditional Arabic" w:eastAsia="Traditional Arabic" w:hAnsi="Traditional Arabic" w:cs="Traditional Arabic"/>
          <w:bCs/>
          <w:color w:val="000000"/>
          <w:sz w:val="32"/>
          <w:szCs w:val="32"/>
          <w:rtl/>
        </w:rPr>
        <w:t xml:space="preserve"> والنجوى، </w:t>
      </w:r>
      <w:r w:rsidR="00A96F28">
        <w:rPr>
          <w:rFonts w:ascii="Traditional Arabic" w:eastAsia="Traditional Arabic" w:hAnsi="Traditional Arabic" w:cs="Traditional Arabic"/>
          <w:bCs/>
          <w:color w:val="000000"/>
          <w:sz w:val="32"/>
          <w:szCs w:val="32"/>
          <w:rtl/>
        </w:rPr>
        <w:t>﴿</w:t>
      </w:r>
      <w:r w:rsidR="00A96F28" w:rsidRPr="00A96F28">
        <w:rPr>
          <w:rFonts w:ascii="Traditional Arabic" w:eastAsia="Traditional Arabic" w:hAnsi="Traditional Arabic" w:cs="Traditional Arabic"/>
          <w:bCs/>
          <w:color w:val="C00000"/>
          <w:sz w:val="32"/>
          <w:szCs w:val="32"/>
          <w:rtl/>
        </w:rPr>
        <w:t>يَا</w:t>
      </w:r>
      <w:r w:rsidR="00A96F28">
        <w:rPr>
          <w:rFonts w:ascii="Traditional Arabic" w:eastAsia="Traditional Arabic" w:hAnsi="Traditional Arabic" w:cs="Traditional Arabic" w:hint="cs"/>
          <w:bCs/>
          <w:color w:val="C00000"/>
          <w:sz w:val="32"/>
          <w:szCs w:val="32"/>
          <w:rtl/>
        </w:rPr>
        <w:t xml:space="preserve"> </w:t>
      </w:r>
      <w:r w:rsidR="00A96F28" w:rsidRPr="00A96F28">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00A96F28" w:rsidRPr="00A96F28">
        <w:rPr>
          <w:rFonts w:ascii="Traditional Arabic" w:eastAsia="Traditional Arabic" w:hAnsi="Traditional Arabic" w:cs="Traditional Arabic"/>
          <w:bCs/>
          <w:color w:val="000000"/>
          <w:sz w:val="32"/>
          <w:szCs w:val="32"/>
          <w:rtl/>
        </w:rPr>
        <w:t>﴾.</w:t>
      </w:r>
    </w:p>
    <w:p w14:paraId="1B8BA546" w14:textId="78B3D709"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bCs/>
          <w:color w:val="000000"/>
          <w:sz w:val="32"/>
          <w:szCs w:val="32"/>
          <w:rtl/>
        </w:rPr>
        <w:t>﴿</w:t>
      </w:r>
      <w:r w:rsidRPr="00A96F28">
        <w:rPr>
          <w:rFonts w:ascii="Traditional Arabic" w:eastAsia="Traditional Arabic" w:hAnsi="Traditional Arabic" w:cs="Traditional Arabic"/>
          <w:bCs/>
          <w:color w:val="C00000"/>
          <w:sz w:val="32"/>
          <w:szCs w:val="32"/>
          <w:rtl/>
        </w:rPr>
        <w:t>يَا لَيْتَنِي قَدَّمْتُ لِحَيَاتِي</w:t>
      </w:r>
      <w:r>
        <w:rPr>
          <w:rFonts w:ascii="Traditional Arabic" w:eastAsia="Traditional Arabic" w:hAnsi="Traditional Arabic" w:cs="Traditional Arabic"/>
          <w:bCs/>
          <w:color w:val="000000"/>
          <w:sz w:val="32"/>
          <w:szCs w:val="32"/>
          <w:rtl/>
        </w:rPr>
        <w:t>﴾</w:t>
      </w:r>
      <w:r>
        <w:rPr>
          <w:rFonts w:ascii="Traditional Arabic" w:eastAsia="Traditional Arabic" w:hAnsi="Traditional Arabic" w:cs="Traditional Arabic" w:hint="cs"/>
          <w:bCs/>
          <w:color w:val="000000"/>
          <w:sz w:val="32"/>
          <w:szCs w:val="32"/>
          <w:rtl/>
        </w:rPr>
        <w:t>.</w:t>
      </w:r>
    </w:p>
    <w:p w14:paraId="575032B0" w14:textId="2ED51667"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هكذا يقول الإنسان</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يوم</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القيامة، حين ي</w:t>
      </w:r>
      <w:r w:rsidR="001E5942">
        <w:rPr>
          <w:rFonts w:ascii="Traditional Arabic" w:eastAsia="Traditional Arabic" w:hAnsi="Traditional Arabic" w:cs="Traditional Arabic" w:hint="cs"/>
          <w:bCs/>
          <w:color w:val="000000"/>
          <w:sz w:val="32"/>
          <w:szCs w:val="32"/>
          <w:rtl/>
        </w:rPr>
        <w:t>َعلَمُ</w:t>
      </w:r>
      <w:r w:rsidRPr="00A96F28">
        <w:rPr>
          <w:rFonts w:ascii="Traditional Arabic" w:eastAsia="Traditional Arabic" w:hAnsi="Traditional Arabic" w:cs="Traditional Arabic" w:hint="cs"/>
          <w:bCs/>
          <w:color w:val="000000"/>
          <w:sz w:val="32"/>
          <w:szCs w:val="32"/>
          <w:rtl/>
        </w:rPr>
        <w:t xml:space="preserve"> عينَ اليقين أنَّ الدار</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الآخرة</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هي الحياة، وما دونَها سرابٌ زائل.</w:t>
      </w:r>
    </w:p>
    <w:p w14:paraId="3AB575FC" w14:textId="704BA86D"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B050"/>
          <w:sz w:val="32"/>
          <w:szCs w:val="32"/>
          <w:rtl/>
        </w:rPr>
      </w:pPr>
      <w:r w:rsidRPr="00A96F28">
        <w:rPr>
          <w:rFonts w:ascii="Traditional Arabic" w:eastAsia="Traditional Arabic" w:hAnsi="Traditional Arabic" w:cs="Traditional Arabic" w:hint="cs"/>
          <w:bCs/>
          <w:color w:val="00B050"/>
          <w:sz w:val="32"/>
          <w:szCs w:val="32"/>
          <w:rtl/>
        </w:rPr>
        <w:t>عِبادَ الله:</w:t>
      </w:r>
    </w:p>
    <w:p w14:paraId="5E7C1B89" w14:textId="2B81E509"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إنّ زاد</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العبد</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لتلك الحياة</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الطي</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بة الباقية</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عملُه الصالح، الذي ي</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و</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قه</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الله</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إليه برحمته.</w:t>
      </w:r>
    </w:p>
    <w:p w14:paraId="5A39528D" w14:textId="25602C83"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 xml:space="preserve">يقول الله تعالى في الحديث الإلهي: </w:t>
      </w:r>
      <w:r>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bCs/>
          <w:color w:val="0070C0"/>
          <w:sz w:val="32"/>
          <w:szCs w:val="32"/>
          <w:rtl/>
        </w:rPr>
        <w:t>يَا عِبَادِي إِنَّمَا هِيَ أَعْمَالُكُمْ أُحْصِيهَا لَكُمْ، ثُمَّ أُوَفِّيكُمْ إِيَّاهَا، فَمَنْ وَجَدَ خَيْرًا، فَلْيَحْمَدِ اللهَ</w:t>
      </w:r>
      <w:r w:rsidR="00903F27">
        <w:rPr>
          <w:rFonts w:ascii="Traditional Arabic" w:eastAsia="Traditional Arabic" w:hAnsi="Traditional Arabic" w:cs="Traditional Arabic" w:hint="cs"/>
          <w:bCs/>
          <w:color w:val="0070C0"/>
          <w:sz w:val="32"/>
          <w:szCs w:val="32"/>
          <w:rtl/>
        </w:rPr>
        <w:t>،</w:t>
      </w:r>
      <w:r w:rsidRPr="00A96F28">
        <w:rPr>
          <w:rFonts w:ascii="Traditional Arabic" w:eastAsia="Traditional Arabic" w:hAnsi="Traditional Arabic" w:cs="Traditional Arabic"/>
          <w:bCs/>
          <w:color w:val="0070C0"/>
          <w:sz w:val="32"/>
          <w:szCs w:val="32"/>
          <w:rtl/>
        </w:rPr>
        <w:t xml:space="preserve"> وَمَنْ وَجَدَ غَيْرَ ذَلِكَ فَلَا يَلُومَنَّ إِلَّا نَفْسَهُ</w:t>
      </w:r>
      <w:r>
        <w:rPr>
          <w:rFonts w:ascii="Traditional Arabic" w:eastAsia="Traditional Arabic" w:hAnsi="Traditional Arabic" w:cs="Traditional Arabic"/>
          <w:b/>
          <w:bCs/>
          <w:color w:val="000000"/>
          <w:sz w:val="32"/>
          <w:szCs w:val="32"/>
          <w:rtl/>
        </w:rPr>
        <w:t>»</w:t>
      </w:r>
      <w:r>
        <w:rPr>
          <w:rFonts w:ascii="Traditional Arabic" w:eastAsia="Traditional Arabic" w:hAnsi="Traditional Arabic" w:cs="Traditional Arabic" w:hint="cs"/>
          <w:bCs/>
          <w:color w:val="000000"/>
          <w:sz w:val="32"/>
          <w:szCs w:val="32"/>
          <w:rtl/>
        </w:rPr>
        <w:t xml:space="preserve">. </w:t>
      </w:r>
      <w:r w:rsidRPr="00A96F28">
        <w:rPr>
          <w:rFonts w:ascii="Traditional Arabic" w:eastAsia="Traditional Arabic" w:hAnsi="Traditional Arabic" w:cs="Traditional Arabic" w:hint="cs"/>
          <w:bCs/>
          <w:color w:val="000000"/>
          <w:sz w:val="32"/>
          <w:szCs w:val="32"/>
          <w:rtl/>
        </w:rPr>
        <w:t>رواه مسلم</w:t>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bCs/>
          <w:color w:val="000000"/>
          <w:sz w:val="32"/>
          <w:szCs w:val="32"/>
          <w:vertAlign w:val="superscript"/>
          <w:rtl/>
        </w:rPr>
        <w:footnoteReference w:id="1"/>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hint="cs"/>
          <w:bCs/>
          <w:color w:val="000000"/>
          <w:sz w:val="32"/>
          <w:szCs w:val="32"/>
          <w:rtl/>
        </w:rPr>
        <w:t>.</w:t>
      </w:r>
    </w:p>
    <w:p w14:paraId="6420C7C2" w14:textId="7717AD8C"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ومِن رَحَماتِ اللهِ الواس</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ع</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ة، أنه أنعم</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عليهم بنفَحَاتٍ من رحمته، يضاع</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لهم بها أجور</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الطاعات، ويفتح</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باب</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الع</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و</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عن الذ</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نوب</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والس</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ي</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ئات.</w:t>
      </w:r>
    </w:p>
    <w:p w14:paraId="7DE2FA7F" w14:textId="306F265F" w:rsidR="00A96F28" w:rsidRPr="00A96F28" w:rsidRDefault="00A96F28" w:rsidP="0070598F">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هذا و</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م</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 عظيم</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ن</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حات الكريم</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الع</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ش</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 الأواخر</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من شهر رمضان</w:t>
      </w:r>
      <w:r w:rsidR="0070598F">
        <w:rPr>
          <w:rFonts w:ascii="Traditional Arabic" w:eastAsia="Traditional Arabic" w:hAnsi="Traditional Arabic" w:cs="Traditional Arabic" w:hint="cs"/>
          <w:bCs/>
          <w:color w:val="000000"/>
          <w:sz w:val="32"/>
          <w:szCs w:val="32"/>
          <w:rtl/>
        </w:rPr>
        <w:t xml:space="preserve">، </w:t>
      </w:r>
      <w:r w:rsidRPr="00A96F28">
        <w:rPr>
          <w:rFonts w:ascii="Traditional Arabic" w:eastAsia="Traditional Arabic" w:hAnsi="Traditional Arabic" w:cs="Traditional Arabic" w:hint="cs"/>
          <w:bCs/>
          <w:color w:val="000000"/>
          <w:sz w:val="32"/>
          <w:szCs w:val="32"/>
          <w:rtl/>
        </w:rPr>
        <w:t>تلك</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الع</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ش</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التي فيها الليلة</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المباركة، ليلة</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القدر، وما أدراك ما ليلة القدر؟</w:t>
      </w:r>
    </w:p>
    <w:p w14:paraId="07B0DC37" w14:textId="64194D33"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إن</w:t>
      </w:r>
      <w:r w:rsidR="00F83920">
        <w:rPr>
          <w:rFonts w:ascii="Traditional Arabic" w:eastAsia="Traditional Arabic" w:hAnsi="Traditional Arabic" w:cs="Traditional Arabic" w:hint="cs"/>
          <w:bCs/>
          <w:color w:val="000000"/>
          <w:sz w:val="32"/>
          <w:szCs w:val="32"/>
          <w:rtl/>
        </w:rPr>
        <w:t>ّـ</w:t>
      </w:r>
      <w:r w:rsidRPr="00A96F28">
        <w:rPr>
          <w:rFonts w:ascii="Traditional Arabic" w:eastAsia="Traditional Arabic" w:hAnsi="Traditional Arabic" w:cs="Traditional Arabic" w:hint="cs"/>
          <w:bCs/>
          <w:color w:val="000000"/>
          <w:sz w:val="32"/>
          <w:szCs w:val="32"/>
          <w:rtl/>
        </w:rPr>
        <w:t>ها ليلة</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المغفرة، من قامَها وأحياها في طاعة الرحمن، م</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خل</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صًا لله تعالى</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غُفِر له ما تقد</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م من ذنبه.</w:t>
      </w:r>
    </w:p>
    <w:p w14:paraId="26FCEA0C" w14:textId="39B38681"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vertAlign w:val="superscript"/>
          <w:rtl/>
        </w:rPr>
      </w:pPr>
      <w:r w:rsidRPr="00A96F28">
        <w:rPr>
          <w:rFonts w:ascii="Traditional Arabic" w:eastAsia="Traditional Arabic" w:hAnsi="Traditional Arabic" w:cs="Traditional Arabic" w:hint="cs"/>
          <w:bCs/>
          <w:color w:val="000000"/>
          <w:sz w:val="32"/>
          <w:szCs w:val="32"/>
          <w:rtl/>
        </w:rPr>
        <w:t>يقول</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النبي</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ﷺ: </w:t>
      </w:r>
      <w:r>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bCs/>
          <w:color w:val="0070C0"/>
          <w:sz w:val="32"/>
          <w:szCs w:val="32"/>
          <w:rtl/>
        </w:rPr>
        <w:t>مَنْ قَامَ لَيْلَةَ الْقَدْرِ إِيمَانًا وَاحْتِسَابًا، غُفِرَ لَهُ مَا تَقَدَّمَ مِنْ ذَنْبِهِ</w:t>
      </w:r>
      <w:r>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hint="cs"/>
          <w:bCs/>
          <w:color w:val="000000"/>
          <w:sz w:val="32"/>
          <w:szCs w:val="32"/>
          <w:rtl/>
        </w:rPr>
        <w:t>. رواه البخاري ومسلم</w:t>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bCs/>
          <w:color w:val="000000"/>
          <w:sz w:val="32"/>
          <w:szCs w:val="32"/>
          <w:vertAlign w:val="superscript"/>
          <w:rtl/>
        </w:rPr>
        <w:footnoteReference w:id="2"/>
      </w:r>
      <w:r w:rsidRPr="00A96F28">
        <w:rPr>
          <w:rFonts w:ascii="Traditional Arabic" w:eastAsia="Traditional Arabic" w:hAnsi="Traditional Arabic" w:cs="Traditional Arabic"/>
          <w:bCs/>
          <w:color w:val="000000"/>
          <w:sz w:val="32"/>
          <w:szCs w:val="32"/>
          <w:vertAlign w:val="superscript"/>
          <w:rtl/>
        </w:rPr>
        <w:t>)</w:t>
      </w:r>
      <w:r w:rsidR="00C16B82" w:rsidRPr="00A96F28">
        <w:rPr>
          <w:rFonts w:ascii="Traditional Arabic" w:eastAsia="Traditional Arabic" w:hAnsi="Traditional Arabic" w:cs="Traditional Arabic" w:hint="cs"/>
          <w:bCs/>
          <w:color w:val="000000"/>
          <w:sz w:val="32"/>
          <w:szCs w:val="32"/>
          <w:rtl/>
        </w:rPr>
        <w:t>.</w:t>
      </w:r>
    </w:p>
    <w:p w14:paraId="4FAB8D73" w14:textId="373BC8B3"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إن</w:t>
      </w:r>
      <w:r w:rsidR="00F83920">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ها ليلة</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تمتلئ الأرض</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فيها بملائكة</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الرحمن، ومع</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هم روح</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الق</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د</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س جبريل</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عليه السلام، وما ظن</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ك بليلة تملأُ الملائكةُ فيها جَنَباتِ الدنيا!</w:t>
      </w:r>
    </w:p>
    <w:p w14:paraId="035E4C5F" w14:textId="575BF606"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vertAlign w:val="superscript"/>
          <w:rtl/>
        </w:rPr>
      </w:pPr>
      <w:r w:rsidRPr="00A96F28">
        <w:rPr>
          <w:rFonts w:ascii="Traditional Arabic" w:eastAsia="Traditional Arabic" w:hAnsi="Traditional Arabic" w:cs="Traditional Arabic" w:hint="cs"/>
          <w:bCs/>
          <w:color w:val="000000"/>
          <w:sz w:val="32"/>
          <w:szCs w:val="32"/>
          <w:rtl/>
        </w:rPr>
        <w:t>يقول النبي</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ﷺ:</w:t>
      </w:r>
      <w:r w:rsidRPr="00A96F28">
        <w:rPr>
          <w:rFonts w:ascii="Traditional Arabic" w:eastAsia="Traditional Arabic" w:hAnsi="Traditional Arabic" w:cs="Traditional Arabic"/>
          <w:b/>
          <w:bCs/>
          <w:color w:val="000000"/>
          <w:sz w:val="32"/>
          <w:szCs w:val="32"/>
          <w:rtl/>
        </w:rPr>
        <w:t xml:space="preserve"> </w:t>
      </w:r>
      <w:r>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bCs/>
          <w:color w:val="0070C0"/>
          <w:sz w:val="32"/>
          <w:szCs w:val="32"/>
          <w:rtl/>
        </w:rPr>
        <w:t>إِنَّ الْمَلَائِكَةَ تِلْكَ اللَّيْلَةَ أَكْثَرُ فِي الْأَرْضِ مِنْ عَدَدِ الْحَصَى</w:t>
      </w:r>
      <w:r>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 xml:space="preserve"> </w:t>
      </w:r>
      <w:r w:rsidRPr="00A96F28">
        <w:rPr>
          <w:rFonts w:ascii="Traditional Arabic" w:eastAsia="Traditional Arabic" w:hAnsi="Traditional Arabic" w:cs="Traditional Arabic" w:hint="cs"/>
          <w:bCs/>
          <w:color w:val="000000"/>
          <w:sz w:val="32"/>
          <w:szCs w:val="32"/>
          <w:rtl/>
        </w:rPr>
        <w:t>رواه ابن خزيمة</w:t>
      </w:r>
      <w:r w:rsidR="00C16B82" w:rsidRPr="00A96F28">
        <w:rPr>
          <w:rFonts w:ascii="Traditional Arabic" w:eastAsia="Traditional Arabic" w:hAnsi="Traditional Arabic" w:cs="Traditional Arabic"/>
          <w:bCs/>
          <w:color w:val="000000"/>
          <w:sz w:val="32"/>
          <w:szCs w:val="32"/>
          <w:vertAlign w:val="superscript"/>
          <w:rtl/>
        </w:rPr>
        <w:t xml:space="preserve"> </w:t>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bCs/>
          <w:color w:val="000000"/>
          <w:sz w:val="32"/>
          <w:szCs w:val="32"/>
          <w:vertAlign w:val="superscript"/>
          <w:rtl/>
        </w:rPr>
        <w:footnoteReference w:id="3"/>
      </w:r>
      <w:r w:rsidRPr="00A96F28">
        <w:rPr>
          <w:rFonts w:ascii="Traditional Arabic" w:eastAsia="Traditional Arabic" w:hAnsi="Traditional Arabic" w:cs="Traditional Arabic"/>
          <w:bCs/>
          <w:color w:val="000000"/>
          <w:sz w:val="32"/>
          <w:szCs w:val="32"/>
          <w:vertAlign w:val="superscript"/>
          <w:rtl/>
        </w:rPr>
        <w:t>)</w:t>
      </w:r>
      <w:r w:rsidR="00C16B82" w:rsidRPr="00A96F28">
        <w:rPr>
          <w:rFonts w:ascii="Traditional Arabic" w:eastAsia="Traditional Arabic" w:hAnsi="Traditional Arabic" w:cs="Traditional Arabic" w:hint="cs"/>
          <w:bCs/>
          <w:color w:val="000000"/>
          <w:sz w:val="32"/>
          <w:szCs w:val="32"/>
          <w:rtl/>
        </w:rPr>
        <w:t>.</w:t>
      </w:r>
    </w:p>
    <w:p w14:paraId="53A498F3" w14:textId="68514262"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F83920">
        <w:rPr>
          <w:rFonts w:ascii="Traditional Arabic" w:eastAsia="Traditional Arabic" w:hAnsi="Traditional Arabic" w:cs="Traditional Arabic" w:hint="cs"/>
          <w:bCs/>
          <w:color w:val="000000"/>
          <w:sz w:val="32"/>
          <w:szCs w:val="32"/>
          <w:rtl/>
        </w:rPr>
        <w:t>لذا كانَ م</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hint="cs"/>
          <w:bCs/>
          <w:color w:val="000000"/>
          <w:sz w:val="32"/>
          <w:szCs w:val="32"/>
          <w:rtl/>
        </w:rPr>
        <w:t>ن حُرِمَ فض</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hint="cs"/>
          <w:bCs/>
          <w:color w:val="000000"/>
          <w:sz w:val="32"/>
          <w:szCs w:val="32"/>
          <w:rtl/>
        </w:rPr>
        <w:t>لَ هذه الليلة</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hint="cs"/>
          <w:bCs/>
          <w:color w:val="000000"/>
          <w:sz w:val="32"/>
          <w:szCs w:val="32"/>
          <w:rtl/>
        </w:rPr>
        <w:t xml:space="preserve"> هو المحروم</w:t>
      </w:r>
      <w:r w:rsidR="00C16B82" w:rsidRPr="00F83920">
        <w:rPr>
          <w:rFonts w:ascii="Traditional Arabic" w:eastAsia="Traditional Arabic" w:hAnsi="Traditional Arabic" w:cs="Traditional Arabic" w:hint="cs"/>
          <w:bCs/>
          <w:color w:val="000000"/>
          <w:sz w:val="32"/>
          <w:szCs w:val="32"/>
          <w:rtl/>
        </w:rPr>
        <w:t>َ</w:t>
      </w:r>
      <w:r w:rsidRPr="00F83920">
        <w:rPr>
          <w:rFonts w:ascii="Traditional Arabic" w:eastAsia="Traditional Arabic" w:hAnsi="Traditional Arabic" w:cs="Traditional Arabic" w:hint="cs"/>
          <w:bCs/>
          <w:color w:val="000000"/>
          <w:sz w:val="32"/>
          <w:szCs w:val="32"/>
          <w:rtl/>
        </w:rPr>
        <w:t>.</w:t>
      </w:r>
    </w:p>
    <w:p w14:paraId="6C8C8435" w14:textId="19972B5D"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lastRenderedPageBreak/>
        <w:t>يقول النبي</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ﷺ:</w:t>
      </w:r>
      <w:r w:rsidRPr="00A96F28">
        <w:rPr>
          <w:rFonts w:ascii="Traditional Arabic" w:eastAsia="Traditional Arabic" w:hAnsi="Traditional Arabic" w:cs="Traditional Arabic"/>
          <w:b/>
          <w:bCs/>
          <w:color w:val="000000"/>
          <w:sz w:val="32"/>
          <w:szCs w:val="32"/>
          <w:rtl/>
        </w:rPr>
        <w:t xml:space="preserve"> </w:t>
      </w:r>
      <w:r>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bCs/>
          <w:color w:val="0070C0"/>
          <w:sz w:val="32"/>
          <w:szCs w:val="32"/>
          <w:rtl/>
        </w:rPr>
        <w:t>إِنَّ هَذَا الشَّهْرَ قَدْ حَضَرَكُمْ، وَفِيهِ لَيْلَةٌ خَيْرٌ مِنْ أَلْفِ شَهْرٍ، مَنْ حُرِمَهَا فَقَدْ حُرِمَ الخَيْرَ كُلَّهُ، وَلَا يُحْرَمُ خَيْرَهَا إِلَّا مَحْرُومٌ</w:t>
      </w:r>
      <w:r>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 xml:space="preserve"> </w:t>
      </w:r>
      <w:r w:rsidRPr="00A96F28">
        <w:rPr>
          <w:rFonts w:ascii="Traditional Arabic" w:eastAsia="Traditional Arabic" w:hAnsi="Traditional Arabic" w:cs="Traditional Arabic" w:hint="cs"/>
          <w:bCs/>
          <w:color w:val="000000"/>
          <w:sz w:val="32"/>
          <w:szCs w:val="32"/>
          <w:rtl/>
        </w:rPr>
        <w:t>رواه ابن ماجه</w:t>
      </w:r>
      <w:r w:rsidR="0070598F" w:rsidRPr="00A96F28">
        <w:rPr>
          <w:rFonts w:ascii="Traditional Arabic" w:eastAsia="Traditional Arabic" w:hAnsi="Traditional Arabic" w:cs="Traditional Arabic"/>
          <w:bCs/>
          <w:color w:val="000000"/>
          <w:sz w:val="32"/>
          <w:szCs w:val="32"/>
          <w:vertAlign w:val="superscript"/>
          <w:rtl/>
        </w:rPr>
        <w:t>(</w:t>
      </w:r>
      <w:r w:rsidR="0070598F" w:rsidRPr="00A96F28">
        <w:rPr>
          <w:rFonts w:ascii="Traditional Arabic" w:eastAsia="Traditional Arabic" w:hAnsi="Traditional Arabic" w:cs="Traditional Arabic"/>
          <w:bCs/>
          <w:color w:val="000000"/>
          <w:sz w:val="32"/>
          <w:szCs w:val="32"/>
          <w:vertAlign w:val="superscript"/>
          <w:rtl/>
        </w:rPr>
        <w:footnoteReference w:id="4"/>
      </w:r>
      <w:r w:rsidR="0070598F" w:rsidRPr="00A96F28">
        <w:rPr>
          <w:rFonts w:ascii="Traditional Arabic" w:eastAsia="Traditional Arabic" w:hAnsi="Traditional Arabic" w:cs="Traditional Arabic"/>
          <w:bCs/>
          <w:color w:val="000000"/>
          <w:sz w:val="32"/>
          <w:szCs w:val="32"/>
          <w:vertAlign w:val="superscript"/>
          <w:rtl/>
        </w:rPr>
        <w:t>)</w:t>
      </w:r>
      <w:r>
        <w:rPr>
          <w:rFonts w:ascii="Traditional Arabic" w:eastAsia="Traditional Arabic" w:hAnsi="Traditional Arabic" w:cs="Traditional Arabic" w:hint="cs"/>
          <w:bCs/>
          <w:color w:val="000000"/>
          <w:sz w:val="32"/>
          <w:szCs w:val="32"/>
          <w:rtl/>
        </w:rPr>
        <w:t>.</w:t>
      </w:r>
    </w:p>
    <w:p w14:paraId="65B8CE9A" w14:textId="1E350332"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تلك الليلة</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عظيمة</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الق</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د</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 والش</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w:t>
      </w:r>
      <w:r>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 أنزل الله فيها خيرَ كُتُبه، على خير ر</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سلِه، لخير أمّةٍ أ</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خر</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جت للناس، تلك الليلةُ التي جعلَها الله</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خيرًا م</w:t>
      </w:r>
      <w:r w:rsidR="00C16B82">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 ثلاثة وثمانين عامًا.</w:t>
      </w:r>
    </w:p>
    <w:p w14:paraId="7DDAD2C4" w14:textId="4AB5C906"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pacing w:val="-4"/>
          <w:sz w:val="32"/>
          <w:szCs w:val="32"/>
          <w:rtl/>
        </w:rPr>
      </w:pPr>
      <w:r w:rsidRPr="00A96F28">
        <w:rPr>
          <w:rFonts w:ascii="Traditional Arabic" w:eastAsia="Traditional Arabic" w:hAnsi="Traditional Arabic" w:cs="Traditional Arabic" w:hint="cs"/>
          <w:bCs/>
          <w:color w:val="000000"/>
          <w:spacing w:val="-4"/>
          <w:sz w:val="32"/>
          <w:szCs w:val="32"/>
          <w:rtl/>
        </w:rPr>
        <w:t>ولقد كان م</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ن ح</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كمة الله تعالى أنه لم ت</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ع</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يَّن</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 xml:space="preserve"> تلك الليلة</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 xml:space="preserve"> من ليالي الع</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شر</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 xml:space="preserve"> حتى يجتهد</w:t>
      </w:r>
      <w:r w:rsidRPr="00F12395">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 xml:space="preserve"> العبد</w:t>
      </w:r>
      <w:r w:rsidRPr="00F12395">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 xml:space="preserve"> في طاعة الله طيلة الع</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ش</w:t>
      </w:r>
      <w:r w:rsidR="00C16B82">
        <w:rPr>
          <w:rFonts w:ascii="Traditional Arabic" w:eastAsia="Traditional Arabic" w:hAnsi="Traditional Arabic" w:cs="Traditional Arabic" w:hint="cs"/>
          <w:bCs/>
          <w:color w:val="000000"/>
          <w:spacing w:val="-4"/>
          <w:sz w:val="32"/>
          <w:szCs w:val="32"/>
          <w:rtl/>
        </w:rPr>
        <w:t>ْ</w:t>
      </w:r>
      <w:r w:rsidRPr="00A96F28">
        <w:rPr>
          <w:rFonts w:ascii="Traditional Arabic" w:eastAsia="Traditional Arabic" w:hAnsi="Traditional Arabic" w:cs="Traditional Arabic" w:hint="cs"/>
          <w:bCs/>
          <w:color w:val="000000"/>
          <w:spacing w:val="-4"/>
          <w:sz w:val="32"/>
          <w:szCs w:val="32"/>
          <w:rtl/>
        </w:rPr>
        <w:t>ر.</w:t>
      </w:r>
    </w:p>
    <w:p w14:paraId="4ED4ADD3" w14:textId="316B7B8D"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bCs/>
          <w:color w:val="000000"/>
          <w:sz w:val="32"/>
          <w:szCs w:val="32"/>
          <w:rtl/>
        </w:rPr>
        <w:t>عَنْ عَائِشَةَ</w:t>
      </w:r>
      <w:r w:rsidRPr="00A96F28">
        <w:rPr>
          <w:rFonts w:ascii="Traditional Arabic" w:eastAsia="Traditional Arabic" w:hAnsi="Traditional Arabic" w:cs="Traditional Arabic" w:hint="cs"/>
          <w:bCs/>
          <w:color w:val="000000"/>
          <w:sz w:val="32"/>
          <w:szCs w:val="32"/>
          <w:rtl/>
        </w:rPr>
        <w:t xml:space="preserve"> </w:t>
      </w:r>
      <w:r w:rsidRPr="00A96F28">
        <w:rPr>
          <w:rFonts w:ascii="Traditional Arabic" w:eastAsia="Traditional Arabic" w:hAnsi="Traditional Arabic" w:cs="Traditional Arabic"/>
          <w:bCs/>
          <w:color w:val="000000"/>
          <w:sz w:val="32"/>
          <w:szCs w:val="32"/>
          <w:rtl/>
        </w:rPr>
        <w:t>رَضِيَ اللَّهُ عَنْهَا</w:t>
      </w:r>
      <w:r w:rsidRPr="00A96F28">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bCs/>
          <w:color w:val="000000"/>
          <w:sz w:val="32"/>
          <w:szCs w:val="32"/>
          <w:rtl/>
        </w:rPr>
        <w:t xml:space="preserve"> قَالَتْ: قَالَ رَسُولُ اللهِ ﷺ</w:t>
      </w:r>
      <w:r w:rsidRPr="00A96F28">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bCs/>
          <w:color w:val="000000"/>
          <w:sz w:val="32"/>
          <w:szCs w:val="32"/>
          <w:rtl/>
        </w:rPr>
        <w:t xml:space="preserve"> </w:t>
      </w:r>
      <w:r>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bCs/>
          <w:color w:val="0070C0"/>
          <w:sz w:val="32"/>
          <w:szCs w:val="32"/>
          <w:rtl/>
        </w:rPr>
        <w:t>تَحَرَّوْا لَيْلَةَ الْقَدْرِ فِي الْعَشْرِ الأَوَاخِرِ مِنْ رَمَضَانَ</w:t>
      </w:r>
      <w:r>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bCs/>
          <w:color w:val="000000"/>
          <w:sz w:val="32"/>
          <w:szCs w:val="32"/>
          <w:vertAlign w:val="superscript"/>
          <w:rtl/>
        </w:rPr>
        <w:footnoteReference w:id="5"/>
      </w:r>
      <w:r w:rsidRPr="00A96F28">
        <w:rPr>
          <w:rFonts w:ascii="Traditional Arabic" w:eastAsia="Traditional Arabic" w:hAnsi="Traditional Arabic" w:cs="Traditional Arabic"/>
          <w:bCs/>
          <w:color w:val="000000"/>
          <w:sz w:val="32"/>
          <w:szCs w:val="32"/>
          <w:vertAlign w:val="superscript"/>
          <w:rtl/>
        </w:rPr>
        <w:t>)</w:t>
      </w:r>
      <w:r w:rsidR="00C16B82" w:rsidRPr="00A96F28">
        <w:rPr>
          <w:rFonts w:ascii="Traditional Arabic" w:eastAsia="Traditional Arabic" w:hAnsi="Traditional Arabic" w:cs="Traditional Arabic" w:hint="cs"/>
          <w:bCs/>
          <w:color w:val="000000"/>
          <w:sz w:val="32"/>
          <w:szCs w:val="32"/>
          <w:rtl/>
        </w:rPr>
        <w:t>.</w:t>
      </w:r>
    </w:p>
    <w:p w14:paraId="501D64F9" w14:textId="524A412B"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pacing w:val="-6"/>
          <w:sz w:val="32"/>
          <w:szCs w:val="32"/>
          <w:rtl/>
        </w:rPr>
      </w:pPr>
      <w:r w:rsidRPr="00A96F28">
        <w:rPr>
          <w:rFonts w:ascii="Traditional Arabic" w:eastAsia="Traditional Arabic" w:hAnsi="Traditional Arabic" w:cs="Traditional Arabic" w:hint="cs"/>
          <w:bCs/>
          <w:color w:val="000000"/>
          <w:spacing w:val="-6"/>
          <w:sz w:val="32"/>
          <w:szCs w:val="32"/>
          <w:rtl/>
        </w:rPr>
        <w:t xml:space="preserve">ولأجل ذلك كان النبي </w:t>
      </w:r>
      <w:r w:rsidR="00F12395" w:rsidRPr="00A96F28">
        <w:rPr>
          <w:rFonts w:ascii="Traditional Arabic" w:eastAsia="Traditional Arabic" w:hAnsi="Traditional Arabic" w:cs="Traditional Arabic"/>
          <w:bCs/>
          <w:color w:val="000000"/>
          <w:spacing w:val="-6"/>
          <w:sz w:val="32"/>
          <w:szCs w:val="32"/>
          <w:rtl/>
        </w:rPr>
        <w:t>ﷺ</w:t>
      </w:r>
      <w:r w:rsidR="00F12395" w:rsidRPr="00F12395">
        <w:rPr>
          <w:rFonts w:ascii="Traditional Arabic" w:eastAsia="Traditional Arabic" w:hAnsi="Traditional Arabic" w:cs="Traditional Arabic" w:hint="cs"/>
          <w:bCs/>
          <w:color w:val="000000"/>
          <w:spacing w:val="-6"/>
          <w:sz w:val="32"/>
          <w:szCs w:val="32"/>
          <w:rtl/>
        </w:rPr>
        <w:t xml:space="preserve"> </w:t>
      </w:r>
      <w:r w:rsidRPr="00A96F28">
        <w:rPr>
          <w:rFonts w:ascii="Traditional Arabic" w:eastAsia="Traditional Arabic" w:hAnsi="Traditional Arabic" w:cs="Traditional Arabic" w:hint="cs"/>
          <w:bCs/>
          <w:color w:val="000000"/>
          <w:spacing w:val="-6"/>
          <w:sz w:val="32"/>
          <w:szCs w:val="32"/>
          <w:rtl/>
        </w:rPr>
        <w:t>يجتهد</w:t>
      </w:r>
      <w:r w:rsidR="00F12395" w:rsidRPr="00F12395">
        <w:rPr>
          <w:rFonts w:ascii="Traditional Arabic" w:eastAsia="Traditional Arabic" w:hAnsi="Traditional Arabic" w:cs="Traditional Arabic" w:hint="cs"/>
          <w:bCs/>
          <w:color w:val="000000"/>
          <w:spacing w:val="-6"/>
          <w:sz w:val="32"/>
          <w:szCs w:val="32"/>
          <w:rtl/>
        </w:rPr>
        <w:t>ُ</w:t>
      </w:r>
      <w:r w:rsidRPr="00A96F28">
        <w:rPr>
          <w:rFonts w:ascii="Traditional Arabic" w:eastAsia="Traditional Arabic" w:hAnsi="Traditional Arabic" w:cs="Traditional Arabic" w:hint="cs"/>
          <w:bCs/>
          <w:color w:val="000000"/>
          <w:spacing w:val="-6"/>
          <w:sz w:val="32"/>
          <w:szCs w:val="32"/>
          <w:rtl/>
        </w:rPr>
        <w:t xml:space="preserve"> في العشر</w:t>
      </w:r>
      <w:r w:rsidR="00F12395" w:rsidRPr="00F12395">
        <w:rPr>
          <w:rFonts w:ascii="Traditional Arabic" w:eastAsia="Traditional Arabic" w:hAnsi="Traditional Arabic" w:cs="Traditional Arabic" w:hint="cs"/>
          <w:bCs/>
          <w:color w:val="000000"/>
          <w:spacing w:val="-6"/>
          <w:sz w:val="32"/>
          <w:szCs w:val="32"/>
          <w:rtl/>
        </w:rPr>
        <w:t>ِ</w:t>
      </w:r>
      <w:r w:rsidRPr="00A96F28">
        <w:rPr>
          <w:rFonts w:ascii="Traditional Arabic" w:eastAsia="Traditional Arabic" w:hAnsi="Traditional Arabic" w:cs="Traditional Arabic" w:hint="cs"/>
          <w:bCs/>
          <w:color w:val="000000"/>
          <w:spacing w:val="-6"/>
          <w:sz w:val="32"/>
          <w:szCs w:val="32"/>
          <w:rtl/>
        </w:rPr>
        <w:t xml:space="preserve"> الأواخر</w:t>
      </w:r>
      <w:r w:rsidR="00F12395" w:rsidRPr="00F12395">
        <w:rPr>
          <w:rFonts w:ascii="Traditional Arabic" w:eastAsia="Traditional Arabic" w:hAnsi="Traditional Arabic" w:cs="Traditional Arabic" w:hint="cs"/>
          <w:bCs/>
          <w:color w:val="000000"/>
          <w:spacing w:val="-6"/>
          <w:sz w:val="32"/>
          <w:szCs w:val="32"/>
          <w:rtl/>
        </w:rPr>
        <w:t>ِ</w:t>
      </w:r>
      <w:r w:rsidRPr="00A96F28">
        <w:rPr>
          <w:rFonts w:ascii="Traditional Arabic" w:eastAsia="Traditional Arabic" w:hAnsi="Traditional Arabic" w:cs="Traditional Arabic" w:hint="cs"/>
          <w:bCs/>
          <w:color w:val="000000"/>
          <w:spacing w:val="-6"/>
          <w:sz w:val="32"/>
          <w:szCs w:val="32"/>
          <w:rtl/>
        </w:rPr>
        <w:t xml:space="preserve"> أعظم</w:t>
      </w:r>
      <w:r w:rsidR="00F12395" w:rsidRPr="00F12395">
        <w:rPr>
          <w:rFonts w:ascii="Traditional Arabic" w:eastAsia="Traditional Arabic" w:hAnsi="Traditional Arabic" w:cs="Traditional Arabic" w:hint="cs"/>
          <w:bCs/>
          <w:color w:val="000000"/>
          <w:spacing w:val="-6"/>
          <w:sz w:val="32"/>
          <w:szCs w:val="32"/>
          <w:rtl/>
        </w:rPr>
        <w:t>َ</w:t>
      </w:r>
      <w:r w:rsidRPr="00A96F28">
        <w:rPr>
          <w:rFonts w:ascii="Traditional Arabic" w:eastAsia="Traditional Arabic" w:hAnsi="Traditional Arabic" w:cs="Traditional Arabic" w:hint="cs"/>
          <w:bCs/>
          <w:color w:val="000000"/>
          <w:spacing w:val="-6"/>
          <w:sz w:val="32"/>
          <w:szCs w:val="32"/>
          <w:rtl/>
        </w:rPr>
        <w:t xml:space="preserve"> الاجتهاد، حتى يحيي</w:t>
      </w:r>
      <w:r w:rsidR="00981493">
        <w:rPr>
          <w:rFonts w:ascii="Traditional Arabic" w:eastAsia="Traditional Arabic" w:hAnsi="Traditional Arabic" w:cs="Traditional Arabic" w:hint="cs"/>
          <w:bCs/>
          <w:color w:val="000000"/>
          <w:spacing w:val="-6"/>
          <w:sz w:val="32"/>
          <w:szCs w:val="32"/>
          <w:rtl/>
        </w:rPr>
        <w:t>َ</w:t>
      </w:r>
      <w:r w:rsidRPr="00A96F28">
        <w:rPr>
          <w:rFonts w:ascii="Traditional Arabic" w:eastAsia="Traditional Arabic" w:hAnsi="Traditional Arabic" w:cs="Traditional Arabic" w:hint="cs"/>
          <w:bCs/>
          <w:color w:val="000000"/>
          <w:spacing w:val="-6"/>
          <w:sz w:val="32"/>
          <w:szCs w:val="32"/>
          <w:rtl/>
        </w:rPr>
        <w:t xml:space="preserve"> ليله، ويوقظ</w:t>
      </w:r>
      <w:r w:rsidR="00981493">
        <w:rPr>
          <w:rFonts w:ascii="Traditional Arabic" w:eastAsia="Traditional Arabic" w:hAnsi="Traditional Arabic" w:cs="Traditional Arabic" w:hint="cs"/>
          <w:bCs/>
          <w:color w:val="000000"/>
          <w:spacing w:val="-6"/>
          <w:sz w:val="32"/>
          <w:szCs w:val="32"/>
          <w:rtl/>
        </w:rPr>
        <w:t>ُ</w:t>
      </w:r>
      <w:r w:rsidRPr="00A96F28">
        <w:rPr>
          <w:rFonts w:ascii="Traditional Arabic" w:eastAsia="Traditional Arabic" w:hAnsi="Traditional Arabic" w:cs="Traditional Arabic" w:hint="cs"/>
          <w:bCs/>
          <w:color w:val="000000"/>
          <w:spacing w:val="-6"/>
          <w:sz w:val="32"/>
          <w:szCs w:val="32"/>
          <w:rtl/>
        </w:rPr>
        <w:t xml:space="preserve"> أهله للصلاة والذكر.</w:t>
      </w:r>
    </w:p>
    <w:p w14:paraId="12B77ED3" w14:textId="30282EB6"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ف</w:t>
      </w:r>
      <w:r w:rsidRPr="00A96F28">
        <w:rPr>
          <w:rFonts w:ascii="Traditional Arabic" w:eastAsia="Traditional Arabic" w:hAnsi="Traditional Arabic" w:cs="Traditional Arabic"/>
          <w:bCs/>
          <w:color w:val="000000"/>
          <w:sz w:val="32"/>
          <w:szCs w:val="32"/>
          <w:rtl/>
        </w:rPr>
        <w:t>عَنْ عَائِشَةَ رَضِيَ اللَّهُ عَنْهَا، قَالَتْ: «</w:t>
      </w:r>
      <w:r w:rsidRPr="00A96F28">
        <w:rPr>
          <w:rFonts w:ascii="Traditional Arabic" w:eastAsia="Traditional Arabic" w:hAnsi="Traditional Arabic" w:cs="Traditional Arabic"/>
          <w:bCs/>
          <w:color w:val="0070C0"/>
          <w:sz w:val="32"/>
          <w:szCs w:val="32"/>
          <w:rtl/>
        </w:rPr>
        <w:t>كَانَ النَّبِيُّ ﷺ إِذَا دَخَلَ العَشْرُ شَدَّ مِئْزَرَهُ، وَأَحْيَا لَيْلَهُ، وَأَيْقَظَ أَهْلَهُ</w:t>
      </w:r>
      <w:r w:rsidR="00F12395">
        <w:rPr>
          <w:rFonts w:ascii="Traditional Arabic" w:eastAsia="Traditional Arabic" w:hAnsi="Traditional Arabic" w:cs="Traditional Arabic"/>
          <w:b/>
          <w:bCs/>
          <w:color w:val="000000"/>
          <w:sz w:val="32"/>
          <w:szCs w:val="32"/>
          <w:rtl/>
        </w:rPr>
        <w:t>»</w:t>
      </w:r>
      <w:r w:rsidR="00F12395">
        <w:rPr>
          <w:rFonts w:ascii="Traditional Arabic" w:eastAsia="Traditional Arabic" w:hAnsi="Traditional Arabic" w:cs="Traditional Arabic" w:hint="cs"/>
          <w:bCs/>
          <w:color w:val="000000"/>
          <w:sz w:val="32"/>
          <w:szCs w:val="32"/>
          <w:rtl/>
        </w:rPr>
        <w:t xml:space="preserve">. </w:t>
      </w:r>
      <w:r w:rsidRPr="00A96F28">
        <w:rPr>
          <w:rFonts w:ascii="Traditional Arabic" w:eastAsia="Traditional Arabic" w:hAnsi="Traditional Arabic" w:cs="Traditional Arabic"/>
          <w:bCs/>
          <w:color w:val="000000"/>
          <w:sz w:val="32"/>
          <w:szCs w:val="32"/>
          <w:rtl/>
        </w:rPr>
        <w:t>رواه البخاري ومسلم</w:t>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bCs/>
          <w:color w:val="000000"/>
          <w:sz w:val="32"/>
          <w:szCs w:val="32"/>
          <w:vertAlign w:val="superscript"/>
          <w:rtl/>
        </w:rPr>
        <w:footnoteReference w:id="6"/>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hint="cs"/>
          <w:bCs/>
          <w:color w:val="000000"/>
          <w:sz w:val="32"/>
          <w:szCs w:val="32"/>
          <w:rtl/>
        </w:rPr>
        <w:t>.</w:t>
      </w:r>
    </w:p>
    <w:p w14:paraId="24891A61" w14:textId="5E3A3BC8"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 xml:space="preserve">وتقول </w:t>
      </w:r>
      <w:r w:rsidRPr="00A96F28">
        <w:rPr>
          <w:rFonts w:ascii="Traditional Arabic" w:eastAsia="Traditional Arabic" w:hAnsi="Traditional Arabic" w:cs="Traditional Arabic"/>
          <w:bCs/>
          <w:color w:val="000000"/>
          <w:sz w:val="32"/>
          <w:szCs w:val="32"/>
          <w:rtl/>
        </w:rPr>
        <w:t>رَضِيَ اللَّهُ عَنْهَا: «</w:t>
      </w:r>
      <w:r w:rsidRPr="00A96F28">
        <w:rPr>
          <w:rFonts w:ascii="Traditional Arabic" w:eastAsia="Traditional Arabic" w:hAnsi="Traditional Arabic" w:cs="Traditional Arabic"/>
          <w:bCs/>
          <w:color w:val="0070C0"/>
          <w:sz w:val="32"/>
          <w:szCs w:val="32"/>
          <w:rtl/>
        </w:rPr>
        <w:t>كَانَ رَسُولُ اللهِ ﷺ يَجْتَهِدُ فِي الْعَشْرِ الأَوَاخِرِ، مَا لاَ يَجْتَهِدُ فِي غَيْرِهِ</w:t>
      </w:r>
      <w:r w:rsidRPr="00A96F28">
        <w:rPr>
          <w:rFonts w:ascii="Traditional Arabic" w:eastAsia="Traditional Arabic" w:hAnsi="Traditional Arabic" w:cs="Traditional Arabic"/>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رواه مسلم</w:t>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bCs/>
          <w:color w:val="000000"/>
          <w:sz w:val="32"/>
          <w:szCs w:val="32"/>
          <w:vertAlign w:val="superscript"/>
          <w:rtl/>
        </w:rPr>
        <w:footnoteReference w:id="7"/>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hint="cs"/>
          <w:bCs/>
          <w:color w:val="000000"/>
          <w:sz w:val="32"/>
          <w:szCs w:val="32"/>
          <w:rtl/>
        </w:rPr>
        <w:t>.</w:t>
      </w:r>
    </w:p>
    <w:p w14:paraId="3AC5B7C8" w14:textId="429B939D"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هكذا كانت ليالي الع</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ش</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 عند رسول الله ﷺ، وكذلك السلف</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الصالح، لياليَ معمورةً بالصلاة، والذكر، والدعاءِ، والقُرآن.</w:t>
      </w:r>
    </w:p>
    <w:p w14:paraId="4E284481" w14:textId="4FE98861" w:rsidR="00A96F28" w:rsidRPr="00A96F28" w:rsidRDefault="00A96F28" w:rsidP="0070598F">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 xml:space="preserve">يقول </w:t>
      </w:r>
      <w:r w:rsidRPr="00A96F28">
        <w:rPr>
          <w:rFonts w:ascii="Traditional Arabic" w:eastAsia="Traditional Arabic" w:hAnsi="Traditional Arabic" w:cs="Traditional Arabic"/>
          <w:bCs/>
          <w:color w:val="000000"/>
          <w:sz w:val="32"/>
          <w:szCs w:val="32"/>
          <w:rtl/>
        </w:rPr>
        <w:t>السَّائِب</w:t>
      </w:r>
      <w:r w:rsidRPr="00A96F28">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bCs/>
          <w:color w:val="000000"/>
          <w:sz w:val="32"/>
          <w:szCs w:val="32"/>
          <w:rtl/>
        </w:rPr>
        <w:t xml:space="preserve"> بْن</w:t>
      </w:r>
      <w:r w:rsidRPr="00A96F28">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bCs/>
          <w:color w:val="000000"/>
          <w:sz w:val="32"/>
          <w:szCs w:val="32"/>
          <w:rtl/>
        </w:rPr>
        <w:t xml:space="preserve"> يَزِيد</w:t>
      </w:r>
      <w:r w:rsidRPr="00A96F28">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bCs/>
          <w:color w:val="000000"/>
          <w:sz w:val="32"/>
          <w:szCs w:val="32"/>
          <w:rtl/>
        </w:rPr>
        <w:t xml:space="preserve"> </w:t>
      </w:r>
      <w:r w:rsidR="0070598F" w:rsidRPr="0070598F">
        <w:rPr>
          <w:rFonts w:ascii="Traditional Arabic" w:eastAsia="Traditional Arabic" w:hAnsi="Traditional Arabic" w:cs="Traditional Arabic"/>
          <w:bCs/>
          <w:color w:val="000000"/>
          <w:sz w:val="32"/>
          <w:szCs w:val="32"/>
          <w:rtl/>
        </w:rPr>
        <w:t>«</w:t>
      </w:r>
      <w:r w:rsidRPr="00A96F28">
        <w:rPr>
          <w:rFonts w:ascii="Traditional Arabic" w:eastAsia="Traditional Arabic" w:hAnsi="Traditional Arabic" w:cs="Traditional Arabic"/>
          <w:bCs/>
          <w:color w:val="000000"/>
          <w:sz w:val="32"/>
          <w:szCs w:val="32"/>
          <w:rtl/>
        </w:rPr>
        <w:t>أَمَرَ عُمَرُ بنُ الْخَطَّابِ أُبَيَّ بنَ كَعبٍ وَتَمِيمًا الدَّارِيَّ أَن</w:t>
      </w:r>
      <w:r w:rsidR="00903F27">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bCs/>
          <w:color w:val="000000"/>
          <w:sz w:val="32"/>
          <w:szCs w:val="32"/>
          <w:rtl/>
        </w:rPr>
        <w:t xml:space="preserve"> ي</w:t>
      </w:r>
      <w:r w:rsidR="00903F27">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bCs/>
          <w:color w:val="000000"/>
          <w:sz w:val="32"/>
          <w:szCs w:val="32"/>
          <w:rtl/>
        </w:rPr>
        <w:t>قُومَا لِلنَّاسِ بِإِحْدَى عَشْرَةَ رَكْعَةً</w:t>
      </w:r>
      <w:r w:rsidR="0070598F" w:rsidRPr="0070598F">
        <w:rPr>
          <w:rFonts w:ascii="Traditional Arabic" w:eastAsia="Traditional Arabic" w:hAnsi="Traditional Arabic" w:cs="Traditional Arabic"/>
          <w:bCs/>
          <w:color w:val="000000"/>
          <w:sz w:val="32"/>
          <w:szCs w:val="32"/>
          <w:rtl/>
        </w:rPr>
        <w:t>»</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bCs/>
          <w:color w:val="000000"/>
          <w:sz w:val="32"/>
          <w:szCs w:val="32"/>
          <w:rtl/>
        </w:rPr>
        <w:t xml:space="preserve"> قَالَ: </w:t>
      </w:r>
      <w:r w:rsidR="0070598F" w:rsidRPr="0070598F">
        <w:rPr>
          <w:rFonts w:ascii="Traditional Arabic" w:eastAsia="Traditional Arabic" w:hAnsi="Traditional Arabic" w:cs="Traditional Arabic"/>
          <w:bCs/>
          <w:color w:val="000000"/>
          <w:sz w:val="32"/>
          <w:szCs w:val="32"/>
          <w:rtl/>
        </w:rPr>
        <w:t>«</w:t>
      </w:r>
      <w:r w:rsidRPr="00A96F28">
        <w:rPr>
          <w:rFonts w:ascii="Traditional Arabic" w:eastAsia="Traditional Arabic" w:hAnsi="Traditional Arabic" w:cs="Traditional Arabic"/>
          <w:bCs/>
          <w:color w:val="000000"/>
          <w:sz w:val="32"/>
          <w:szCs w:val="32"/>
          <w:rtl/>
        </w:rPr>
        <w:t>وَقَدْ كَانَ الْقَارِئُ يَقْرَأُ بِالْمِئِينَ، حَتَّى كُنَّا نَعْتَمِدُ عَلَى الْعِصِيِّ مِنْ طُولِ الْقِيَامِ، وَمَا كُنَّا نَنْصَرِفُ إِلاَّ فِي فُرُوعِ الْفَجْرِ</w:t>
      </w:r>
      <w:r w:rsidR="0070598F" w:rsidRPr="0070598F">
        <w:rPr>
          <w:rFonts w:ascii="Traditional Arabic" w:eastAsia="Traditional Arabic" w:hAnsi="Traditional Arabic" w:cs="Traditional Arabic"/>
          <w:bCs/>
          <w:color w:val="000000"/>
          <w:sz w:val="32"/>
          <w:szCs w:val="32"/>
          <w:rtl/>
        </w:rPr>
        <w:t>»</w:t>
      </w:r>
      <w:r w:rsidRPr="00A96F28">
        <w:rPr>
          <w:rFonts w:ascii="Traditional Arabic" w:eastAsia="Traditional Arabic" w:hAnsi="Traditional Arabic" w:cs="Traditional Arabic" w:hint="cs"/>
          <w:bCs/>
          <w:color w:val="000000"/>
          <w:sz w:val="32"/>
          <w:szCs w:val="32"/>
          <w:rtl/>
        </w:rPr>
        <w:t>. رواه مالك</w:t>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bCs/>
          <w:color w:val="000000"/>
          <w:sz w:val="32"/>
          <w:szCs w:val="32"/>
          <w:vertAlign w:val="superscript"/>
          <w:rtl/>
        </w:rPr>
        <w:footnoteReference w:id="8"/>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hint="cs"/>
          <w:bCs/>
          <w:color w:val="000000"/>
          <w:sz w:val="32"/>
          <w:szCs w:val="32"/>
          <w:rtl/>
        </w:rPr>
        <w:t>.</w:t>
      </w:r>
    </w:p>
    <w:p w14:paraId="79D8E253" w14:textId="32A5572E"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وكان من الس</w:t>
      </w:r>
      <w:r w:rsidR="0070598F">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ل</w:t>
      </w:r>
      <w:r w:rsidR="0070598F">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الص</w:t>
      </w:r>
      <w:r w:rsidR="0070598F">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ال</w:t>
      </w:r>
      <w:r w:rsidR="0070598F">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ح من يغتس</w:t>
      </w:r>
      <w:r w:rsidR="0070598F">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ل</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في العَشر كل</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ليلة</w:t>
      </w:r>
      <w:r w:rsidR="0070598F">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ويتطي</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ب، ويلب</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س</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أجود</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الث</w:t>
      </w:r>
      <w:r w:rsidR="0070598F">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ياب، ليكون</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على أتم</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حال</w:t>
      </w:r>
      <w:r w:rsidR="0070598F">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وأحسن</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وهو يناجي رب</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ومولاه.</w:t>
      </w:r>
    </w:p>
    <w:p w14:paraId="106F85B6" w14:textId="77FE3FB8"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وم</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 الس</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نن النبوية في العشر الأواخر من رمضان</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س</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ة</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الاعتكاف في المساجد.</w:t>
      </w:r>
    </w:p>
    <w:p w14:paraId="21695ED3" w14:textId="7A6AF329" w:rsidR="00A96F28" w:rsidRPr="0070598F" w:rsidRDefault="00A96F28" w:rsidP="00D60E0A">
      <w:pPr>
        <w:widowControl w:val="0"/>
        <w:bidi/>
        <w:spacing w:after="60" w:line="240" w:lineRule="auto"/>
        <w:ind w:firstLine="284"/>
        <w:jc w:val="both"/>
        <w:rPr>
          <w:rFonts w:ascii="Traditional Arabic" w:eastAsia="Traditional Arabic" w:hAnsi="Traditional Arabic" w:cs="Traditional Arabic"/>
          <w:bCs/>
          <w:color w:val="000000"/>
          <w:spacing w:val="-4"/>
          <w:sz w:val="32"/>
          <w:szCs w:val="32"/>
          <w:rtl/>
        </w:rPr>
      </w:pPr>
      <w:r w:rsidRPr="0070598F">
        <w:rPr>
          <w:rFonts w:ascii="Traditional Arabic" w:eastAsia="Traditional Arabic" w:hAnsi="Traditional Arabic" w:cs="Traditional Arabic"/>
          <w:bCs/>
          <w:color w:val="000000"/>
          <w:spacing w:val="-4"/>
          <w:sz w:val="32"/>
          <w:szCs w:val="32"/>
          <w:rtl/>
        </w:rPr>
        <w:t xml:space="preserve">عَنْ عَبْدِ اللهِ بْنِ عُمَرَ رَضِيَ اللَّهُ عَنْهُمَا: </w:t>
      </w:r>
      <w:r w:rsidR="00F12395" w:rsidRPr="0070598F">
        <w:rPr>
          <w:rFonts w:ascii="Traditional Arabic" w:eastAsia="Traditional Arabic" w:hAnsi="Traditional Arabic" w:cs="Traditional Arabic"/>
          <w:b/>
          <w:bCs/>
          <w:color w:val="000000"/>
          <w:spacing w:val="-4"/>
          <w:sz w:val="32"/>
          <w:szCs w:val="32"/>
          <w:rtl/>
        </w:rPr>
        <w:t>«</w:t>
      </w:r>
      <w:r w:rsidRPr="0070598F">
        <w:rPr>
          <w:rFonts w:ascii="Traditional Arabic" w:eastAsia="Traditional Arabic" w:hAnsi="Traditional Arabic" w:cs="Traditional Arabic"/>
          <w:bCs/>
          <w:color w:val="0070C0"/>
          <w:spacing w:val="-4"/>
          <w:sz w:val="32"/>
          <w:szCs w:val="32"/>
          <w:rtl/>
        </w:rPr>
        <w:t>أَنَّ رَسُولَ اللهِ ﷺ كَانَ يَعْتَكِفُ الْعَشْرَ الأَوَاخِرَ مِنْ رَمَضَانَ</w:t>
      </w:r>
      <w:r w:rsidR="00F12395" w:rsidRPr="0070598F">
        <w:rPr>
          <w:rFonts w:ascii="Traditional Arabic" w:eastAsia="Traditional Arabic" w:hAnsi="Traditional Arabic" w:cs="Traditional Arabic"/>
          <w:b/>
          <w:bCs/>
          <w:color w:val="000000"/>
          <w:spacing w:val="-4"/>
          <w:sz w:val="32"/>
          <w:szCs w:val="32"/>
          <w:rtl/>
        </w:rPr>
        <w:t>»</w:t>
      </w:r>
      <w:r w:rsidRPr="0070598F">
        <w:rPr>
          <w:rFonts w:ascii="Traditional Arabic" w:eastAsia="Traditional Arabic" w:hAnsi="Traditional Arabic" w:cs="Traditional Arabic" w:hint="cs"/>
          <w:bCs/>
          <w:color w:val="000000"/>
          <w:spacing w:val="-4"/>
          <w:sz w:val="32"/>
          <w:szCs w:val="32"/>
          <w:rtl/>
        </w:rPr>
        <w:t>.</w:t>
      </w:r>
      <w:r w:rsidR="00F12395" w:rsidRPr="0070598F">
        <w:rPr>
          <w:rFonts w:ascii="Traditional Arabic" w:eastAsia="Traditional Arabic" w:hAnsi="Traditional Arabic" w:cs="Traditional Arabic" w:hint="cs"/>
          <w:bCs/>
          <w:color w:val="000000"/>
          <w:spacing w:val="-4"/>
          <w:sz w:val="32"/>
          <w:szCs w:val="32"/>
          <w:rtl/>
        </w:rPr>
        <w:t xml:space="preserve"> </w:t>
      </w:r>
      <w:r w:rsidRPr="0070598F">
        <w:rPr>
          <w:rFonts w:ascii="Traditional Arabic" w:eastAsia="Traditional Arabic" w:hAnsi="Traditional Arabic" w:cs="Traditional Arabic" w:hint="cs"/>
          <w:bCs/>
          <w:color w:val="000000"/>
          <w:spacing w:val="-4"/>
          <w:sz w:val="28"/>
          <w:szCs w:val="28"/>
          <w:rtl/>
        </w:rPr>
        <w:t>رواه البخاري ومسلم</w:t>
      </w:r>
      <w:r w:rsidRPr="0070598F">
        <w:rPr>
          <w:rFonts w:ascii="Traditional Arabic" w:eastAsia="Traditional Arabic" w:hAnsi="Traditional Arabic" w:cs="Traditional Arabic"/>
          <w:bCs/>
          <w:color w:val="000000"/>
          <w:spacing w:val="-4"/>
          <w:sz w:val="28"/>
          <w:szCs w:val="28"/>
          <w:vertAlign w:val="superscript"/>
          <w:rtl/>
        </w:rPr>
        <w:t>(</w:t>
      </w:r>
      <w:r w:rsidRPr="0070598F">
        <w:rPr>
          <w:rFonts w:ascii="Traditional Arabic" w:eastAsia="Traditional Arabic" w:hAnsi="Traditional Arabic" w:cs="Traditional Arabic"/>
          <w:bCs/>
          <w:color w:val="000000"/>
          <w:spacing w:val="-4"/>
          <w:sz w:val="28"/>
          <w:szCs w:val="28"/>
          <w:vertAlign w:val="superscript"/>
          <w:rtl/>
        </w:rPr>
        <w:footnoteReference w:id="9"/>
      </w:r>
      <w:r w:rsidRPr="0070598F">
        <w:rPr>
          <w:rFonts w:ascii="Traditional Arabic" w:eastAsia="Traditional Arabic" w:hAnsi="Traditional Arabic" w:cs="Traditional Arabic"/>
          <w:bCs/>
          <w:color w:val="000000"/>
          <w:spacing w:val="-4"/>
          <w:sz w:val="28"/>
          <w:szCs w:val="28"/>
          <w:vertAlign w:val="superscript"/>
          <w:rtl/>
        </w:rPr>
        <w:t>)</w:t>
      </w:r>
      <w:r w:rsidR="00F12395" w:rsidRPr="0070598F">
        <w:rPr>
          <w:rFonts w:ascii="Traditional Arabic" w:eastAsia="Traditional Arabic" w:hAnsi="Traditional Arabic" w:cs="Traditional Arabic" w:hint="cs"/>
          <w:bCs/>
          <w:color w:val="000000"/>
          <w:spacing w:val="-4"/>
          <w:sz w:val="28"/>
          <w:szCs w:val="28"/>
          <w:rtl/>
        </w:rPr>
        <w:t>.</w:t>
      </w:r>
    </w:p>
    <w:p w14:paraId="626797F9" w14:textId="40299D4C"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lastRenderedPageBreak/>
        <w:t>إن الاعتكاف</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عكوف</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القلب</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على الله تعالى، وإقبال</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العبد بقلبه وروح</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وجوار</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حه على الله تعالى، لا يلت</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ت</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عنه إلى غيره، بل هو لا ش</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غ</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ل</w:t>
      </w:r>
      <w:r w:rsidR="00981493">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له إلا طل</w:t>
      </w:r>
      <w:r w:rsidRPr="008D72C9">
        <w:rPr>
          <w:rFonts w:ascii="Traditional Arabic" w:eastAsia="Traditional Arabic" w:hAnsi="Traditional Arabic" w:cs="Traditional Arabic" w:hint="cs"/>
          <w:bCs/>
          <w:color w:val="000000"/>
          <w:sz w:val="32"/>
          <w:szCs w:val="32"/>
          <w:rtl/>
        </w:rPr>
        <w:t>ب</w:t>
      </w:r>
      <w:r w:rsidR="00981493" w:rsidRPr="008D72C9">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مراضي رب</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العالمين.</w:t>
      </w:r>
    </w:p>
    <w:p w14:paraId="3B3E04B2" w14:textId="16D752CC"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شعار</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حيات</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ك في اعتكافك: وع</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ج</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لت</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إليك رب</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لت</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رضى، تتهج</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د</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إليه لي</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رضى عنك فيُرضِيَك</w:t>
      </w:r>
      <w:r w:rsidR="000F6E71">
        <w:rPr>
          <w:rFonts w:ascii="Traditional Arabic" w:eastAsia="Traditional Arabic" w:hAnsi="Traditional Arabic" w:cs="Traditional Arabic" w:hint="cs"/>
          <w:bCs/>
          <w:color w:val="000000"/>
          <w:sz w:val="32"/>
          <w:szCs w:val="32"/>
          <w:rtl/>
        </w:rPr>
        <w:t>.</w:t>
      </w:r>
    </w:p>
    <w:p w14:paraId="55470751" w14:textId="4EF486F9"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أو</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لم تسمع قوله تعالى:</w:t>
      </w:r>
      <w:r w:rsidRPr="00A96F28">
        <w:rPr>
          <w:rFonts w:ascii="Traditional Arabic" w:eastAsia="Traditional Arabic" w:hAnsi="Traditional Arabic" w:cs="Traditional Arabic"/>
          <w:bCs/>
          <w:color w:val="000000"/>
          <w:sz w:val="32"/>
          <w:szCs w:val="32"/>
          <w:rtl/>
        </w:rPr>
        <w:t xml:space="preserve"> ﴿</w:t>
      </w:r>
      <w:r w:rsidRPr="00A96F28">
        <w:rPr>
          <w:rFonts w:ascii="Traditional Arabic" w:eastAsia="Traditional Arabic" w:hAnsi="Traditional Arabic" w:cs="Traditional Arabic"/>
          <w:bCs/>
          <w:color w:val="C00000"/>
          <w:sz w:val="32"/>
          <w:szCs w:val="32"/>
          <w:rtl/>
        </w:rPr>
        <w:t>وَسَبِّحْ بِحَمْدِ رَبِّكَ قَبْلَ طُلُوعِ الشَّمْسِ وَقَبْلَ غُرُوبِهَا وَمِنْ آنَاءِ اللَّيْلِ فَسَبِّحْ وَأَطْرَافَ النَّهَارِ ‌لَعَلَّكَ ‌تَرْضَى</w:t>
      </w:r>
      <w:r w:rsidRPr="00A96F28">
        <w:rPr>
          <w:rFonts w:ascii="Traditional Arabic" w:eastAsia="Traditional Arabic" w:hAnsi="Traditional Arabic" w:cs="Traditional Arabic"/>
          <w:bCs/>
          <w:color w:val="000000"/>
          <w:sz w:val="32"/>
          <w:szCs w:val="32"/>
          <w:rtl/>
        </w:rPr>
        <w:t>﴾ [طه: 130]</w:t>
      </w:r>
      <w:r w:rsidRPr="00A96F28">
        <w:rPr>
          <w:rFonts w:ascii="Traditional Arabic" w:eastAsia="Traditional Arabic" w:hAnsi="Traditional Arabic" w:cs="Traditional Arabic" w:hint="cs"/>
          <w:bCs/>
          <w:color w:val="000000"/>
          <w:sz w:val="32"/>
          <w:szCs w:val="32"/>
          <w:rtl/>
        </w:rPr>
        <w:t>.</w:t>
      </w:r>
    </w:p>
    <w:p w14:paraId="20F0826C" w14:textId="77777777"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B050"/>
          <w:sz w:val="32"/>
          <w:szCs w:val="32"/>
          <w:rtl/>
        </w:rPr>
      </w:pPr>
      <w:r w:rsidRPr="00A96F28">
        <w:rPr>
          <w:rFonts w:ascii="Traditional Arabic" w:eastAsia="Traditional Arabic" w:hAnsi="Traditional Arabic" w:cs="Traditional Arabic" w:hint="cs"/>
          <w:bCs/>
          <w:color w:val="00B050"/>
          <w:sz w:val="32"/>
          <w:szCs w:val="32"/>
          <w:rtl/>
        </w:rPr>
        <w:t>يا عباد الله:</w:t>
      </w:r>
    </w:p>
    <w:p w14:paraId="45C83476" w14:textId="272D50C6"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إنَّه إقبالٌ ابتغاءَ القُر</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ب، حتى تكون</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مع السَّابقين المقرَّبين، لتحظَى برَو</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حٍ ورَيحان</w:t>
      </w:r>
      <w:r w:rsidR="00903F27">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وجنَّة</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نَعيم.</w:t>
      </w:r>
    </w:p>
    <w:p w14:paraId="2C917ACB" w14:textId="31067914"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تُقبِل وأنت تعلم</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أن إقبال</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الله عليك أعظم</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من إقبالك عليه.</w:t>
      </w:r>
    </w:p>
    <w:p w14:paraId="6420951C" w14:textId="605FC3EA"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أو</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لم تسمع قول النبي </w:t>
      </w:r>
      <w:r w:rsidRPr="00A96F28">
        <w:rPr>
          <w:rFonts w:ascii="Traditional Arabic" w:eastAsia="Traditional Arabic" w:hAnsi="Traditional Arabic" w:cs="Traditional Arabic"/>
          <w:bCs/>
          <w:color w:val="000000"/>
          <w:sz w:val="32"/>
          <w:szCs w:val="32"/>
          <w:rtl/>
        </w:rPr>
        <w:t>ﷺ</w:t>
      </w:r>
      <w:r w:rsidRPr="00A96F28">
        <w:rPr>
          <w:rFonts w:ascii="Traditional Arabic" w:eastAsia="Traditional Arabic" w:hAnsi="Traditional Arabic" w:cs="Traditional Arabic" w:hint="cs"/>
          <w:bCs/>
          <w:color w:val="000000"/>
          <w:sz w:val="32"/>
          <w:szCs w:val="32"/>
          <w:rtl/>
        </w:rPr>
        <w:t xml:space="preserve">: </w:t>
      </w:r>
      <w:r w:rsidR="00F12395">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bCs/>
          <w:color w:val="0070C0"/>
          <w:sz w:val="32"/>
          <w:szCs w:val="32"/>
          <w:rtl/>
        </w:rPr>
        <w:t>يَقُولُ اللَّهُ تَعَالَى: أَنَا عِنْدَ ظَنِّ عَبْدِي بِي، وَأَنَا مَعَهُ إِذَا ذَكَرَنِي، فَإِنْ ذَكَرَنِي فِي نَفْسِهِ ذَكَرْتُهُ فِي نَفْسِي، وَإِنْ ذَكَرَنِي فِي مَلَإٍ ذَكَرْتُهُ فِي مَلَإٍ خَيْرٍ مِنْهُمْ، وَإِنْ تَقَرَّبَ إِلَيَّ بِشِبْرٍ تَقَرَّبْتُ إِلَيْهِ ذِرَاعًا، وَإِنْ تَقَرَّبَ إِلَيَّ ذِرَاعًا تَقَرَّبْتُ إِلَيْهِ بَاعًا، وَإِنْ أَتَانِي يَمْشِي أَتَيْتُهُ هَرْوَلَةً</w:t>
      </w:r>
      <w:r w:rsidR="00F12395" w:rsidRPr="00F12395">
        <w:rPr>
          <w:rFonts w:ascii="Traditional Arabic" w:eastAsia="Traditional Arabic" w:hAnsi="Traditional Arabic" w:cs="Traditional Arabic"/>
          <w:b/>
          <w:bCs/>
          <w:color w:val="000000"/>
          <w:sz w:val="32"/>
          <w:szCs w:val="32"/>
          <w:rtl/>
        </w:rPr>
        <w:t xml:space="preserve"> </w:t>
      </w:r>
      <w:r w:rsidR="00F12395">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hint="cs"/>
          <w:bCs/>
          <w:color w:val="000000"/>
          <w:sz w:val="32"/>
          <w:szCs w:val="32"/>
          <w:rtl/>
        </w:rPr>
        <w:t>. رواه البخاري ومسلم</w:t>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bCs/>
          <w:color w:val="000000"/>
          <w:sz w:val="32"/>
          <w:szCs w:val="32"/>
          <w:vertAlign w:val="superscript"/>
          <w:rtl/>
        </w:rPr>
        <w:footnoteReference w:id="10"/>
      </w:r>
      <w:r w:rsidRPr="00A96F28">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hint="cs"/>
          <w:bCs/>
          <w:color w:val="000000"/>
          <w:sz w:val="32"/>
          <w:szCs w:val="32"/>
          <w:rtl/>
        </w:rPr>
        <w:t>.</w:t>
      </w:r>
    </w:p>
    <w:p w14:paraId="51054B6E" w14:textId="6C700CCC"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إنَّكَ تُقبِلُ على الله لتأنسَ به، فإنه سبحانه جليسُ م</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 ذكَرَه، وأيُّ أُن</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سٍ أعظمُ من أن تَقَرَّ عينُك بذ</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كر رب</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العالمين ومناجاته.</w:t>
      </w:r>
    </w:p>
    <w:p w14:paraId="532BA941" w14:textId="61627631"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إن</w:t>
      </w:r>
      <w:r w:rsidR="006E610A">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ك</w:t>
      </w:r>
      <w:r w:rsidR="006E610A">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ت</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قب</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ل</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على الله م</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تضر</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عًا أن يُصل</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ح</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لك قلب</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ك، وي</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طه</w:t>
      </w:r>
      <w:r w:rsidR="000F7F6D">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 لك ن</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س</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ك.</w:t>
      </w:r>
    </w:p>
    <w:p w14:paraId="4D090AD7" w14:textId="0E711CF3"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إن</w:t>
      </w:r>
      <w:r w:rsidR="006E610A">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عكوف</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قلب</w:t>
      </w:r>
      <w:r w:rsidR="006E610A">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ور</w:t>
      </w:r>
      <w:r w:rsidR="006E610A">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وح، ع</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نوان</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كما رُوي عن ع</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طاء</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الخ</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راساني</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رحمه الله: </w:t>
      </w:r>
      <w:r w:rsidRPr="00A96F28">
        <w:rPr>
          <w:rFonts w:ascii="Traditional Arabic" w:eastAsia="Traditional Arabic" w:hAnsi="Traditional Arabic" w:cs="Traditional Arabic"/>
          <w:bCs/>
          <w:color w:val="000000"/>
          <w:sz w:val="32"/>
          <w:szCs w:val="32"/>
          <w:rtl/>
        </w:rPr>
        <w:t>«</w:t>
      </w:r>
      <w:r w:rsidRPr="00A96F28">
        <w:rPr>
          <w:rFonts w:ascii="Traditional Arabic" w:eastAsia="Traditional Arabic" w:hAnsi="Traditional Arabic" w:cs="Traditional Arabic"/>
          <w:bCs/>
          <w:color w:val="C45911" w:themeColor="accent2" w:themeShade="BF"/>
          <w:sz w:val="32"/>
          <w:szCs w:val="32"/>
          <w:rtl/>
        </w:rPr>
        <w:t>كَانَ يُقَالُ: مَثَلُ المعْتَكِفِ كَمَثَلِ عَبْدٍ أَلْقَى نَفْسَهُ بَينَ يَدَي رَبِّهِ ثُم قَالَ: رَبِّ لا أَبْرَحُ حَتَّى تَغْفِرَ لي، رَبِّ لا أَبْرَحُ حَتَّى تَغْفِرَ لي</w:t>
      </w:r>
      <w:r w:rsidRPr="00A96F28">
        <w:rPr>
          <w:rFonts w:ascii="Traditional Arabic" w:eastAsia="Traditional Arabic" w:hAnsi="Traditional Arabic" w:cs="Traditional Arabic"/>
          <w:bCs/>
          <w:color w:val="000000"/>
          <w:sz w:val="32"/>
          <w:szCs w:val="32"/>
          <w:rtl/>
        </w:rPr>
        <w:t>»</w:t>
      </w:r>
      <w:r w:rsidRPr="00A96F28">
        <w:rPr>
          <w:rFonts w:ascii="Traditional Arabic" w:eastAsia="Traditional Arabic" w:hAnsi="Traditional Arabic" w:cs="Traditional Arabic" w:hint="cs"/>
          <w:bCs/>
          <w:color w:val="000000"/>
          <w:sz w:val="32"/>
          <w:szCs w:val="32"/>
          <w:rtl/>
        </w:rPr>
        <w:t>.</w:t>
      </w:r>
    </w:p>
    <w:p w14:paraId="6EF1A6FB" w14:textId="5F1B2DCC"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ت</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قبل</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على الله حتى تكون</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من أوليائه، ممن يحبهم ويحبونه.</w:t>
      </w:r>
    </w:p>
    <w:p w14:paraId="479FD2F6" w14:textId="401CD9C3"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أو</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لم يقل ربُّ العالمين في الحديث الإلهيّ:</w:t>
      </w:r>
      <w:r>
        <w:rPr>
          <w:rFonts w:ascii="Traditional Arabic" w:eastAsia="Traditional Arabic" w:hAnsi="Traditional Arabic" w:cs="Traditional Arabic" w:hint="cs"/>
          <w:bCs/>
          <w:color w:val="000000"/>
          <w:sz w:val="32"/>
          <w:szCs w:val="32"/>
          <w:rtl/>
        </w:rPr>
        <w:t xml:space="preserve"> </w:t>
      </w:r>
      <w:r w:rsidRPr="0051002D">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bCs/>
          <w:color w:val="0070C0"/>
          <w:sz w:val="32"/>
          <w:szCs w:val="32"/>
          <w:rtl/>
        </w:rPr>
        <w:t>مَا تَقَرَّبَ إِلَيَّ عَبْدِي بِشَيْءٍ أَحَبَّ إِلَيَّ مِمَّا افْتَرَضْتُ عَلَيْهِ، وَمَا يَزَالُ عَبْدِي يَتَقَرَّبُ إِلَيَّ بِالنَّوَافِلِ حَتَّى أُحِبَّهُ، فَإِذَا أَحْبَبْتُهُ: كُنْتُ سَمْعَهُ الَّذِي يَسْمَعُ بِهِ، وَبَصَرَهُ الَّذِي يُبْصِرُ بِهِ، وَيَدَهُ الَّتِي يَبْطِشُ بِهَا، وَرِجْلَهُ الَّتِي يَمْشِي بِهَا، وَإِنْ سَأَلَنِي لَأُعْطِيَنَّهُ، وَلَئِنِ اسْتَعَاذَنِي لَأُعِيذَنَّهُ</w:t>
      </w:r>
      <w:r w:rsidRPr="0051002D">
        <w:rPr>
          <w:rFonts w:ascii="Traditional Arabic" w:eastAsia="Traditional Arabic" w:hAnsi="Traditional Arabic" w:cs="Traditional Arabic"/>
          <w:b/>
          <w:bCs/>
          <w:color w:val="000000"/>
          <w:sz w:val="32"/>
          <w:szCs w:val="32"/>
          <w:rtl/>
        </w:rPr>
        <w:t>»</w:t>
      </w:r>
      <w:r w:rsidRPr="00A96F28">
        <w:rPr>
          <w:rFonts w:ascii="Traditional Arabic" w:eastAsia="Traditional Arabic" w:hAnsi="Traditional Arabic" w:cs="Traditional Arabic" w:hint="cs"/>
          <w:bCs/>
          <w:color w:val="000000"/>
          <w:sz w:val="32"/>
          <w:szCs w:val="32"/>
          <w:rtl/>
        </w:rPr>
        <w:t>. رواه البخاري</w:t>
      </w:r>
      <w:r w:rsidRPr="00576B6B">
        <w:rPr>
          <w:rFonts w:ascii="Traditional Arabic" w:eastAsia="Traditional Arabic" w:hAnsi="Traditional Arabic" w:cs="Traditional Arabic"/>
          <w:bCs/>
          <w:color w:val="000000"/>
          <w:sz w:val="32"/>
          <w:szCs w:val="32"/>
          <w:vertAlign w:val="superscript"/>
          <w:rtl/>
        </w:rPr>
        <w:t>(</w:t>
      </w:r>
      <w:r w:rsidRPr="00576B6B">
        <w:rPr>
          <w:rFonts w:ascii="Traditional Arabic" w:eastAsia="Traditional Arabic" w:hAnsi="Traditional Arabic" w:cs="Traditional Arabic"/>
          <w:bCs/>
          <w:color w:val="000000"/>
          <w:sz w:val="32"/>
          <w:szCs w:val="32"/>
          <w:vertAlign w:val="superscript"/>
          <w:rtl/>
        </w:rPr>
        <w:footnoteReference w:id="11"/>
      </w:r>
      <w:r w:rsidRPr="00576B6B">
        <w:rPr>
          <w:rFonts w:ascii="Traditional Arabic" w:eastAsia="Traditional Arabic" w:hAnsi="Traditional Arabic" w:cs="Traditional Arabic"/>
          <w:bCs/>
          <w:color w:val="000000"/>
          <w:sz w:val="32"/>
          <w:szCs w:val="32"/>
          <w:vertAlign w:val="superscript"/>
          <w:rtl/>
        </w:rPr>
        <w:t>)</w:t>
      </w:r>
      <w:r w:rsidR="00576B6B">
        <w:rPr>
          <w:rFonts w:ascii="Traditional Arabic" w:eastAsia="Traditional Arabic" w:hAnsi="Traditional Arabic" w:cs="Traditional Arabic" w:hint="cs"/>
          <w:bCs/>
          <w:color w:val="000000"/>
          <w:sz w:val="32"/>
          <w:szCs w:val="32"/>
          <w:rtl/>
        </w:rPr>
        <w:t>.</w:t>
      </w:r>
    </w:p>
    <w:p w14:paraId="596CF0DF" w14:textId="77777777" w:rsidR="00A96F28" w:rsidRPr="00A96F28" w:rsidRDefault="00A96F28" w:rsidP="00F12395">
      <w:pPr>
        <w:keepNext/>
        <w:bidi/>
        <w:spacing w:after="60" w:line="240" w:lineRule="auto"/>
        <w:ind w:firstLine="284"/>
        <w:jc w:val="both"/>
        <w:rPr>
          <w:rFonts w:ascii="Traditional Arabic" w:eastAsia="Traditional Arabic" w:hAnsi="Traditional Arabic" w:cs="Traditional Arabic"/>
          <w:bCs/>
          <w:color w:val="00B050"/>
          <w:sz w:val="32"/>
          <w:szCs w:val="32"/>
          <w:rtl/>
        </w:rPr>
      </w:pPr>
      <w:r w:rsidRPr="00A96F28">
        <w:rPr>
          <w:rFonts w:ascii="Traditional Arabic" w:eastAsia="Traditional Arabic" w:hAnsi="Traditional Arabic" w:cs="Traditional Arabic" w:hint="cs"/>
          <w:bCs/>
          <w:color w:val="00B050"/>
          <w:sz w:val="32"/>
          <w:szCs w:val="32"/>
          <w:rtl/>
        </w:rPr>
        <w:t>عباد الله:</w:t>
      </w:r>
    </w:p>
    <w:p w14:paraId="43617C1E" w14:textId="0BACF6AC"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الدنيا زائلة، وما عند الله خير</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وأبقى، فلا تغرنَّكُم الحياة</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الدنيا، وما هي إلا أيَّام</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وتزولُ الدنيا عنّا، فتزوَّدوا م</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 العمل، قبل حلول الأجل.</w:t>
      </w:r>
    </w:p>
    <w:p w14:paraId="0DE37453" w14:textId="5D51FEF3"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lastRenderedPageBreak/>
        <w:t>قال الله</w:t>
      </w:r>
      <w:r>
        <w:rPr>
          <w:rFonts w:ascii="Traditional Arabic" w:eastAsia="Traditional Arabic" w:hAnsi="Traditional Arabic" w:cs="Traditional Arabic" w:hint="cs"/>
          <w:bCs/>
          <w:color w:val="000000"/>
          <w:sz w:val="32"/>
          <w:szCs w:val="32"/>
          <w:rtl/>
        </w:rPr>
        <w:t xml:space="preserve"> تعالى</w:t>
      </w:r>
      <w:r w:rsidRPr="00A96F28">
        <w:rPr>
          <w:rFonts w:ascii="Traditional Arabic" w:eastAsia="Traditional Arabic" w:hAnsi="Traditional Arabic" w:cs="Traditional Arabic" w:hint="cs"/>
          <w:bCs/>
          <w:color w:val="000000"/>
          <w:sz w:val="32"/>
          <w:szCs w:val="32"/>
          <w:rtl/>
        </w:rPr>
        <w:t xml:space="preserve">: </w:t>
      </w:r>
      <w:r w:rsidRPr="00A96F28">
        <w:rPr>
          <w:rFonts w:ascii="Traditional Arabic" w:eastAsia="Traditional Arabic" w:hAnsi="Traditional Arabic" w:cs="Traditional Arabic"/>
          <w:bCs/>
          <w:color w:val="000000"/>
          <w:sz w:val="32"/>
          <w:szCs w:val="32"/>
          <w:rtl/>
        </w:rPr>
        <w:t>﴿</w:t>
      </w:r>
      <w:r w:rsidRPr="00A96F28">
        <w:rPr>
          <w:rFonts w:ascii="Traditional Arabic" w:eastAsia="Traditional Arabic" w:hAnsi="Traditional Arabic" w:cs="Traditional Arabic"/>
          <w:bCs/>
          <w:color w:val="C00000"/>
          <w:sz w:val="32"/>
          <w:szCs w:val="32"/>
          <w:rtl/>
        </w:rPr>
        <w:t>وَإِذَا رَأَوْا تِجَارَةً أَوْ لَهْوًا انْفَضُّوا إِلَيْهَا وَتَرَكُوكَ قَائِمًا قُلْ مَا عِنْدَ اللَّهِ خَيْرٌ ‌مِنَ ‌اللَّهْوِ وَمِنَ التِّجَارَةِ وَاللَّهُ خَيْرُ الرَّازِقِينَ</w:t>
      </w:r>
      <w:r w:rsidRPr="00A96F28">
        <w:rPr>
          <w:rFonts w:ascii="Traditional Arabic" w:eastAsia="Traditional Arabic" w:hAnsi="Traditional Arabic" w:cs="Traditional Arabic"/>
          <w:bCs/>
          <w:color w:val="000000"/>
          <w:sz w:val="32"/>
          <w:szCs w:val="32"/>
          <w:rtl/>
        </w:rPr>
        <w:t>﴾ [الجمعة: 11]</w:t>
      </w:r>
      <w:r w:rsidRPr="00A96F28">
        <w:rPr>
          <w:rFonts w:ascii="Traditional Arabic" w:eastAsia="Traditional Arabic" w:hAnsi="Traditional Arabic" w:cs="Traditional Arabic" w:hint="cs"/>
          <w:bCs/>
          <w:color w:val="000000"/>
          <w:sz w:val="32"/>
          <w:szCs w:val="32"/>
          <w:rtl/>
        </w:rPr>
        <w:t>.</w:t>
      </w:r>
    </w:p>
    <w:p w14:paraId="69F25D6E" w14:textId="77777777"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18B0A4FA" w14:textId="23241D52" w:rsidR="00D4246E" w:rsidRDefault="003E42DE" w:rsidP="003E42DE">
      <w:pPr>
        <w:bidi/>
        <w:spacing w:after="80" w:line="240" w:lineRule="auto"/>
        <w:ind w:firstLine="284"/>
        <w:jc w:val="center"/>
        <w:rPr>
          <w:rFonts w:ascii="AGA Arabesque" w:eastAsia="AGA Arabesque" w:hAnsi="AGA Arabesque" w:cs="Times New Roman"/>
          <w:bCs/>
          <w:color w:val="0070C0"/>
          <w:sz w:val="32"/>
          <w:szCs w:val="32"/>
          <w:rtl/>
        </w:rPr>
      </w:pP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p>
    <w:p w14:paraId="7B2C121B" w14:textId="72F1E232" w:rsidR="00E94FE9" w:rsidRPr="00D827EA" w:rsidRDefault="00E94FE9" w:rsidP="00BA43F2">
      <w:pPr>
        <w:bidi/>
        <w:spacing w:after="60" w:line="240" w:lineRule="auto"/>
        <w:ind w:firstLine="284"/>
        <w:jc w:val="center"/>
        <w:rPr>
          <w:rFonts w:ascii="Times New Roman" w:eastAsia="Times New Roman" w:hAnsi="Times New Roman" w:cs="Times New Roman"/>
          <w:bCs/>
          <w:sz w:val="32"/>
          <w:szCs w:val="32"/>
          <w:rtl/>
          <w:lang w:bidi="ar-KW"/>
        </w:rPr>
      </w:pPr>
      <w:r w:rsidRPr="00D827EA">
        <w:rPr>
          <w:rFonts w:ascii="Traditional Arabic" w:eastAsia="Traditional Arabic" w:hAnsi="Traditional Arabic" w:cs="Traditional Arabic"/>
          <w:bCs/>
          <w:color w:val="C00000"/>
          <w:sz w:val="32"/>
          <w:szCs w:val="32"/>
          <w:rtl/>
        </w:rPr>
        <w:t>الخطبة الثانية</w:t>
      </w:r>
    </w:p>
    <w:bookmarkEnd w:id="0"/>
    <w:p w14:paraId="0E406E4E" w14:textId="77777777"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bCs/>
          <w:color w:val="000000"/>
          <w:sz w:val="32"/>
          <w:szCs w:val="32"/>
          <w:rtl/>
        </w:rPr>
        <w:t>الحمد لله، والصلاة والسلام على رسول الله، وعلى آله وصحبه ومن والاه، وبعد:</w:t>
      </w:r>
    </w:p>
    <w:p w14:paraId="58D46892" w14:textId="77777777"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فاتقوا الله عباد الله وراقبوه، وأطيعوه ولا تعصوه.</w:t>
      </w:r>
    </w:p>
    <w:p w14:paraId="67BC98C1" w14:textId="77777777" w:rsidR="00A96F28" w:rsidRPr="00F12395" w:rsidRDefault="00A96F28" w:rsidP="00A96F28">
      <w:pPr>
        <w:bidi/>
        <w:spacing w:after="60" w:line="240" w:lineRule="auto"/>
        <w:ind w:firstLine="284"/>
        <w:jc w:val="both"/>
        <w:rPr>
          <w:rFonts w:ascii="Traditional Arabic" w:eastAsia="Traditional Arabic" w:hAnsi="Traditional Arabic" w:cs="Traditional Arabic"/>
          <w:bCs/>
          <w:color w:val="00B050"/>
          <w:sz w:val="32"/>
          <w:szCs w:val="32"/>
          <w:rtl/>
        </w:rPr>
      </w:pPr>
      <w:r w:rsidRPr="00F12395">
        <w:rPr>
          <w:rFonts w:ascii="Traditional Arabic" w:eastAsia="Traditional Arabic" w:hAnsi="Traditional Arabic" w:cs="Traditional Arabic" w:hint="cs"/>
          <w:bCs/>
          <w:color w:val="00B050"/>
          <w:sz w:val="32"/>
          <w:szCs w:val="32"/>
          <w:rtl/>
        </w:rPr>
        <w:t>إخوة الإسلام:</w:t>
      </w:r>
    </w:p>
    <w:p w14:paraId="493D1DA6" w14:textId="1C73B0FE"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سأ</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ل</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ت أمُّ المؤمنين عائشة</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رضي الله عنها رسول</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الله </w:t>
      </w:r>
      <w:r w:rsidRPr="00A96F28">
        <w:rPr>
          <w:rFonts w:ascii="Traditional Arabic" w:eastAsia="Traditional Arabic" w:hAnsi="Traditional Arabic" w:cs="Traditional Arabic"/>
          <w:bCs/>
          <w:color w:val="000000"/>
          <w:sz w:val="32"/>
          <w:szCs w:val="32"/>
          <w:rtl/>
        </w:rPr>
        <w:t>ﷺ</w:t>
      </w:r>
      <w:r w:rsidRPr="00A96F28">
        <w:rPr>
          <w:rFonts w:ascii="Traditional Arabic" w:eastAsia="Traditional Arabic" w:hAnsi="Traditional Arabic" w:cs="Traditional Arabic" w:hint="cs"/>
          <w:bCs/>
          <w:color w:val="000000"/>
          <w:sz w:val="32"/>
          <w:szCs w:val="32"/>
          <w:rtl/>
        </w:rPr>
        <w:t xml:space="preserve">، فقالت: </w:t>
      </w:r>
      <w:r w:rsidR="00F12395">
        <w:rPr>
          <w:rFonts w:ascii="Traditional Arabic" w:eastAsia="Traditional Arabic" w:hAnsi="Traditional Arabic" w:cs="Traditional Arabic"/>
          <w:b/>
          <w:bCs/>
          <w:color w:val="000000"/>
          <w:sz w:val="32"/>
          <w:szCs w:val="32"/>
          <w:rtl/>
        </w:rPr>
        <w:t>«</w:t>
      </w:r>
      <w:r w:rsidRPr="00F12395">
        <w:rPr>
          <w:rFonts w:ascii="Traditional Arabic" w:eastAsia="Traditional Arabic" w:hAnsi="Traditional Arabic" w:cs="Traditional Arabic"/>
          <w:bCs/>
          <w:color w:val="0070C0"/>
          <w:sz w:val="32"/>
          <w:szCs w:val="32"/>
          <w:rtl/>
        </w:rPr>
        <w:t>يَا رَسُولَ الله</w:t>
      </w:r>
      <w:r w:rsidRPr="00F12395">
        <w:rPr>
          <w:rFonts w:ascii="Traditional Arabic" w:eastAsia="Traditional Arabic" w:hAnsi="Traditional Arabic" w:cs="Traditional Arabic" w:hint="cs"/>
          <w:bCs/>
          <w:color w:val="0070C0"/>
          <w:sz w:val="32"/>
          <w:szCs w:val="32"/>
          <w:rtl/>
        </w:rPr>
        <w:t>!</w:t>
      </w:r>
      <w:r w:rsidRPr="00F12395">
        <w:rPr>
          <w:rFonts w:ascii="Traditional Arabic" w:eastAsia="Traditional Arabic" w:hAnsi="Traditional Arabic" w:cs="Traditional Arabic"/>
          <w:bCs/>
          <w:color w:val="0070C0"/>
          <w:sz w:val="32"/>
          <w:szCs w:val="32"/>
          <w:rtl/>
        </w:rPr>
        <w:t xml:space="preserve"> أَرَأَيْتَ إِنْ عَلِمْتُ أَيّ</w:t>
      </w:r>
      <w:r w:rsidR="00576B6B">
        <w:rPr>
          <w:rFonts w:ascii="Traditional Arabic" w:eastAsia="Traditional Arabic" w:hAnsi="Traditional Arabic" w:cs="Traditional Arabic" w:hint="cs"/>
          <w:bCs/>
          <w:color w:val="0070C0"/>
          <w:sz w:val="32"/>
          <w:szCs w:val="32"/>
          <w:rtl/>
        </w:rPr>
        <w:t>َ</w:t>
      </w:r>
      <w:r w:rsidRPr="00F12395">
        <w:rPr>
          <w:rFonts w:ascii="Traditional Arabic" w:eastAsia="Traditional Arabic" w:hAnsi="Traditional Arabic" w:cs="Traditional Arabic"/>
          <w:bCs/>
          <w:color w:val="0070C0"/>
          <w:sz w:val="32"/>
          <w:szCs w:val="32"/>
          <w:rtl/>
        </w:rPr>
        <w:t xml:space="preserve"> لَيْلَةٍ لَيْلَةُ القَدْرِ مَا أَقُولُ فِيهَا؟ قَالَ: قُولِي: اللَّهُمَّ إِنَّكَ ع</w:t>
      </w:r>
      <w:r w:rsidR="00576B6B">
        <w:rPr>
          <w:rFonts w:ascii="Traditional Arabic" w:eastAsia="Traditional Arabic" w:hAnsi="Traditional Arabic" w:cs="Traditional Arabic" w:hint="cs"/>
          <w:bCs/>
          <w:color w:val="0070C0"/>
          <w:sz w:val="32"/>
          <w:szCs w:val="32"/>
          <w:rtl/>
        </w:rPr>
        <w:t>َ</w:t>
      </w:r>
      <w:r w:rsidRPr="00F12395">
        <w:rPr>
          <w:rFonts w:ascii="Traditional Arabic" w:eastAsia="Traditional Arabic" w:hAnsi="Traditional Arabic" w:cs="Traditional Arabic"/>
          <w:bCs/>
          <w:color w:val="0070C0"/>
          <w:sz w:val="32"/>
          <w:szCs w:val="32"/>
          <w:rtl/>
        </w:rPr>
        <w:t>فُوٌّ تُحِبُّ الْعَفْوَ فَاعْفُ عَنِّي</w:t>
      </w:r>
      <w:r w:rsidR="00F12395">
        <w:rPr>
          <w:rFonts w:ascii="Traditional Arabic" w:eastAsia="Traditional Arabic" w:hAnsi="Traditional Arabic" w:cs="Traditional Arabic"/>
          <w:b/>
          <w:bCs/>
          <w:color w:val="000000"/>
          <w:sz w:val="32"/>
          <w:szCs w:val="32"/>
          <w:rtl/>
        </w:rPr>
        <w:t>»</w:t>
      </w:r>
      <w:r w:rsidR="00F12395">
        <w:rPr>
          <w:rFonts w:ascii="Traditional Arabic" w:eastAsia="Traditional Arabic" w:hAnsi="Traditional Arabic" w:cs="Traditional Arabic" w:hint="cs"/>
          <w:b/>
          <w:bCs/>
          <w:color w:val="000000"/>
          <w:sz w:val="32"/>
          <w:szCs w:val="32"/>
          <w:rtl/>
        </w:rPr>
        <w:t>.</w:t>
      </w:r>
      <w:r w:rsidR="00F12395" w:rsidRPr="00A96F28">
        <w:rPr>
          <w:rFonts w:ascii="Traditional Arabic" w:eastAsia="Traditional Arabic" w:hAnsi="Traditional Arabic" w:cs="Traditional Arabic" w:hint="cs"/>
          <w:bCs/>
          <w:color w:val="000000"/>
          <w:sz w:val="32"/>
          <w:szCs w:val="32"/>
          <w:rtl/>
        </w:rPr>
        <w:t xml:space="preserve"> </w:t>
      </w:r>
      <w:r w:rsidRPr="00A96F28">
        <w:rPr>
          <w:rFonts w:ascii="Traditional Arabic" w:eastAsia="Traditional Arabic" w:hAnsi="Traditional Arabic" w:cs="Traditional Arabic" w:hint="cs"/>
          <w:bCs/>
          <w:color w:val="000000"/>
          <w:sz w:val="32"/>
          <w:szCs w:val="32"/>
          <w:rtl/>
        </w:rPr>
        <w:t>رواه الترمذي</w:t>
      </w:r>
      <w:r w:rsidRPr="00F12395">
        <w:rPr>
          <w:rFonts w:ascii="Traditional Arabic" w:eastAsia="Traditional Arabic" w:hAnsi="Traditional Arabic" w:cs="Traditional Arabic"/>
          <w:bCs/>
          <w:color w:val="000000"/>
          <w:sz w:val="32"/>
          <w:szCs w:val="32"/>
          <w:vertAlign w:val="superscript"/>
          <w:rtl/>
        </w:rPr>
        <w:t>(</w:t>
      </w:r>
      <w:r w:rsidRPr="00F12395">
        <w:rPr>
          <w:rFonts w:ascii="Traditional Arabic" w:eastAsia="Traditional Arabic" w:hAnsi="Traditional Arabic" w:cs="Traditional Arabic"/>
          <w:bCs/>
          <w:color w:val="000000"/>
          <w:sz w:val="32"/>
          <w:szCs w:val="32"/>
          <w:vertAlign w:val="superscript"/>
          <w:rtl/>
        </w:rPr>
        <w:footnoteReference w:id="12"/>
      </w:r>
      <w:r w:rsidRPr="00F12395">
        <w:rPr>
          <w:rFonts w:ascii="Traditional Arabic" w:eastAsia="Traditional Arabic" w:hAnsi="Traditional Arabic" w:cs="Traditional Arabic"/>
          <w:bCs/>
          <w:color w:val="000000"/>
          <w:sz w:val="32"/>
          <w:szCs w:val="32"/>
          <w:vertAlign w:val="superscript"/>
          <w:rtl/>
        </w:rPr>
        <w:t>)</w:t>
      </w:r>
      <w:r w:rsidRPr="00A96F28">
        <w:rPr>
          <w:rFonts w:ascii="Traditional Arabic" w:eastAsia="Traditional Arabic" w:hAnsi="Traditional Arabic" w:cs="Traditional Arabic" w:hint="cs"/>
          <w:bCs/>
          <w:color w:val="000000"/>
          <w:sz w:val="32"/>
          <w:szCs w:val="32"/>
          <w:rtl/>
        </w:rPr>
        <w:t>.</w:t>
      </w:r>
    </w:p>
    <w:p w14:paraId="48A7349B" w14:textId="45B9C2A1"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ما أكرم</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هذه الدعوة</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التي اختارها النبي</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ﷺ لتلك الليلة المباركة، وكيف لا؟ وكل</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خير في ع</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و الله وعافيته.</w:t>
      </w:r>
    </w:p>
    <w:p w14:paraId="519A0D34" w14:textId="2D132C19"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إنّ الذنوب</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والمعاصي ران</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على القلوب، وسموم</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في الأبدان، وغ</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شاوة</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على الأبصار، وذ</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لّ</w:t>
      </w:r>
      <w:r w:rsidR="00F12395">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في الوجه، وح</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ر</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مانٌ من التوفيق، وتعسيرٌ لأمور الخير، وسببٌ لنزول العقوبات الربانية.</w:t>
      </w:r>
    </w:p>
    <w:p w14:paraId="1DF95723" w14:textId="24704975"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hint="cs"/>
          <w:bCs/>
          <w:color w:val="000000"/>
          <w:sz w:val="32"/>
          <w:szCs w:val="32"/>
          <w:rtl/>
        </w:rPr>
        <w:t>إل</w:t>
      </w:r>
      <w:r w:rsidR="006E610A">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ا أن الله سبحانه هو الع</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فوّ، سبقت رحمت</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غضب</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وعفو</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أحب</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إليه من عقوبته، وهو الذي ي</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قبل التوبة</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عن عباده ويعفو عن السيئات، فإن عفا عن عبد</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غفر</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له ذ</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ن</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ب</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ه، ومحا عنه كل</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آثاره في الدنيا والآخرة، وذاك والله هو الفوز</w:t>
      </w:r>
      <w:r w:rsidR="00576B6B">
        <w:rPr>
          <w:rFonts w:ascii="Traditional Arabic" w:eastAsia="Traditional Arabic" w:hAnsi="Traditional Arabic" w:cs="Traditional Arabic" w:hint="cs"/>
          <w:bCs/>
          <w:color w:val="000000"/>
          <w:sz w:val="32"/>
          <w:szCs w:val="32"/>
          <w:rtl/>
        </w:rPr>
        <w:t>ُ</w:t>
      </w:r>
      <w:r w:rsidRPr="00A96F28">
        <w:rPr>
          <w:rFonts w:ascii="Traditional Arabic" w:eastAsia="Traditional Arabic" w:hAnsi="Traditional Arabic" w:cs="Traditional Arabic" w:hint="cs"/>
          <w:bCs/>
          <w:color w:val="000000"/>
          <w:sz w:val="32"/>
          <w:szCs w:val="32"/>
          <w:rtl/>
        </w:rPr>
        <w:t xml:space="preserve"> العظيم.</w:t>
      </w:r>
    </w:p>
    <w:p w14:paraId="570296D0" w14:textId="732E1C85" w:rsidR="00B711D7" w:rsidRPr="006E610A"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6E610A">
        <w:rPr>
          <w:rFonts w:ascii="Traditional Arabic" w:eastAsia="Traditional Arabic" w:hAnsi="Traditional Arabic" w:cs="Traditional Arabic" w:hint="cs"/>
          <w:bCs/>
          <w:color w:val="000000"/>
          <w:sz w:val="32"/>
          <w:szCs w:val="32"/>
          <w:rtl/>
        </w:rPr>
        <w:t>اللهم إنا نعوذ برضاك من س</w:t>
      </w:r>
      <w:r w:rsidR="00576B6B" w:rsidRPr="006E610A">
        <w:rPr>
          <w:rFonts w:ascii="Traditional Arabic" w:eastAsia="Traditional Arabic" w:hAnsi="Traditional Arabic" w:cs="Traditional Arabic" w:hint="cs"/>
          <w:bCs/>
          <w:color w:val="000000"/>
          <w:sz w:val="32"/>
          <w:szCs w:val="32"/>
          <w:rtl/>
        </w:rPr>
        <w:t>َ</w:t>
      </w:r>
      <w:r w:rsidRPr="006E610A">
        <w:rPr>
          <w:rFonts w:ascii="Traditional Arabic" w:eastAsia="Traditional Arabic" w:hAnsi="Traditional Arabic" w:cs="Traditional Arabic" w:hint="cs"/>
          <w:bCs/>
          <w:color w:val="000000"/>
          <w:sz w:val="32"/>
          <w:szCs w:val="32"/>
          <w:rtl/>
        </w:rPr>
        <w:t>خ</w:t>
      </w:r>
      <w:r w:rsidR="00576B6B" w:rsidRPr="006E610A">
        <w:rPr>
          <w:rFonts w:ascii="Traditional Arabic" w:eastAsia="Traditional Arabic" w:hAnsi="Traditional Arabic" w:cs="Traditional Arabic" w:hint="cs"/>
          <w:bCs/>
          <w:color w:val="000000"/>
          <w:sz w:val="32"/>
          <w:szCs w:val="32"/>
          <w:rtl/>
        </w:rPr>
        <w:t>َ</w:t>
      </w:r>
      <w:r w:rsidRPr="006E610A">
        <w:rPr>
          <w:rFonts w:ascii="Traditional Arabic" w:eastAsia="Traditional Arabic" w:hAnsi="Traditional Arabic" w:cs="Traditional Arabic" w:hint="cs"/>
          <w:bCs/>
          <w:color w:val="000000"/>
          <w:sz w:val="32"/>
          <w:szCs w:val="32"/>
          <w:rtl/>
        </w:rPr>
        <w:t>طك، وبمعافاتك من ع</w:t>
      </w:r>
      <w:r w:rsidR="00576B6B" w:rsidRPr="006E610A">
        <w:rPr>
          <w:rFonts w:ascii="Traditional Arabic" w:eastAsia="Traditional Arabic" w:hAnsi="Traditional Arabic" w:cs="Traditional Arabic" w:hint="cs"/>
          <w:bCs/>
          <w:color w:val="000000"/>
          <w:sz w:val="32"/>
          <w:szCs w:val="32"/>
          <w:rtl/>
        </w:rPr>
        <w:t>ُ</w:t>
      </w:r>
      <w:r w:rsidRPr="006E610A">
        <w:rPr>
          <w:rFonts w:ascii="Traditional Arabic" w:eastAsia="Traditional Arabic" w:hAnsi="Traditional Arabic" w:cs="Traditional Arabic" w:hint="cs"/>
          <w:bCs/>
          <w:color w:val="000000"/>
          <w:sz w:val="32"/>
          <w:szCs w:val="32"/>
          <w:rtl/>
        </w:rPr>
        <w:t>قوبتك، وبك منك، لا نحصي ثناءً عليك، أنت كما أثنيت على نفسك.</w:t>
      </w:r>
    </w:p>
    <w:p w14:paraId="2104F1EA" w14:textId="77777777" w:rsidR="00F12395" w:rsidRPr="00F12395" w:rsidRDefault="00F12395" w:rsidP="00F12395">
      <w:pPr>
        <w:bidi/>
        <w:spacing w:after="60" w:line="240" w:lineRule="auto"/>
        <w:ind w:firstLine="284"/>
        <w:jc w:val="both"/>
        <w:rPr>
          <w:rFonts w:ascii="Traditional Arabic" w:eastAsia="Traditional Arabic" w:hAnsi="Traditional Arabic" w:cs="Traditional Arabic"/>
          <w:bCs/>
          <w:color w:val="000000"/>
          <w:sz w:val="32"/>
          <w:szCs w:val="32"/>
          <w:rtl/>
        </w:rPr>
      </w:pPr>
      <w:r w:rsidRPr="00F12395">
        <w:rPr>
          <w:rFonts w:ascii="Traditional Arabic" w:eastAsia="Traditional Arabic" w:hAnsi="Traditional Arabic" w:cs="Traditional Arabic"/>
          <w:bCs/>
          <w:color w:val="000000"/>
          <w:sz w:val="32"/>
          <w:szCs w:val="32"/>
          <w:rtl/>
        </w:rPr>
        <w:t>اللهم انصُر عِبادَك المجاهِدين في سَبيلِك، ودَمِّر اليهودَ القتَلةَ الـمُجرِمين، ونجِّ برحماتك عبادَك المستضعَفين</w:t>
      </w:r>
      <w:r w:rsidRPr="00F12395">
        <w:rPr>
          <w:rFonts w:ascii="Traditional Arabic" w:eastAsia="Traditional Arabic" w:hAnsi="Traditional Arabic" w:cs="Traditional Arabic"/>
          <w:bCs/>
          <w:color w:val="000000"/>
          <w:sz w:val="32"/>
          <w:szCs w:val="32"/>
        </w:rPr>
        <w:t>.</w:t>
      </w:r>
    </w:p>
    <w:p w14:paraId="55C164BD" w14:textId="77777777" w:rsidR="00F12395" w:rsidRPr="00F12395" w:rsidRDefault="00F12395" w:rsidP="00F12395">
      <w:pPr>
        <w:bidi/>
        <w:spacing w:after="60" w:line="240" w:lineRule="auto"/>
        <w:ind w:firstLine="284"/>
        <w:jc w:val="both"/>
        <w:rPr>
          <w:rFonts w:ascii="Traditional Arabic" w:eastAsia="Traditional Arabic" w:hAnsi="Traditional Arabic" w:cs="Traditional Arabic"/>
          <w:bCs/>
          <w:color w:val="000000"/>
          <w:sz w:val="32"/>
          <w:szCs w:val="32"/>
          <w:rtl/>
        </w:rPr>
      </w:pPr>
      <w:r w:rsidRPr="00F12395">
        <w:rPr>
          <w:rFonts w:ascii="Traditional Arabic" w:eastAsia="Traditional Arabic" w:hAnsi="Traditional Arabic" w:cs="Traditional Arabic"/>
          <w:bCs/>
          <w:color w:val="000000"/>
          <w:sz w:val="32"/>
          <w:szCs w:val="32"/>
          <w:rtl/>
        </w:rPr>
        <w:t>اللهمَّ وفِّق وليَّ أمرنا لِما تُحبُّ وترضى، وخُذ بناصيتهِ للبِرِّ والتَّقوى، ربَّنا آتِنا في الدُّنيا حسنةً وفي الآخِرةِ حَسَنةً وقِنا عذَابَ النَّار</w:t>
      </w:r>
      <w:r w:rsidRPr="00F12395">
        <w:rPr>
          <w:rFonts w:ascii="Traditional Arabic" w:eastAsia="Traditional Arabic" w:hAnsi="Traditional Arabic" w:cs="Traditional Arabic"/>
          <w:bCs/>
          <w:color w:val="000000"/>
          <w:sz w:val="32"/>
          <w:szCs w:val="32"/>
        </w:rPr>
        <w:t>.</w:t>
      </w:r>
    </w:p>
    <w:p w14:paraId="5CAB7CE0" w14:textId="7742927B" w:rsidR="00F12395" w:rsidRPr="00A96F28" w:rsidRDefault="00F12395" w:rsidP="00F12395">
      <w:pPr>
        <w:bidi/>
        <w:spacing w:after="60" w:line="240" w:lineRule="auto"/>
        <w:ind w:firstLine="284"/>
        <w:jc w:val="both"/>
        <w:rPr>
          <w:rFonts w:ascii="Traditional Arabic" w:eastAsia="Traditional Arabic" w:hAnsi="Traditional Arabic" w:cs="Traditional Arabic"/>
          <w:bCs/>
          <w:color w:val="000000"/>
          <w:sz w:val="32"/>
          <w:szCs w:val="32"/>
          <w:rtl/>
        </w:rPr>
      </w:pPr>
      <w:r w:rsidRPr="00D60E0A">
        <w:rPr>
          <w:rFonts w:ascii="Traditional Arabic" w:eastAsia="Traditional Arabic" w:hAnsi="Traditional Arabic" w:cs="Traditional Arabic"/>
          <w:bCs/>
          <w:color w:val="00B050"/>
          <w:sz w:val="32"/>
          <w:szCs w:val="32"/>
          <w:rtl/>
        </w:rPr>
        <w:t>عِبَادَ الله:</w:t>
      </w:r>
      <w:r w:rsidRPr="00F12395">
        <w:rPr>
          <w:rFonts w:ascii="Traditional Arabic" w:eastAsia="Traditional Arabic" w:hAnsi="Traditional Arabic" w:cs="Traditional Arabic"/>
          <w:bCs/>
          <w:color w:val="000000"/>
          <w:sz w:val="32"/>
          <w:szCs w:val="32"/>
          <w:rtl/>
        </w:rPr>
        <w:t xml:space="preserve"> اذكرُوا اللهَ ذِكرًا كثيرًا، وسبِّحوهُ بُكرةً وأصيلًا، وآخرُ دَعوانا أَنِ الحمدُ للهِ ربِّ العالمين.</w:t>
      </w:r>
    </w:p>
    <w:sectPr w:rsidR="00F12395" w:rsidRPr="00A96F28" w:rsidSect="00DE7366">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292212" w14:textId="77777777" w:rsidR="00DE7366" w:rsidRDefault="00DE7366" w:rsidP="00506655">
      <w:pPr>
        <w:spacing w:after="0" w:line="240" w:lineRule="auto"/>
      </w:pPr>
      <w:r>
        <w:separator/>
      </w:r>
    </w:p>
  </w:endnote>
  <w:endnote w:type="continuationSeparator" w:id="0">
    <w:p w14:paraId="5CDB4C58" w14:textId="77777777" w:rsidR="00DE7366" w:rsidRDefault="00DE7366"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0D7091" w14:textId="77777777" w:rsidR="00DE7366" w:rsidRDefault="00DE7366" w:rsidP="003C41F2">
      <w:pPr>
        <w:bidi/>
        <w:spacing w:after="0" w:line="240" w:lineRule="auto"/>
      </w:pPr>
      <w:r>
        <w:separator/>
      </w:r>
    </w:p>
  </w:footnote>
  <w:footnote w:type="continuationSeparator" w:id="0">
    <w:p w14:paraId="5F51DAAB" w14:textId="77777777" w:rsidR="00DE7366" w:rsidRDefault="00DE7366" w:rsidP="00506655">
      <w:pPr>
        <w:spacing w:after="0" w:line="240" w:lineRule="auto"/>
      </w:pPr>
      <w:r>
        <w:continuationSeparator/>
      </w:r>
    </w:p>
  </w:footnote>
  <w:footnote w:id="1">
    <w:p w14:paraId="11F73788"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Pr>
          <w:rFonts w:ascii="Traditional Arabic" w:eastAsia="Traditional Arabic" w:hAnsi="Traditional Arabic" w:cs="Traditional Arabic" w:hint="cs"/>
          <w:b/>
          <w:sz w:val="24"/>
          <w:szCs w:val="24"/>
          <w:rtl/>
        </w:rPr>
        <w:t xml:space="preserve">  صحيح مسلم (2577).</w:t>
      </w:r>
    </w:p>
  </w:footnote>
  <w:footnote w:id="2">
    <w:p w14:paraId="541A0577"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Pr>
          <w:rFonts w:ascii="Traditional Arabic" w:eastAsia="Traditional Arabic" w:hAnsi="Traditional Arabic" w:cs="Traditional Arabic" w:hint="cs"/>
          <w:b/>
          <w:sz w:val="24"/>
          <w:szCs w:val="24"/>
          <w:rtl/>
        </w:rPr>
        <w:t xml:space="preserve">  صحيح البخاري (1901)، وصحيح مسلم (760).</w:t>
      </w:r>
    </w:p>
  </w:footnote>
  <w:footnote w:id="3">
    <w:p w14:paraId="055094C1"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ابن خزيمة (2194)، وحسنه الألباني في السلسلة الصحيحة (2205).</w:t>
      </w:r>
    </w:p>
  </w:footnote>
  <w:footnote w:id="4">
    <w:p w14:paraId="576760FB" w14:textId="77777777" w:rsidR="0070598F" w:rsidRPr="00C247BA" w:rsidRDefault="0070598F" w:rsidP="008D72C9">
      <w:pPr>
        <w:bidi/>
        <w:spacing w:after="0" w:line="240" w:lineRule="auto"/>
        <w:ind w:left="340" w:hanging="340"/>
        <w:jc w:val="both"/>
        <w:rPr>
          <w:rFonts w:ascii="Traditional Arabic" w:eastAsia="Traditional Arabic" w:hAnsi="Traditional Arabic" w:cs="Traditional Arabic"/>
          <w:b/>
          <w:sz w:val="24"/>
          <w:szCs w:val="24"/>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سنن ابن ماجه (1644)، وصححه الألباني في صحيح ابن ماجه (1333)</w:t>
      </w:r>
    </w:p>
  </w:footnote>
  <w:footnote w:id="5">
    <w:p w14:paraId="49EA43FD"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(2020)، وصحيح مسلم (1169).</w:t>
      </w:r>
    </w:p>
  </w:footnote>
  <w:footnote w:id="6">
    <w:p w14:paraId="3B3F2D1B"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(2024)، وصحيح مسلم (1174).</w:t>
      </w:r>
    </w:p>
  </w:footnote>
  <w:footnote w:id="7">
    <w:p w14:paraId="01B249BE"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Pr>
          <w:rFonts w:ascii="Traditional Arabic" w:eastAsia="Traditional Arabic" w:hAnsi="Traditional Arabic" w:cs="Traditional Arabic" w:hint="cs"/>
          <w:b/>
          <w:sz w:val="24"/>
          <w:szCs w:val="24"/>
          <w:rtl/>
        </w:rPr>
        <w:t xml:space="preserve">  صحيح مسلم (1175).</w:t>
      </w:r>
    </w:p>
  </w:footnote>
  <w:footnote w:id="8">
    <w:p w14:paraId="2FC3A4D6"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Pr>
          <w:rFonts w:ascii="Traditional Arabic" w:eastAsia="Traditional Arabic" w:hAnsi="Traditional Arabic" w:cs="Traditional Arabic" w:hint="cs"/>
          <w:b/>
          <w:sz w:val="24"/>
          <w:szCs w:val="24"/>
          <w:rtl/>
        </w:rPr>
        <w:t xml:space="preserve">  موطأ مالك (251)، وصححه الألباني في إرواء الغليل (2/192).</w:t>
      </w:r>
    </w:p>
  </w:footnote>
  <w:footnote w:id="9">
    <w:p w14:paraId="7F978307"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(2025)، وصحيح مسلم (1171).</w:t>
      </w:r>
    </w:p>
  </w:footnote>
  <w:footnote w:id="10">
    <w:p w14:paraId="728A99DA"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(7405)، وصحيح مسلم (2675).</w:t>
      </w:r>
    </w:p>
  </w:footnote>
  <w:footnote w:id="11">
    <w:p w14:paraId="4A3D3934"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(6502).</w:t>
      </w:r>
    </w:p>
  </w:footnote>
  <w:footnote w:id="12">
    <w:p w14:paraId="2622CD52" w14:textId="77777777" w:rsidR="00A96F28" w:rsidRPr="00C247BA" w:rsidRDefault="00A96F28" w:rsidP="008D72C9">
      <w:pPr>
        <w:bidi/>
        <w:spacing w:after="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جامع الترمذي (3513)، وصححه الألباني في السلسلة الصحيحة (3337).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4042DD68" w:rsidR="00506655" w:rsidRPr="00661F8A" w:rsidRDefault="00CE00DB" w:rsidP="00E02F32">
    <w:pPr>
      <w:pStyle w:val="a3"/>
      <w:bidi/>
      <w:ind w:left="1182" w:right="-567"/>
      <w:jc w:val="center"/>
      <w:rPr>
        <w:rFonts w:cs="AL-Mohanad Bold"/>
        <w:b/>
        <w:bCs/>
        <w:color w:val="1C7688"/>
        <w:sz w:val="40"/>
        <w:szCs w:val="40"/>
        <w:rtl/>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17D7C">
      <w:rPr>
        <w:rFonts w:cs="AL-Mohanad Bold" w:hint="cs"/>
        <w:b/>
        <w:bCs/>
        <w:color w:val="1C7688"/>
        <w:sz w:val="36"/>
        <w:szCs w:val="36"/>
        <w:rtl/>
      </w:rPr>
      <w:t>خطبة: (</w:t>
    </w:r>
    <w:r w:rsidR="00A96F28">
      <w:rPr>
        <w:rFonts w:cs="AL-Mohanad Bold" w:hint="cs"/>
        <w:b/>
        <w:bCs/>
        <w:color w:val="1C7688"/>
        <w:sz w:val="36"/>
        <w:szCs w:val="36"/>
        <w:rtl/>
      </w:rPr>
      <w:t>فب</w:t>
    </w:r>
    <w:r w:rsidR="001E5942">
      <w:rPr>
        <w:rFonts w:cs="AL-Mohanad Bold" w:hint="cs"/>
        <w:b/>
        <w:bCs/>
        <w:color w:val="1C7688"/>
        <w:sz w:val="36"/>
        <w:szCs w:val="36"/>
        <w:rtl/>
      </w:rPr>
      <w:t>ِ</w:t>
    </w:r>
    <w:r w:rsidR="00A96F28">
      <w:rPr>
        <w:rFonts w:cs="AL-Mohanad Bold" w:hint="cs"/>
        <w:b/>
        <w:bCs/>
        <w:color w:val="1C7688"/>
        <w:sz w:val="36"/>
        <w:szCs w:val="36"/>
        <w:rtl/>
      </w:rPr>
      <w:t>ه</w:t>
    </w:r>
    <w:r w:rsidR="001E5942">
      <w:rPr>
        <w:rFonts w:cs="AL-Mohanad Bold" w:hint="cs"/>
        <w:b/>
        <w:bCs/>
        <w:color w:val="1C7688"/>
        <w:sz w:val="36"/>
        <w:szCs w:val="36"/>
        <w:rtl/>
      </w:rPr>
      <w:t>ُ</w:t>
    </w:r>
    <w:r w:rsidR="00A96F28">
      <w:rPr>
        <w:rFonts w:cs="AL-Mohanad Bold" w:hint="cs"/>
        <w:b/>
        <w:bCs/>
        <w:color w:val="1C7688"/>
        <w:sz w:val="36"/>
        <w:szCs w:val="36"/>
        <w:rtl/>
      </w:rPr>
      <w:t>داه</w:t>
    </w:r>
    <w:r w:rsidR="001E5942">
      <w:rPr>
        <w:rFonts w:cs="AL-Mohanad Bold" w:hint="cs"/>
        <w:b/>
        <w:bCs/>
        <w:color w:val="1C7688"/>
        <w:sz w:val="36"/>
        <w:szCs w:val="36"/>
        <w:rtl/>
      </w:rPr>
      <w:t>ُ</w:t>
    </w:r>
    <w:r w:rsidR="00A96F28">
      <w:rPr>
        <w:rFonts w:cs="AL-Mohanad Bold" w:hint="cs"/>
        <w:b/>
        <w:bCs/>
        <w:color w:val="1C7688"/>
        <w:sz w:val="36"/>
        <w:szCs w:val="36"/>
        <w:rtl/>
      </w:rPr>
      <w:t>م</w:t>
    </w:r>
    <w:r w:rsidR="001E5942">
      <w:rPr>
        <w:rFonts w:cs="AL-Mohanad Bold" w:hint="cs"/>
        <w:b/>
        <w:bCs/>
        <w:color w:val="1C7688"/>
        <w:sz w:val="36"/>
        <w:szCs w:val="36"/>
        <w:rtl/>
      </w:rPr>
      <w:t>ُ</w:t>
    </w:r>
    <w:r w:rsidR="00A96F28">
      <w:rPr>
        <w:rFonts w:cs="AL-Mohanad Bold" w:hint="cs"/>
        <w:b/>
        <w:bCs/>
        <w:color w:val="1C7688"/>
        <w:sz w:val="36"/>
        <w:szCs w:val="36"/>
        <w:rtl/>
      </w:rPr>
      <w:t xml:space="preserve"> اقت</w:t>
    </w:r>
    <w:r w:rsidR="001E5942">
      <w:rPr>
        <w:rFonts w:cs="AL-Mohanad Bold" w:hint="cs"/>
        <w:b/>
        <w:bCs/>
        <w:color w:val="1C7688"/>
        <w:sz w:val="36"/>
        <w:szCs w:val="36"/>
        <w:rtl/>
      </w:rPr>
      <w:t>َ</w:t>
    </w:r>
    <w:r w:rsidR="00A96F28">
      <w:rPr>
        <w:rFonts w:cs="AL-Mohanad Bold" w:hint="cs"/>
        <w:b/>
        <w:bCs/>
        <w:color w:val="1C7688"/>
        <w:sz w:val="36"/>
        <w:szCs w:val="36"/>
        <w:rtl/>
      </w:rPr>
      <w:t>د</w:t>
    </w:r>
    <w:r w:rsidR="001E5942">
      <w:rPr>
        <w:rFonts w:cs="AL-Mohanad Bold" w:hint="cs"/>
        <w:b/>
        <w:bCs/>
        <w:color w:val="1C7688"/>
        <w:sz w:val="36"/>
        <w:szCs w:val="36"/>
        <w:rtl/>
      </w:rPr>
      <w:t>ِ</w:t>
    </w:r>
    <w:r w:rsidR="00A96F28">
      <w:rPr>
        <w:rFonts w:cs="AL-Mohanad Bold" w:hint="cs"/>
        <w:b/>
        <w:bCs/>
        <w:color w:val="1C7688"/>
        <w:sz w:val="36"/>
        <w:szCs w:val="36"/>
        <w:rtl/>
      </w:rPr>
      <w:t>ه</w:t>
    </w:r>
    <w:r w:rsidR="000F0729">
      <w:rPr>
        <w:rFonts w:cs="AL-Mohanad Bold" w:hint="cs"/>
        <w:b/>
        <w:bCs/>
        <w:color w:val="1C7688"/>
        <w:sz w:val="36"/>
        <w:szCs w:val="36"/>
        <w:rtl/>
      </w:rPr>
      <w:t>)</w:t>
    </w:r>
    <w:r w:rsidR="0070598F" w:rsidRPr="0070598F">
      <w:rPr>
        <w:rFonts w:cs="AL-Mohanad Bold" w:hint="cs"/>
        <w:b/>
        <w:bCs/>
        <w:color w:val="1C7688"/>
        <w:sz w:val="36"/>
        <w:szCs w:val="36"/>
        <w:rtl/>
      </w:rPr>
      <w:t xml:space="preserve">: </w:t>
    </w:r>
    <w:r w:rsidR="0070598F" w:rsidRPr="0070598F">
      <w:rPr>
        <w:rFonts w:cs="AL-Mohanad Bold"/>
        <w:b/>
        <w:bCs/>
        <w:color w:val="1C7688"/>
        <w:sz w:val="36"/>
        <w:szCs w:val="36"/>
        <w:rtl/>
      </w:rPr>
      <w:t>هدي الصالحين في العشر الأواخر</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515001164">
    <w:abstractNumId w:val="7"/>
  </w:num>
  <w:num w:numId="2" w16cid:durableId="330331466">
    <w:abstractNumId w:val="1"/>
  </w:num>
  <w:num w:numId="3" w16cid:durableId="508062913">
    <w:abstractNumId w:val="2"/>
  </w:num>
  <w:num w:numId="4" w16cid:durableId="2037922823">
    <w:abstractNumId w:val="3"/>
  </w:num>
  <w:num w:numId="5" w16cid:durableId="1995143245">
    <w:abstractNumId w:val="5"/>
  </w:num>
  <w:num w:numId="6" w16cid:durableId="862599421">
    <w:abstractNumId w:val="4"/>
  </w:num>
  <w:num w:numId="7" w16cid:durableId="2083791621">
    <w:abstractNumId w:val="6"/>
  </w:num>
  <w:num w:numId="8" w16cid:durableId="9106271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0B9C"/>
    <w:rsid w:val="0000102F"/>
    <w:rsid w:val="00003D86"/>
    <w:rsid w:val="0001064B"/>
    <w:rsid w:val="000142E0"/>
    <w:rsid w:val="0001599C"/>
    <w:rsid w:val="00016CD6"/>
    <w:rsid w:val="00017919"/>
    <w:rsid w:val="00017D03"/>
    <w:rsid w:val="000202AF"/>
    <w:rsid w:val="00021042"/>
    <w:rsid w:val="00021E43"/>
    <w:rsid w:val="000220F0"/>
    <w:rsid w:val="00023334"/>
    <w:rsid w:val="00023740"/>
    <w:rsid w:val="0002586C"/>
    <w:rsid w:val="000264BB"/>
    <w:rsid w:val="00032832"/>
    <w:rsid w:val="00033A1F"/>
    <w:rsid w:val="00033AD4"/>
    <w:rsid w:val="000343A7"/>
    <w:rsid w:val="000345DE"/>
    <w:rsid w:val="000346B3"/>
    <w:rsid w:val="00036F03"/>
    <w:rsid w:val="00042088"/>
    <w:rsid w:val="0004283B"/>
    <w:rsid w:val="000433C7"/>
    <w:rsid w:val="0004396F"/>
    <w:rsid w:val="00044AE6"/>
    <w:rsid w:val="00045751"/>
    <w:rsid w:val="00045DC1"/>
    <w:rsid w:val="00046CE1"/>
    <w:rsid w:val="00053E9A"/>
    <w:rsid w:val="00053EEF"/>
    <w:rsid w:val="00055B09"/>
    <w:rsid w:val="00060655"/>
    <w:rsid w:val="00060980"/>
    <w:rsid w:val="00060F38"/>
    <w:rsid w:val="00061D56"/>
    <w:rsid w:val="00061F17"/>
    <w:rsid w:val="000621A8"/>
    <w:rsid w:val="0006680B"/>
    <w:rsid w:val="000722AF"/>
    <w:rsid w:val="000732C4"/>
    <w:rsid w:val="00073376"/>
    <w:rsid w:val="000739E9"/>
    <w:rsid w:val="00075A75"/>
    <w:rsid w:val="00075D80"/>
    <w:rsid w:val="000855E2"/>
    <w:rsid w:val="000856FA"/>
    <w:rsid w:val="00086139"/>
    <w:rsid w:val="00092B8D"/>
    <w:rsid w:val="000945CF"/>
    <w:rsid w:val="000968D0"/>
    <w:rsid w:val="00097133"/>
    <w:rsid w:val="000A013B"/>
    <w:rsid w:val="000A1669"/>
    <w:rsid w:val="000A1CC6"/>
    <w:rsid w:val="000A3902"/>
    <w:rsid w:val="000B167A"/>
    <w:rsid w:val="000B40DA"/>
    <w:rsid w:val="000B640B"/>
    <w:rsid w:val="000C28F8"/>
    <w:rsid w:val="000C2B6C"/>
    <w:rsid w:val="000C2E5B"/>
    <w:rsid w:val="000C3C04"/>
    <w:rsid w:val="000C40CB"/>
    <w:rsid w:val="000D0EA8"/>
    <w:rsid w:val="000D2A05"/>
    <w:rsid w:val="000D3FAC"/>
    <w:rsid w:val="000D63A0"/>
    <w:rsid w:val="000D66FB"/>
    <w:rsid w:val="000D6AD2"/>
    <w:rsid w:val="000D70E1"/>
    <w:rsid w:val="000D731A"/>
    <w:rsid w:val="000D7639"/>
    <w:rsid w:val="000D7A10"/>
    <w:rsid w:val="000E00BE"/>
    <w:rsid w:val="000E13E5"/>
    <w:rsid w:val="000E31C6"/>
    <w:rsid w:val="000E41F3"/>
    <w:rsid w:val="000E7A0F"/>
    <w:rsid w:val="000E7FAD"/>
    <w:rsid w:val="000F0729"/>
    <w:rsid w:val="000F34BD"/>
    <w:rsid w:val="000F564F"/>
    <w:rsid w:val="000F6E71"/>
    <w:rsid w:val="000F7C81"/>
    <w:rsid w:val="000F7F6D"/>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4311"/>
    <w:rsid w:val="001678A2"/>
    <w:rsid w:val="001735A8"/>
    <w:rsid w:val="00177DA3"/>
    <w:rsid w:val="001810D1"/>
    <w:rsid w:val="00183132"/>
    <w:rsid w:val="00192614"/>
    <w:rsid w:val="001935AB"/>
    <w:rsid w:val="00196182"/>
    <w:rsid w:val="001A5CE3"/>
    <w:rsid w:val="001A7B09"/>
    <w:rsid w:val="001B1350"/>
    <w:rsid w:val="001B1CA7"/>
    <w:rsid w:val="001B222B"/>
    <w:rsid w:val="001B29A9"/>
    <w:rsid w:val="001B715F"/>
    <w:rsid w:val="001C01BF"/>
    <w:rsid w:val="001C0242"/>
    <w:rsid w:val="001C19CE"/>
    <w:rsid w:val="001C32CD"/>
    <w:rsid w:val="001C58C3"/>
    <w:rsid w:val="001D1162"/>
    <w:rsid w:val="001D204B"/>
    <w:rsid w:val="001D4B20"/>
    <w:rsid w:val="001D54E3"/>
    <w:rsid w:val="001D6DAB"/>
    <w:rsid w:val="001D719F"/>
    <w:rsid w:val="001D76AF"/>
    <w:rsid w:val="001E16B5"/>
    <w:rsid w:val="001E20F9"/>
    <w:rsid w:val="001E2909"/>
    <w:rsid w:val="001E5500"/>
    <w:rsid w:val="001E5942"/>
    <w:rsid w:val="001E6EA9"/>
    <w:rsid w:val="001F0680"/>
    <w:rsid w:val="001F6000"/>
    <w:rsid w:val="001F60E3"/>
    <w:rsid w:val="0020202D"/>
    <w:rsid w:val="00202D45"/>
    <w:rsid w:val="00203526"/>
    <w:rsid w:val="00210353"/>
    <w:rsid w:val="002201A0"/>
    <w:rsid w:val="002203EA"/>
    <w:rsid w:val="00221783"/>
    <w:rsid w:val="00222CF0"/>
    <w:rsid w:val="00224468"/>
    <w:rsid w:val="0022682D"/>
    <w:rsid w:val="00230F16"/>
    <w:rsid w:val="00232E7A"/>
    <w:rsid w:val="00234F6E"/>
    <w:rsid w:val="0023571F"/>
    <w:rsid w:val="00245852"/>
    <w:rsid w:val="002462BB"/>
    <w:rsid w:val="002466F3"/>
    <w:rsid w:val="00246A4E"/>
    <w:rsid w:val="00247D33"/>
    <w:rsid w:val="00250B54"/>
    <w:rsid w:val="0025129F"/>
    <w:rsid w:val="00254993"/>
    <w:rsid w:val="002549F0"/>
    <w:rsid w:val="00261E68"/>
    <w:rsid w:val="00264376"/>
    <w:rsid w:val="00264D2D"/>
    <w:rsid w:val="00265BB4"/>
    <w:rsid w:val="00266569"/>
    <w:rsid w:val="002669ED"/>
    <w:rsid w:val="0027332B"/>
    <w:rsid w:val="00274229"/>
    <w:rsid w:val="002831E5"/>
    <w:rsid w:val="002871BF"/>
    <w:rsid w:val="00292D79"/>
    <w:rsid w:val="00295CE3"/>
    <w:rsid w:val="00297516"/>
    <w:rsid w:val="00297C7B"/>
    <w:rsid w:val="002A0793"/>
    <w:rsid w:val="002A1888"/>
    <w:rsid w:val="002A1F05"/>
    <w:rsid w:val="002A3914"/>
    <w:rsid w:val="002A416D"/>
    <w:rsid w:val="002A4753"/>
    <w:rsid w:val="002A4982"/>
    <w:rsid w:val="002A68AC"/>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F1412"/>
    <w:rsid w:val="002F3305"/>
    <w:rsid w:val="002F33CE"/>
    <w:rsid w:val="002F363F"/>
    <w:rsid w:val="002F3CA9"/>
    <w:rsid w:val="002F7E66"/>
    <w:rsid w:val="0030260E"/>
    <w:rsid w:val="003066D7"/>
    <w:rsid w:val="00311672"/>
    <w:rsid w:val="00316E12"/>
    <w:rsid w:val="003206BC"/>
    <w:rsid w:val="00322A64"/>
    <w:rsid w:val="00323E20"/>
    <w:rsid w:val="00325235"/>
    <w:rsid w:val="00332112"/>
    <w:rsid w:val="00332620"/>
    <w:rsid w:val="00333700"/>
    <w:rsid w:val="00334846"/>
    <w:rsid w:val="00341264"/>
    <w:rsid w:val="00341ED9"/>
    <w:rsid w:val="003441DF"/>
    <w:rsid w:val="003473C4"/>
    <w:rsid w:val="00347D08"/>
    <w:rsid w:val="00351A7C"/>
    <w:rsid w:val="00353D8D"/>
    <w:rsid w:val="00356391"/>
    <w:rsid w:val="003563E8"/>
    <w:rsid w:val="00360C8B"/>
    <w:rsid w:val="00362034"/>
    <w:rsid w:val="00363188"/>
    <w:rsid w:val="00363B8A"/>
    <w:rsid w:val="0036462E"/>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0B17"/>
    <w:rsid w:val="003A1440"/>
    <w:rsid w:val="003A2FC6"/>
    <w:rsid w:val="003A317C"/>
    <w:rsid w:val="003A3C65"/>
    <w:rsid w:val="003A453F"/>
    <w:rsid w:val="003A70DA"/>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41F2"/>
    <w:rsid w:val="003C6395"/>
    <w:rsid w:val="003D0F3A"/>
    <w:rsid w:val="003D15E2"/>
    <w:rsid w:val="003D1EE9"/>
    <w:rsid w:val="003D6B46"/>
    <w:rsid w:val="003D7185"/>
    <w:rsid w:val="003D74FD"/>
    <w:rsid w:val="003D7E58"/>
    <w:rsid w:val="003E2588"/>
    <w:rsid w:val="003E31B0"/>
    <w:rsid w:val="003E3FB9"/>
    <w:rsid w:val="003E3FF2"/>
    <w:rsid w:val="003E42DE"/>
    <w:rsid w:val="003E5172"/>
    <w:rsid w:val="003E55C0"/>
    <w:rsid w:val="003E5A0A"/>
    <w:rsid w:val="003E69B0"/>
    <w:rsid w:val="003F0BE5"/>
    <w:rsid w:val="003F14AE"/>
    <w:rsid w:val="003F1594"/>
    <w:rsid w:val="003F17E2"/>
    <w:rsid w:val="003F5A47"/>
    <w:rsid w:val="00401685"/>
    <w:rsid w:val="00405E93"/>
    <w:rsid w:val="0040670A"/>
    <w:rsid w:val="0040769B"/>
    <w:rsid w:val="004079DB"/>
    <w:rsid w:val="00410661"/>
    <w:rsid w:val="004138AE"/>
    <w:rsid w:val="00414490"/>
    <w:rsid w:val="00423FEA"/>
    <w:rsid w:val="00425CA6"/>
    <w:rsid w:val="0042679C"/>
    <w:rsid w:val="00426B02"/>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2632"/>
    <w:rsid w:val="004537E8"/>
    <w:rsid w:val="00455C7C"/>
    <w:rsid w:val="004570AE"/>
    <w:rsid w:val="00461358"/>
    <w:rsid w:val="00462CA9"/>
    <w:rsid w:val="00473054"/>
    <w:rsid w:val="00476349"/>
    <w:rsid w:val="004802A8"/>
    <w:rsid w:val="00482D42"/>
    <w:rsid w:val="004831CE"/>
    <w:rsid w:val="004832A4"/>
    <w:rsid w:val="00483F60"/>
    <w:rsid w:val="00486DA4"/>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C08D9"/>
    <w:rsid w:val="004C5F00"/>
    <w:rsid w:val="004C6DB4"/>
    <w:rsid w:val="004C6E54"/>
    <w:rsid w:val="004D1BE9"/>
    <w:rsid w:val="004D369C"/>
    <w:rsid w:val="004D7A69"/>
    <w:rsid w:val="004E0C23"/>
    <w:rsid w:val="004E28CB"/>
    <w:rsid w:val="004E3F9F"/>
    <w:rsid w:val="004E67D6"/>
    <w:rsid w:val="004E74A7"/>
    <w:rsid w:val="004E7DDB"/>
    <w:rsid w:val="004F2953"/>
    <w:rsid w:val="004F35A1"/>
    <w:rsid w:val="004F372A"/>
    <w:rsid w:val="005025BD"/>
    <w:rsid w:val="0050281A"/>
    <w:rsid w:val="00505512"/>
    <w:rsid w:val="00506655"/>
    <w:rsid w:val="00506A6E"/>
    <w:rsid w:val="0050712E"/>
    <w:rsid w:val="0051002D"/>
    <w:rsid w:val="005218CC"/>
    <w:rsid w:val="00521915"/>
    <w:rsid w:val="005222DB"/>
    <w:rsid w:val="005237BC"/>
    <w:rsid w:val="00524B87"/>
    <w:rsid w:val="0052563F"/>
    <w:rsid w:val="0052602A"/>
    <w:rsid w:val="00526227"/>
    <w:rsid w:val="00526577"/>
    <w:rsid w:val="0053276B"/>
    <w:rsid w:val="00532782"/>
    <w:rsid w:val="0053281F"/>
    <w:rsid w:val="005329D9"/>
    <w:rsid w:val="00532A70"/>
    <w:rsid w:val="00532E9B"/>
    <w:rsid w:val="00533346"/>
    <w:rsid w:val="00533760"/>
    <w:rsid w:val="0053434A"/>
    <w:rsid w:val="00542F34"/>
    <w:rsid w:val="00544A06"/>
    <w:rsid w:val="00555ABC"/>
    <w:rsid w:val="0056015E"/>
    <w:rsid w:val="005611E9"/>
    <w:rsid w:val="005643C7"/>
    <w:rsid w:val="005666D1"/>
    <w:rsid w:val="00567080"/>
    <w:rsid w:val="005673AA"/>
    <w:rsid w:val="00570934"/>
    <w:rsid w:val="00571B50"/>
    <w:rsid w:val="005734DE"/>
    <w:rsid w:val="00573FB4"/>
    <w:rsid w:val="00575C80"/>
    <w:rsid w:val="00576B6B"/>
    <w:rsid w:val="005773C3"/>
    <w:rsid w:val="005805A3"/>
    <w:rsid w:val="005806E0"/>
    <w:rsid w:val="005813B6"/>
    <w:rsid w:val="005823B2"/>
    <w:rsid w:val="00583877"/>
    <w:rsid w:val="00585476"/>
    <w:rsid w:val="0058742E"/>
    <w:rsid w:val="0059662F"/>
    <w:rsid w:val="005977A2"/>
    <w:rsid w:val="005A25D4"/>
    <w:rsid w:val="005A3D37"/>
    <w:rsid w:val="005B23B0"/>
    <w:rsid w:val="005B2571"/>
    <w:rsid w:val="005B2CDF"/>
    <w:rsid w:val="005B57E1"/>
    <w:rsid w:val="005B5EA9"/>
    <w:rsid w:val="005C2BE6"/>
    <w:rsid w:val="005C4C0C"/>
    <w:rsid w:val="005C5476"/>
    <w:rsid w:val="005C6C74"/>
    <w:rsid w:val="005C6DB0"/>
    <w:rsid w:val="005C7C2A"/>
    <w:rsid w:val="005D1A2E"/>
    <w:rsid w:val="005D385E"/>
    <w:rsid w:val="005D53CB"/>
    <w:rsid w:val="005E4286"/>
    <w:rsid w:val="005E5D69"/>
    <w:rsid w:val="005F226C"/>
    <w:rsid w:val="005F3983"/>
    <w:rsid w:val="005F4D77"/>
    <w:rsid w:val="005F603C"/>
    <w:rsid w:val="005F75E4"/>
    <w:rsid w:val="005F7C07"/>
    <w:rsid w:val="006017E7"/>
    <w:rsid w:val="00601C3A"/>
    <w:rsid w:val="00602CF7"/>
    <w:rsid w:val="00606306"/>
    <w:rsid w:val="00607AE4"/>
    <w:rsid w:val="00615D56"/>
    <w:rsid w:val="00615F9E"/>
    <w:rsid w:val="0062156B"/>
    <w:rsid w:val="00627473"/>
    <w:rsid w:val="006309BD"/>
    <w:rsid w:val="006312BD"/>
    <w:rsid w:val="00633110"/>
    <w:rsid w:val="00633821"/>
    <w:rsid w:val="00634730"/>
    <w:rsid w:val="006357B9"/>
    <w:rsid w:val="00637018"/>
    <w:rsid w:val="006379C6"/>
    <w:rsid w:val="0064169E"/>
    <w:rsid w:val="00641C43"/>
    <w:rsid w:val="006452CA"/>
    <w:rsid w:val="00645E1E"/>
    <w:rsid w:val="006478D5"/>
    <w:rsid w:val="00647903"/>
    <w:rsid w:val="00650413"/>
    <w:rsid w:val="00651CE8"/>
    <w:rsid w:val="006540CE"/>
    <w:rsid w:val="00654C7E"/>
    <w:rsid w:val="00655EE6"/>
    <w:rsid w:val="00661F8A"/>
    <w:rsid w:val="00662613"/>
    <w:rsid w:val="00664925"/>
    <w:rsid w:val="006652CD"/>
    <w:rsid w:val="00670C51"/>
    <w:rsid w:val="0067246B"/>
    <w:rsid w:val="00672B34"/>
    <w:rsid w:val="00676935"/>
    <w:rsid w:val="006771E9"/>
    <w:rsid w:val="00677373"/>
    <w:rsid w:val="0068020F"/>
    <w:rsid w:val="0068785A"/>
    <w:rsid w:val="00691C44"/>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598F"/>
    <w:rsid w:val="00705D13"/>
    <w:rsid w:val="00706B96"/>
    <w:rsid w:val="00710CCC"/>
    <w:rsid w:val="00711AC9"/>
    <w:rsid w:val="00712996"/>
    <w:rsid w:val="00712E5F"/>
    <w:rsid w:val="0071407C"/>
    <w:rsid w:val="0072417C"/>
    <w:rsid w:val="00724307"/>
    <w:rsid w:val="0072695F"/>
    <w:rsid w:val="0072710D"/>
    <w:rsid w:val="00731037"/>
    <w:rsid w:val="00736B41"/>
    <w:rsid w:val="00740056"/>
    <w:rsid w:val="007400E9"/>
    <w:rsid w:val="00743755"/>
    <w:rsid w:val="00744E99"/>
    <w:rsid w:val="0074633A"/>
    <w:rsid w:val="007469D8"/>
    <w:rsid w:val="007542A4"/>
    <w:rsid w:val="00754421"/>
    <w:rsid w:val="00755359"/>
    <w:rsid w:val="007603F7"/>
    <w:rsid w:val="007632AC"/>
    <w:rsid w:val="00764F01"/>
    <w:rsid w:val="0076603F"/>
    <w:rsid w:val="00766CE5"/>
    <w:rsid w:val="00767121"/>
    <w:rsid w:val="007702CF"/>
    <w:rsid w:val="00772100"/>
    <w:rsid w:val="00774136"/>
    <w:rsid w:val="00775F94"/>
    <w:rsid w:val="00776499"/>
    <w:rsid w:val="00776F69"/>
    <w:rsid w:val="007828BC"/>
    <w:rsid w:val="007838CD"/>
    <w:rsid w:val="00785443"/>
    <w:rsid w:val="007854BC"/>
    <w:rsid w:val="00787211"/>
    <w:rsid w:val="0079012F"/>
    <w:rsid w:val="00790DCC"/>
    <w:rsid w:val="00792116"/>
    <w:rsid w:val="00792267"/>
    <w:rsid w:val="00792D87"/>
    <w:rsid w:val="00792E1C"/>
    <w:rsid w:val="0079621F"/>
    <w:rsid w:val="007964B0"/>
    <w:rsid w:val="007A4D8D"/>
    <w:rsid w:val="007B1D69"/>
    <w:rsid w:val="007B2337"/>
    <w:rsid w:val="007B2E37"/>
    <w:rsid w:val="007B3442"/>
    <w:rsid w:val="007B4525"/>
    <w:rsid w:val="007B7B2A"/>
    <w:rsid w:val="007C4488"/>
    <w:rsid w:val="007C7DA4"/>
    <w:rsid w:val="007D0A10"/>
    <w:rsid w:val="007D2C8B"/>
    <w:rsid w:val="007D33E5"/>
    <w:rsid w:val="007D4F9D"/>
    <w:rsid w:val="007D5C17"/>
    <w:rsid w:val="007E0900"/>
    <w:rsid w:val="007E0D88"/>
    <w:rsid w:val="007E2556"/>
    <w:rsid w:val="007E4E4E"/>
    <w:rsid w:val="007E5826"/>
    <w:rsid w:val="007E5B1C"/>
    <w:rsid w:val="007E5FED"/>
    <w:rsid w:val="007F324F"/>
    <w:rsid w:val="007F358A"/>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4890"/>
    <w:rsid w:val="008459E3"/>
    <w:rsid w:val="00846BCD"/>
    <w:rsid w:val="008479E3"/>
    <w:rsid w:val="00847B0D"/>
    <w:rsid w:val="00847CFC"/>
    <w:rsid w:val="00850D6E"/>
    <w:rsid w:val="00852718"/>
    <w:rsid w:val="00852C51"/>
    <w:rsid w:val="00853220"/>
    <w:rsid w:val="00855754"/>
    <w:rsid w:val="00856F75"/>
    <w:rsid w:val="0086321A"/>
    <w:rsid w:val="00863A69"/>
    <w:rsid w:val="0086553E"/>
    <w:rsid w:val="00867FD2"/>
    <w:rsid w:val="0087185D"/>
    <w:rsid w:val="00873D44"/>
    <w:rsid w:val="00877F0E"/>
    <w:rsid w:val="00883591"/>
    <w:rsid w:val="008911D4"/>
    <w:rsid w:val="0089393D"/>
    <w:rsid w:val="00893AC8"/>
    <w:rsid w:val="008967D0"/>
    <w:rsid w:val="008A0379"/>
    <w:rsid w:val="008A0D81"/>
    <w:rsid w:val="008A336F"/>
    <w:rsid w:val="008A36B7"/>
    <w:rsid w:val="008A6C23"/>
    <w:rsid w:val="008A7E53"/>
    <w:rsid w:val="008B0D62"/>
    <w:rsid w:val="008B1BB3"/>
    <w:rsid w:val="008B2002"/>
    <w:rsid w:val="008B46E1"/>
    <w:rsid w:val="008B46E3"/>
    <w:rsid w:val="008B769D"/>
    <w:rsid w:val="008C1565"/>
    <w:rsid w:val="008C1741"/>
    <w:rsid w:val="008C1939"/>
    <w:rsid w:val="008C2C55"/>
    <w:rsid w:val="008C360B"/>
    <w:rsid w:val="008C5D8C"/>
    <w:rsid w:val="008C66AC"/>
    <w:rsid w:val="008C7F10"/>
    <w:rsid w:val="008D0014"/>
    <w:rsid w:val="008D5417"/>
    <w:rsid w:val="008D72C9"/>
    <w:rsid w:val="008E005E"/>
    <w:rsid w:val="008E0B21"/>
    <w:rsid w:val="008E12FD"/>
    <w:rsid w:val="008E13AB"/>
    <w:rsid w:val="008E30B0"/>
    <w:rsid w:val="008E6CBF"/>
    <w:rsid w:val="008E735A"/>
    <w:rsid w:val="008E76EB"/>
    <w:rsid w:val="008E7741"/>
    <w:rsid w:val="008F0030"/>
    <w:rsid w:val="008F01CA"/>
    <w:rsid w:val="008F3A3A"/>
    <w:rsid w:val="008F437B"/>
    <w:rsid w:val="008F581A"/>
    <w:rsid w:val="008F70F0"/>
    <w:rsid w:val="009036CA"/>
    <w:rsid w:val="00903F27"/>
    <w:rsid w:val="009042C4"/>
    <w:rsid w:val="00905DAB"/>
    <w:rsid w:val="00907E7C"/>
    <w:rsid w:val="0091030B"/>
    <w:rsid w:val="00912011"/>
    <w:rsid w:val="009129A6"/>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333"/>
    <w:rsid w:val="00951FFB"/>
    <w:rsid w:val="009529B2"/>
    <w:rsid w:val="0095325C"/>
    <w:rsid w:val="00960DE5"/>
    <w:rsid w:val="00964FA3"/>
    <w:rsid w:val="00971A23"/>
    <w:rsid w:val="009720C8"/>
    <w:rsid w:val="00973ABF"/>
    <w:rsid w:val="00973EEF"/>
    <w:rsid w:val="00977473"/>
    <w:rsid w:val="00981493"/>
    <w:rsid w:val="00983EF8"/>
    <w:rsid w:val="0098765B"/>
    <w:rsid w:val="00990918"/>
    <w:rsid w:val="00992635"/>
    <w:rsid w:val="0099295E"/>
    <w:rsid w:val="00992A93"/>
    <w:rsid w:val="00995A02"/>
    <w:rsid w:val="009975D2"/>
    <w:rsid w:val="00997D19"/>
    <w:rsid w:val="00997DFA"/>
    <w:rsid w:val="009A0C6D"/>
    <w:rsid w:val="009A5117"/>
    <w:rsid w:val="009A54B2"/>
    <w:rsid w:val="009A5F42"/>
    <w:rsid w:val="009A6EC2"/>
    <w:rsid w:val="009B0E09"/>
    <w:rsid w:val="009B1D7A"/>
    <w:rsid w:val="009B2F8E"/>
    <w:rsid w:val="009B3A91"/>
    <w:rsid w:val="009B580C"/>
    <w:rsid w:val="009B594F"/>
    <w:rsid w:val="009B795C"/>
    <w:rsid w:val="009C153A"/>
    <w:rsid w:val="009C231E"/>
    <w:rsid w:val="009C2567"/>
    <w:rsid w:val="009C6F56"/>
    <w:rsid w:val="009D3259"/>
    <w:rsid w:val="009D3430"/>
    <w:rsid w:val="009D6B7C"/>
    <w:rsid w:val="009D71D5"/>
    <w:rsid w:val="009E1DF6"/>
    <w:rsid w:val="009E2E43"/>
    <w:rsid w:val="009E65CF"/>
    <w:rsid w:val="009E7B4D"/>
    <w:rsid w:val="009F03E4"/>
    <w:rsid w:val="009F1045"/>
    <w:rsid w:val="009F3848"/>
    <w:rsid w:val="009F488A"/>
    <w:rsid w:val="009F5FC9"/>
    <w:rsid w:val="009F5FCE"/>
    <w:rsid w:val="00A003E4"/>
    <w:rsid w:val="00A01169"/>
    <w:rsid w:val="00A048BD"/>
    <w:rsid w:val="00A06D3A"/>
    <w:rsid w:val="00A11DA6"/>
    <w:rsid w:val="00A142C8"/>
    <w:rsid w:val="00A14D43"/>
    <w:rsid w:val="00A15427"/>
    <w:rsid w:val="00A15690"/>
    <w:rsid w:val="00A22049"/>
    <w:rsid w:val="00A222D1"/>
    <w:rsid w:val="00A22361"/>
    <w:rsid w:val="00A239C3"/>
    <w:rsid w:val="00A24310"/>
    <w:rsid w:val="00A24DE9"/>
    <w:rsid w:val="00A258ED"/>
    <w:rsid w:val="00A30531"/>
    <w:rsid w:val="00A30BCF"/>
    <w:rsid w:val="00A31374"/>
    <w:rsid w:val="00A35839"/>
    <w:rsid w:val="00A37EE4"/>
    <w:rsid w:val="00A43B9F"/>
    <w:rsid w:val="00A54087"/>
    <w:rsid w:val="00A56230"/>
    <w:rsid w:val="00A601A7"/>
    <w:rsid w:val="00A6043E"/>
    <w:rsid w:val="00A614CE"/>
    <w:rsid w:val="00A742C6"/>
    <w:rsid w:val="00A743DA"/>
    <w:rsid w:val="00A77DB6"/>
    <w:rsid w:val="00A805D9"/>
    <w:rsid w:val="00A831AD"/>
    <w:rsid w:val="00A83E57"/>
    <w:rsid w:val="00A84EDA"/>
    <w:rsid w:val="00A8577C"/>
    <w:rsid w:val="00A85D48"/>
    <w:rsid w:val="00A865E8"/>
    <w:rsid w:val="00A90DCC"/>
    <w:rsid w:val="00A91258"/>
    <w:rsid w:val="00A95A01"/>
    <w:rsid w:val="00A96B1F"/>
    <w:rsid w:val="00A96F28"/>
    <w:rsid w:val="00A972B7"/>
    <w:rsid w:val="00A97D93"/>
    <w:rsid w:val="00AA0E1A"/>
    <w:rsid w:val="00AA3A89"/>
    <w:rsid w:val="00AA7DB6"/>
    <w:rsid w:val="00AB18E2"/>
    <w:rsid w:val="00AB3D28"/>
    <w:rsid w:val="00AB5ABB"/>
    <w:rsid w:val="00AB771E"/>
    <w:rsid w:val="00AB7A8F"/>
    <w:rsid w:val="00AB7C3B"/>
    <w:rsid w:val="00AC304C"/>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B01CE7"/>
    <w:rsid w:val="00B0232B"/>
    <w:rsid w:val="00B02E7E"/>
    <w:rsid w:val="00B02EE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6792"/>
    <w:rsid w:val="00B31889"/>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5E89"/>
    <w:rsid w:val="00B76FCF"/>
    <w:rsid w:val="00B8031B"/>
    <w:rsid w:val="00B826BA"/>
    <w:rsid w:val="00B84900"/>
    <w:rsid w:val="00B84939"/>
    <w:rsid w:val="00B91837"/>
    <w:rsid w:val="00B925BF"/>
    <w:rsid w:val="00B93A30"/>
    <w:rsid w:val="00B95374"/>
    <w:rsid w:val="00B95BDA"/>
    <w:rsid w:val="00B96129"/>
    <w:rsid w:val="00B97321"/>
    <w:rsid w:val="00BA090B"/>
    <w:rsid w:val="00BA43F2"/>
    <w:rsid w:val="00BA5388"/>
    <w:rsid w:val="00BA604E"/>
    <w:rsid w:val="00BA611B"/>
    <w:rsid w:val="00BB030E"/>
    <w:rsid w:val="00BB0878"/>
    <w:rsid w:val="00BB1086"/>
    <w:rsid w:val="00BB400A"/>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E1B"/>
    <w:rsid w:val="00BD6F96"/>
    <w:rsid w:val="00BE1E75"/>
    <w:rsid w:val="00BE42C8"/>
    <w:rsid w:val="00BE4D0A"/>
    <w:rsid w:val="00BE6360"/>
    <w:rsid w:val="00BE6CF6"/>
    <w:rsid w:val="00BE74B6"/>
    <w:rsid w:val="00BF48E9"/>
    <w:rsid w:val="00BF48F0"/>
    <w:rsid w:val="00BF5E85"/>
    <w:rsid w:val="00BF7E51"/>
    <w:rsid w:val="00C034D6"/>
    <w:rsid w:val="00C04FBE"/>
    <w:rsid w:val="00C056A3"/>
    <w:rsid w:val="00C066C3"/>
    <w:rsid w:val="00C07BD1"/>
    <w:rsid w:val="00C07D53"/>
    <w:rsid w:val="00C12923"/>
    <w:rsid w:val="00C13AB5"/>
    <w:rsid w:val="00C16141"/>
    <w:rsid w:val="00C16B82"/>
    <w:rsid w:val="00C16C25"/>
    <w:rsid w:val="00C17D15"/>
    <w:rsid w:val="00C23727"/>
    <w:rsid w:val="00C247BA"/>
    <w:rsid w:val="00C24EE7"/>
    <w:rsid w:val="00C27EA4"/>
    <w:rsid w:val="00C31CA5"/>
    <w:rsid w:val="00C34113"/>
    <w:rsid w:val="00C34120"/>
    <w:rsid w:val="00C35C50"/>
    <w:rsid w:val="00C42AEF"/>
    <w:rsid w:val="00C43FE3"/>
    <w:rsid w:val="00C4433A"/>
    <w:rsid w:val="00C44503"/>
    <w:rsid w:val="00C4598B"/>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0578"/>
    <w:rsid w:val="00C714EB"/>
    <w:rsid w:val="00C7213C"/>
    <w:rsid w:val="00C72D6A"/>
    <w:rsid w:val="00C73596"/>
    <w:rsid w:val="00C73BF0"/>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65A3"/>
    <w:rsid w:val="00CC7641"/>
    <w:rsid w:val="00CC7987"/>
    <w:rsid w:val="00CD06FF"/>
    <w:rsid w:val="00CD0A62"/>
    <w:rsid w:val="00CD0CD9"/>
    <w:rsid w:val="00CD0D35"/>
    <w:rsid w:val="00CD38DC"/>
    <w:rsid w:val="00CD435E"/>
    <w:rsid w:val="00CE00DB"/>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10549"/>
    <w:rsid w:val="00D109E5"/>
    <w:rsid w:val="00D12BD9"/>
    <w:rsid w:val="00D13ABB"/>
    <w:rsid w:val="00D13E50"/>
    <w:rsid w:val="00D15B59"/>
    <w:rsid w:val="00D16FF2"/>
    <w:rsid w:val="00D176CD"/>
    <w:rsid w:val="00D20072"/>
    <w:rsid w:val="00D20D7D"/>
    <w:rsid w:val="00D226E6"/>
    <w:rsid w:val="00D22A59"/>
    <w:rsid w:val="00D24D97"/>
    <w:rsid w:val="00D2568E"/>
    <w:rsid w:val="00D263C1"/>
    <w:rsid w:val="00D300CA"/>
    <w:rsid w:val="00D31193"/>
    <w:rsid w:val="00D31BBC"/>
    <w:rsid w:val="00D33389"/>
    <w:rsid w:val="00D340A3"/>
    <w:rsid w:val="00D354CD"/>
    <w:rsid w:val="00D36AA9"/>
    <w:rsid w:val="00D41792"/>
    <w:rsid w:val="00D4246E"/>
    <w:rsid w:val="00D42806"/>
    <w:rsid w:val="00D458B5"/>
    <w:rsid w:val="00D46B63"/>
    <w:rsid w:val="00D50B3A"/>
    <w:rsid w:val="00D5101A"/>
    <w:rsid w:val="00D51D88"/>
    <w:rsid w:val="00D52626"/>
    <w:rsid w:val="00D5479F"/>
    <w:rsid w:val="00D57921"/>
    <w:rsid w:val="00D60E0A"/>
    <w:rsid w:val="00D61E66"/>
    <w:rsid w:val="00D62EBE"/>
    <w:rsid w:val="00D633D7"/>
    <w:rsid w:val="00D63A0F"/>
    <w:rsid w:val="00D655FB"/>
    <w:rsid w:val="00D65787"/>
    <w:rsid w:val="00D66410"/>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D2100"/>
    <w:rsid w:val="00DD537D"/>
    <w:rsid w:val="00DD5645"/>
    <w:rsid w:val="00DE06EB"/>
    <w:rsid w:val="00DE1B89"/>
    <w:rsid w:val="00DE21B9"/>
    <w:rsid w:val="00DE229E"/>
    <w:rsid w:val="00DE3D02"/>
    <w:rsid w:val="00DE4B96"/>
    <w:rsid w:val="00DE5DA4"/>
    <w:rsid w:val="00DE7366"/>
    <w:rsid w:val="00DF1FB1"/>
    <w:rsid w:val="00DF2BCF"/>
    <w:rsid w:val="00DF30F4"/>
    <w:rsid w:val="00DF48BE"/>
    <w:rsid w:val="00DF4BFA"/>
    <w:rsid w:val="00DF4DEE"/>
    <w:rsid w:val="00E00A1B"/>
    <w:rsid w:val="00E01CAD"/>
    <w:rsid w:val="00E02C4A"/>
    <w:rsid w:val="00E02F32"/>
    <w:rsid w:val="00E0342F"/>
    <w:rsid w:val="00E04F1D"/>
    <w:rsid w:val="00E0687D"/>
    <w:rsid w:val="00E07041"/>
    <w:rsid w:val="00E128FA"/>
    <w:rsid w:val="00E22B6B"/>
    <w:rsid w:val="00E236E1"/>
    <w:rsid w:val="00E240A8"/>
    <w:rsid w:val="00E2518B"/>
    <w:rsid w:val="00E26123"/>
    <w:rsid w:val="00E269B8"/>
    <w:rsid w:val="00E31649"/>
    <w:rsid w:val="00E322F9"/>
    <w:rsid w:val="00E32EB1"/>
    <w:rsid w:val="00E3630E"/>
    <w:rsid w:val="00E37014"/>
    <w:rsid w:val="00E37090"/>
    <w:rsid w:val="00E41F75"/>
    <w:rsid w:val="00E42ACF"/>
    <w:rsid w:val="00E4435E"/>
    <w:rsid w:val="00E44610"/>
    <w:rsid w:val="00E4501C"/>
    <w:rsid w:val="00E46039"/>
    <w:rsid w:val="00E531FF"/>
    <w:rsid w:val="00E54083"/>
    <w:rsid w:val="00E561F0"/>
    <w:rsid w:val="00E60229"/>
    <w:rsid w:val="00E60705"/>
    <w:rsid w:val="00E61A26"/>
    <w:rsid w:val="00E62B72"/>
    <w:rsid w:val="00E63A45"/>
    <w:rsid w:val="00E65997"/>
    <w:rsid w:val="00E65D07"/>
    <w:rsid w:val="00E66EE1"/>
    <w:rsid w:val="00E6706D"/>
    <w:rsid w:val="00E672CF"/>
    <w:rsid w:val="00E673B9"/>
    <w:rsid w:val="00E73E17"/>
    <w:rsid w:val="00E811CD"/>
    <w:rsid w:val="00E83B29"/>
    <w:rsid w:val="00E8413D"/>
    <w:rsid w:val="00E8414A"/>
    <w:rsid w:val="00E8503B"/>
    <w:rsid w:val="00E857C0"/>
    <w:rsid w:val="00E8610E"/>
    <w:rsid w:val="00E87AE2"/>
    <w:rsid w:val="00E903C6"/>
    <w:rsid w:val="00E92FB3"/>
    <w:rsid w:val="00E9385E"/>
    <w:rsid w:val="00E94FE9"/>
    <w:rsid w:val="00EA1310"/>
    <w:rsid w:val="00EA151B"/>
    <w:rsid w:val="00EA2A0C"/>
    <w:rsid w:val="00EA30AE"/>
    <w:rsid w:val="00EA6B4A"/>
    <w:rsid w:val="00EB0284"/>
    <w:rsid w:val="00EB0CE0"/>
    <w:rsid w:val="00EB3684"/>
    <w:rsid w:val="00EB4505"/>
    <w:rsid w:val="00EB6087"/>
    <w:rsid w:val="00EB61E5"/>
    <w:rsid w:val="00EB6979"/>
    <w:rsid w:val="00EB6EE5"/>
    <w:rsid w:val="00EB7873"/>
    <w:rsid w:val="00EC07F9"/>
    <w:rsid w:val="00EC148F"/>
    <w:rsid w:val="00EC2186"/>
    <w:rsid w:val="00EC25A0"/>
    <w:rsid w:val="00EC2A22"/>
    <w:rsid w:val="00EC5E12"/>
    <w:rsid w:val="00EC7DC3"/>
    <w:rsid w:val="00ED0788"/>
    <w:rsid w:val="00ED7474"/>
    <w:rsid w:val="00ED7561"/>
    <w:rsid w:val="00ED7AC1"/>
    <w:rsid w:val="00EE0942"/>
    <w:rsid w:val="00EE2CB5"/>
    <w:rsid w:val="00EE5B5E"/>
    <w:rsid w:val="00EE6042"/>
    <w:rsid w:val="00EE6CEE"/>
    <w:rsid w:val="00EF03F6"/>
    <w:rsid w:val="00EF0414"/>
    <w:rsid w:val="00EF26FC"/>
    <w:rsid w:val="00EF5318"/>
    <w:rsid w:val="00EF5BB1"/>
    <w:rsid w:val="00F0073C"/>
    <w:rsid w:val="00F00B03"/>
    <w:rsid w:val="00F02971"/>
    <w:rsid w:val="00F030C6"/>
    <w:rsid w:val="00F033AF"/>
    <w:rsid w:val="00F0347F"/>
    <w:rsid w:val="00F04F1A"/>
    <w:rsid w:val="00F071C5"/>
    <w:rsid w:val="00F12395"/>
    <w:rsid w:val="00F12BF9"/>
    <w:rsid w:val="00F14A79"/>
    <w:rsid w:val="00F14B2D"/>
    <w:rsid w:val="00F17D7C"/>
    <w:rsid w:val="00F24D1A"/>
    <w:rsid w:val="00F273E6"/>
    <w:rsid w:val="00F30CFA"/>
    <w:rsid w:val="00F33592"/>
    <w:rsid w:val="00F37681"/>
    <w:rsid w:val="00F41128"/>
    <w:rsid w:val="00F41A13"/>
    <w:rsid w:val="00F45CEB"/>
    <w:rsid w:val="00F460DE"/>
    <w:rsid w:val="00F50EE2"/>
    <w:rsid w:val="00F54851"/>
    <w:rsid w:val="00F570E6"/>
    <w:rsid w:val="00F5797F"/>
    <w:rsid w:val="00F60196"/>
    <w:rsid w:val="00F60200"/>
    <w:rsid w:val="00F63C1F"/>
    <w:rsid w:val="00F640CB"/>
    <w:rsid w:val="00F652D6"/>
    <w:rsid w:val="00F65538"/>
    <w:rsid w:val="00F65DAA"/>
    <w:rsid w:val="00F6614A"/>
    <w:rsid w:val="00F66457"/>
    <w:rsid w:val="00F72179"/>
    <w:rsid w:val="00F7265E"/>
    <w:rsid w:val="00F72D92"/>
    <w:rsid w:val="00F73248"/>
    <w:rsid w:val="00F753AD"/>
    <w:rsid w:val="00F75C82"/>
    <w:rsid w:val="00F76BA0"/>
    <w:rsid w:val="00F76FE3"/>
    <w:rsid w:val="00F76FF2"/>
    <w:rsid w:val="00F778D4"/>
    <w:rsid w:val="00F77AA0"/>
    <w:rsid w:val="00F83920"/>
    <w:rsid w:val="00F84E37"/>
    <w:rsid w:val="00F84E40"/>
    <w:rsid w:val="00F85658"/>
    <w:rsid w:val="00F87979"/>
    <w:rsid w:val="00F90B1D"/>
    <w:rsid w:val="00F95B0C"/>
    <w:rsid w:val="00F95F83"/>
    <w:rsid w:val="00FA1097"/>
    <w:rsid w:val="00FA2C98"/>
    <w:rsid w:val="00FA4E5A"/>
    <w:rsid w:val="00FA77BB"/>
    <w:rsid w:val="00FA7A36"/>
    <w:rsid w:val="00FB1586"/>
    <w:rsid w:val="00FB393C"/>
    <w:rsid w:val="00FB4226"/>
    <w:rsid w:val="00FB5819"/>
    <w:rsid w:val="00FB64BE"/>
    <w:rsid w:val="00FB769A"/>
    <w:rsid w:val="00FC08D4"/>
    <w:rsid w:val="00FC1572"/>
    <w:rsid w:val="00FC1B1B"/>
    <w:rsid w:val="00FC34CA"/>
    <w:rsid w:val="00FC38F5"/>
    <w:rsid w:val="00FD04C6"/>
    <w:rsid w:val="00FD0755"/>
    <w:rsid w:val="00FD0CBC"/>
    <w:rsid w:val="00FD145A"/>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246E"/>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Pages>
  <Words>1163</Words>
  <Characters>6633</Characters>
  <Application>Microsoft Office Word</Application>
  <DocSecurity>0</DocSecurity>
  <Lines>55</Lines>
  <Paragraphs>15</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7781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3</cp:revision>
  <cp:lastPrinted>2024-01-02T08:41:00Z</cp:lastPrinted>
  <dcterms:created xsi:type="dcterms:W3CDTF">2024-03-27T04:50:00Z</dcterms:created>
  <dcterms:modified xsi:type="dcterms:W3CDTF">2024-03-27T04:55:00Z</dcterms:modified>
</cp:coreProperties>
</file>