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6EA4CB11" w14:textId="2113C754" w:rsidR="00CA1F61" w:rsidRPr="00353774" w:rsidRDefault="00353774" w:rsidP="00FF5AEC">
                            <w:pPr>
                              <w:bidi w:val="0"/>
                              <w:jc w:val="center"/>
                              <w:rPr>
                                <w:rFonts w:ascii="AL-Mateen" w:hAnsi="AL-Mateen" w:cs="AL-Mateen"/>
                                <w:color w:val="C00000"/>
                                <w:sz w:val="2"/>
                                <w:szCs w:val="2"/>
                                <w:rtl/>
                                <w:lang w:val="fr-FR"/>
                              </w:rPr>
                            </w:pPr>
                            <w:r>
                              <w:rPr>
                                <w:b/>
                                <w:bCs/>
                                <w:color w:val="C00000"/>
                                <w:sz w:val="80"/>
                                <w:szCs w:val="80"/>
                                <w:lang w:val="fr-FR"/>
                              </w:rPr>
                              <w:t>« </w:t>
                            </w:r>
                            <w:r w:rsidR="00FF5AEC">
                              <w:rPr>
                                <w:b/>
                                <w:bCs/>
                                <w:color w:val="C00000"/>
                                <w:sz w:val="96"/>
                                <w:szCs w:val="96"/>
                                <w:lang w:val="fr-FR"/>
                              </w:rPr>
                              <w:t>LA</w:t>
                            </w:r>
                            <w:r w:rsidR="00466EE2" w:rsidRPr="00466EE2">
                              <w:rPr>
                                <w:b/>
                                <w:bCs/>
                                <w:color w:val="C00000"/>
                                <w:sz w:val="96"/>
                                <w:szCs w:val="96"/>
                                <w:lang w:val="fr-FR"/>
                              </w:rPr>
                              <w:t xml:space="preserve"> </w:t>
                            </w:r>
                            <w:r w:rsidR="00FF5AEC" w:rsidRPr="00FF5AEC">
                              <w:rPr>
                                <w:b/>
                                <w:bCs/>
                                <w:color w:val="C00000"/>
                                <w:sz w:val="96"/>
                                <w:szCs w:val="96"/>
                                <w:lang w:val="fr-FR"/>
                              </w:rPr>
                              <w:t xml:space="preserve">BATAILLE </w:t>
                            </w:r>
                            <w:r w:rsidR="00466EE2" w:rsidRPr="00466EE2">
                              <w:rPr>
                                <w:b/>
                                <w:bCs/>
                                <w:color w:val="C00000"/>
                                <w:sz w:val="96"/>
                                <w:szCs w:val="96"/>
                                <w:lang w:val="fr-FR"/>
                              </w:rPr>
                              <w:t>DES DETTES</w:t>
                            </w:r>
                            <w:r w:rsidR="00466EE2" w:rsidRPr="001905F0">
                              <w:rPr>
                                <w:b/>
                                <w:bCs/>
                                <w:color w:val="C00000"/>
                                <w:sz w:val="96"/>
                                <w:szCs w:val="96"/>
                                <w:lang w:val="fr-FR"/>
                              </w:rPr>
                              <w:t> </w:t>
                            </w:r>
                            <w:r>
                              <w:rPr>
                                <w:b/>
                                <w:bCs/>
                                <w:color w:val="C00000"/>
                                <w:sz w:val="80"/>
                                <w:szCs w:val="8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6EA4CB11" w14:textId="2113C754" w:rsidR="00CA1F61" w:rsidRPr="00353774" w:rsidRDefault="00353774" w:rsidP="00FF5AEC">
                      <w:pPr>
                        <w:bidi w:val="0"/>
                        <w:jc w:val="center"/>
                        <w:rPr>
                          <w:rFonts w:ascii="AL-Mateen" w:hAnsi="AL-Mateen" w:cs="AL-Mateen"/>
                          <w:color w:val="C00000"/>
                          <w:sz w:val="2"/>
                          <w:szCs w:val="2"/>
                          <w:rtl/>
                          <w:lang w:val="fr-FR"/>
                        </w:rPr>
                      </w:pPr>
                      <w:r>
                        <w:rPr>
                          <w:b/>
                          <w:bCs/>
                          <w:color w:val="C00000"/>
                          <w:sz w:val="80"/>
                          <w:szCs w:val="80"/>
                          <w:lang w:val="fr-FR"/>
                        </w:rPr>
                        <w:t>« </w:t>
                      </w:r>
                      <w:r w:rsidR="00FF5AEC">
                        <w:rPr>
                          <w:b/>
                          <w:bCs/>
                          <w:color w:val="C00000"/>
                          <w:sz w:val="96"/>
                          <w:szCs w:val="96"/>
                          <w:lang w:val="fr-FR"/>
                        </w:rPr>
                        <w:t>LA</w:t>
                      </w:r>
                      <w:r w:rsidR="00466EE2" w:rsidRPr="00466EE2">
                        <w:rPr>
                          <w:b/>
                          <w:bCs/>
                          <w:color w:val="C00000"/>
                          <w:sz w:val="96"/>
                          <w:szCs w:val="96"/>
                          <w:lang w:val="fr-FR"/>
                        </w:rPr>
                        <w:t xml:space="preserve"> </w:t>
                      </w:r>
                      <w:r w:rsidR="00FF5AEC" w:rsidRPr="00FF5AEC">
                        <w:rPr>
                          <w:b/>
                          <w:bCs/>
                          <w:color w:val="C00000"/>
                          <w:sz w:val="96"/>
                          <w:szCs w:val="96"/>
                          <w:lang w:val="fr-FR"/>
                        </w:rPr>
                        <w:t xml:space="preserve">BATAILLE </w:t>
                      </w:r>
                      <w:r w:rsidR="00466EE2" w:rsidRPr="00466EE2">
                        <w:rPr>
                          <w:b/>
                          <w:bCs/>
                          <w:color w:val="C00000"/>
                          <w:sz w:val="96"/>
                          <w:szCs w:val="96"/>
                          <w:lang w:val="fr-FR"/>
                        </w:rPr>
                        <w:t>DES DETTES</w:t>
                      </w:r>
                      <w:r w:rsidR="00466EE2" w:rsidRPr="001905F0">
                        <w:rPr>
                          <w:b/>
                          <w:bCs/>
                          <w:color w:val="C00000"/>
                          <w:sz w:val="96"/>
                          <w:szCs w:val="96"/>
                          <w:lang w:val="fr-FR"/>
                        </w:rPr>
                        <w:t> </w:t>
                      </w:r>
                      <w:r>
                        <w:rPr>
                          <w:b/>
                          <w:bCs/>
                          <w:color w:val="C00000"/>
                          <w:sz w:val="80"/>
                          <w:szCs w:val="80"/>
                          <w:lang w:val="fr-FR"/>
                        </w:rPr>
                        <w:t>»</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393CAD"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393CAD"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4468D9B1">
                <wp:simplePos x="0" y="0"/>
                <wp:positionH relativeFrom="margin">
                  <wp:posOffset>-261620</wp:posOffset>
                </wp:positionH>
                <wp:positionV relativeFrom="paragraph">
                  <wp:posOffset>175895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9">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20.6pt;margin-top:13.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L4olK/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1"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39E0761C" w14:textId="77777777" w:rsidR="00725BE8" w:rsidRDefault="00725BE8" w:rsidP="00725BE8">
      <w:pPr>
        <w:rPr>
          <w:rFonts w:ascii="AL-Mateen" w:hAnsi="AL-Mateen" w:cs="AL-Mateen"/>
          <w:color w:val="C00000"/>
          <w:sz w:val="36"/>
          <w:szCs w:val="36"/>
          <w:u w:val="single"/>
          <w:lang w:val="fr-FR"/>
        </w:rPr>
      </w:pPr>
    </w:p>
    <w:p w14:paraId="48B8EE95" w14:textId="77777777" w:rsidR="00353774" w:rsidRPr="00D67ACA" w:rsidRDefault="00353774"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52E2DDA8" w14:textId="77777777" w:rsidR="00393CAD" w:rsidRPr="00393CAD" w:rsidRDefault="00393CAD" w:rsidP="00393CA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93CAD">
        <w:rPr>
          <w:rFonts w:asciiTheme="majorBidi" w:hAnsiTheme="majorBidi" w:cstheme="majorBidi"/>
          <w:kern w:val="2"/>
          <w:sz w:val="28"/>
          <w:szCs w:val="28"/>
          <w:lang w:val="fr-FR" w:eastAsia="fr-FR"/>
          <w14:ligatures w14:val="standardContextual"/>
        </w:rPr>
        <w:t>Louange à Allah. Nous Le louons, nous demandons Son aide, nous demandons pardon et nous nous repentons à Lui. Celui qu'Allah guide, nul ne peut l'égarer, et celui qu'Il égare, nul ne peut le guider. J'atteste qu'il n'y a pas d'autre divinité qu'Allah, seul sans associé, et j'atteste que Muhammad est Son serviteur et Son messager.</w:t>
      </w:r>
    </w:p>
    <w:p w14:paraId="645E45C1" w14:textId="77777777" w:rsidR="00393CAD" w:rsidRPr="00393CAD" w:rsidRDefault="00393CAD" w:rsidP="00393CA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93CAD">
        <w:rPr>
          <w:rFonts w:asciiTheme="majorBidi" w:hAnsiTheme="majorBidi" w:cstheme="majorBidi"/>
          <w:kern w:val="2"/>
          <w:sz w:val="28"/>
          <w:szCs w:val="28"/>
          <w:lang w:val="fr-FR" w:eastAsia="fr-FR"/>
          <w14:ligatures w14:val="standardContextual"/>
        </w:rPr>
        <w:t xml:space="preserve">Après cela, je vous recommande, ainsi qu'à moi-même, de craindre Allah : en Lui obéissant et en ayant peur de Lui désobéir. Quiconque craint Allah, Allah lui accorde la sécurité le jour où il Le rencontrera ! Allah dit : « </w:t>
      </w:r>
      <w:r w:rsidRPr="00393CAD">
        <w:rPr>
          <w:rFonts w:asciiTheme="majorBidi" w:hAnsiTheme="majorBidi" w:cstheme="majorBidi"/>
          <w:b/>
          <w:bCs/>
          <w:color w:val="C00000"/>
          <w:kern w:val="2"/>
          <w:sz w:val="28"/>
          <w:szCs w:val="28"/>
          <w:lang w:val="fr-FR" w:eastAsia="fr-FR"/>
          <w14:ligatures w14:val="standardContextual"/>
        </w:rPr>
        <w:t>En vérité, les pieux seront dans des jardins et des sources. Entrez-y en toute sécurité et en paix.</w:t>
      </w:r>
      <w:r w:rsidRPr="00393CAD">
        <w:rPr>
          <w:rFonts w:asciiTheme="majorBidi" w:hAnsiTheme="majorBidi" w:cstheme="majorBidi"/>
          <w:color w:val="C00000"/>
          <w:kern w:val="2"/>
          <w:sz w:val="28"/>
          <w:szCs w:val="28"/>
          <w:lang w:val="fr-FR" w:eastAsia="fr-FR"/>
          <w14:ligatures w14:val="standardContextual"/>
        </w:rPr>
        <w:t xml:space="preserve"> </w:t>
      </w:r>
      <w:r w:rsidRPr="00393CAD">
        <w:rPr>
          <w:rFonts w:asciiTheme="majorBidi" w:hAnsiTheme="majorBidi" w:cstheme="majorBidi"/>
          <w:kern w:val="2"/>
          <w:sz w:val="28"/>
          <w:szCs w:val="28"/>
          <w:lang w:val="fr-FR" w:eastAsia="fr-FR"/>
          <w14:ligatures w14:val="standardContextual"/>
        </w:rPr>
        <w:t>»</w:t>
      </w:r>
    </w:p>
    <w:p w14:paraId="0FA6E125" w14:textId="77777777" w:rsidR="00393CAD" w:rsidRPr="00393CAD" w:rsidRDefault="00393CAD" w:rsidP="00393CA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93CAD">
        <w:rPr>
          <w:rFonts w:asciiTheme="majorBidi" w:hAnsiTheme="majorBidi" w:cstheme="majorBidi"/>
          <w:kern w:val="2"/>
          <w:sz w:val="28"/>
          <w:szCs w:val="28"/>
          <w:lang w:val="fr-FR" w:eastAsia="fr-FR"/>
          <w14:ligatures w14:val="standardContextual"/>
        </w:rPr>
        <w:t>O serviteurs d'Allah, il se peut qu'une personne entre dans une bataille qu'elle ne désire pas, mais les circonstances de la vie matérielle et les exigences quotidiennes peuvent la pousser à une bataille de longue durée ; c'est la bataille des dettes !</w:t>
      </w:r>
    </w:p>
    <w:p w14:paraId="10180EBA" w14:textId="77777777" w:rsidR="00393CAD" w:rsidRPr="00393CAD" w:rsidRDefault="00393CAD" w:rsidP="00393CA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93CAD">
        <w:rPr>
          <w:rFonts w:asciiTheme="majorBidi" w:hAnsiTheme="majorBidi" w:cstheme="majorBidi"/>
          <w:kern w:val="2"/>
          <w:sz w:val="28"/>
          <w:szCs w:val="28"/>
          <w:lang w:val="fr-FR" w:eastAsia="fr-FR"/>
          <w14:ligatures w14:val="standardContextual"/>
        </w:rPr>
        <w:t xml:space="preserve">Le début de la dette est un plaisir, et </w:t>
      </w:r>
      <w:proofErr w:type="gramStart"/>
      <w:r w:rsidRPr="00393CAD">
        <w:rPr>
          <w:rFonts w:asciiTheme="majorBidi" w:hAnsiTheme="majorBidi" w:cstheme="majorBidi"/>
          <w:kern w:val="2"/>
          <w:sz w:val="28"/>
          <w:szCs w:val="28"/>
          <w:lang w:val="fr-FR" w:eastAsia="fr-FR"/>
          <w14:ligatures w14:val="standardContextual"/>
        </w:rPr>
        <w:t>sa</w:t>
      </w:r>
      <w:proofErr w:type="gramEnd"/>
      <w:r w:rsidRPr="00393CAD">
        <w:rPr>
          <w:rFonts w:asciiTheme="majorBidi" w:hAnsiTheme="majorBidi" w:cstheme="majorBidi"/>
          <w:kern w:val="2"/>
          <w:sz w:val="28"/>
          <w:szCs w:val="28"/>
          <w:lang w:val="fr-FR" w:eastAsia="fr-FR"/>
          <w14:ligatures w14:val="standardContextual"/>
        </w:rPr>
        <w:t xml:space="preserve"> fin est une humiliation ! La règle est de ne pas engager sa conscience dans une dette dont on n’a pas besoin, car les droits des gens sont fondés sur la jalousie. Vous verrez beaucoup de gens se montrer indulgents vis-à-vis de la dette et la considérer comme légère, alors qu'elle est très grave aux yeux d'Allah ! Le Prophète </w:t>
      </w:r>
      <w:r w:rsidRPr="00393CAD">
        <w:rPr>
          <w:rFonts w:ascii="Arial Unicode MS" w:hAnsi="Arial Unicode MS" w:cs="Arial Unicode MS" w:hint="cs"/>
          <w:kern w:val="2"/>
          <w:sz w:val="28"/>
          <w:szCs w:val="28"/>
          <w:rtl/>
          <w:lang w:val="fr-FR" w:eastAsia="fr-FR"/>
          <w14:ligatures w14:val="standardContextual"/>
        </w:rPr>
        <w:t>ﷺ</w:t>
      </w:r>
      <w:r w:rsidRPr="00393CAD">
        <w:rPr>
          <w:rFonts w:asciiTheme="majorBidi" w:hAnsiTheme="majorBidi" w:cstheme="majorBidi"/>
          <w:kern w:val="2"/>
          <w:sz w:val="28"/>
          <w:szCs w:val="28"/>
          <w:lang w:val="fr-FR" w:eastAsia="fr-FR"/>
          <w14:ligatures w14:val="standardContextual"/>
        </w:rPr>
        <w:t xml:space="preserve"> a dit : « </w:t>
      </w:r>
      <w:r w:rsidRPr="00FF5AEC">
        <w:rPr>
          <w:rFonts w:asciiTheme="majorBidi" w:hAnsiTheme="majorBidi" w:cstheme="majorBidi"/>
          <w:b/>
          <w:bCs/>
          <w:i/>
          <w:iCs/>
          <w:kern w:val="2"/>
          <w:sz w:val="28"/>
          <w:szCs w:val="28"/>
          <w:lang w:val="fr-FR" w:eastAsia="fr-FR"/>
          <w14:ligatures w14:val="standardContextual"/>
        </w:rPr>
        <w:t>Tout péché est pardonné pour le martyr, sauf la dette !</w:t>
      </w:r>
      <w:r w:rsidRPr="00FF5AEC">
        <w:rPr>
          <w:rFonts w:asciiTheme="majorBidi" w:hAnsiTheme="majorBidi" w:cstheme="majorBidi"/>
          <w:i/>
          <w:iCs/>
          <w:kern w:val="2"/>
          <w:sz w:val="28"/>
          <w:szCs w:val="28"/>
          <w:lang w:val="fr-FR" w:eastAsia="fr-FR"/>
          <w14:ligatures w14:val="standardContextual"/>
        </w:rPr>
        <w:t xml:space="preserve"> </w:t>
      </w:r>
      <w:r w:rsidRPr="00393CAD">
        <w:rPr>
          <w:rFonts w:asciiTheme="majorBidi" w:hAnsiTheme="majorBidi" w:cstheme="majorBidi"/>
          <w:kern w:val="2"/>
          <w:sz w:val="28"/>
          <w:szCs w:val="28"/>
          <w:lang w:val="fr-FR" w:eastAsia="fr-FR"/>
          <w14:ligatures w14:val="standardContextual"/>
        </w:rPr>
        <w:t>»</w:t>
      </w:r>
    </w:p>
    <w:p w14:paraId="05F9B796" w14:textId="77777777" w:rsidR="00393CAD" w:rsidRPr="00393CAD" w:rsidRDefault="00393CAD" w:rsidP="00393CA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93CAD">
        <w:rPr>
          <w:rFonts w:asciiTheme="majorBidi" w:hAnsiTheme="majorBidi" w:cstheme="majorBidi"/>
          <w:kern w:val="2"/>
          <w:sz w:val="28"/>
          <w:szCs w:val="28"/>
          <w:lang w:val="fr-FR" w:eastAsia="fr-FR"/>
          <w14:ligatures w14:val="standardContextual"/>
        </w:rPr>
        <w:t xml:space="preserve">Parmi les plus grandes armes pour faire face aux dettes : l'intention sincère et le souci de payer. Le Prophète </w:t>
      </w:r>
      <w:r w:rsidRPr="00393CAD">
        <w:rPr>
          <w:rFonts w:ascii="Arial Unicode MS" w:hAnsi="Arial Unicode MS" w:cs="Arial Unicode MS" w:hint="cs"/>
          <w:kern w:val="2"/>
          <w:sz w:val="28"/>
          <w:szCs w:val="28"/>
          <w:rtl/>
          <w:lang w:val="fr-FR" w:eastAsia="fr-FR"/>
          <w14:ligatures w14:val="standardContextual"/>
        </w:rPr>
        <w:t>ﷺ</w:t>
      </w:r>
      <w:r w:rsidRPr="00393CAD">
        <w:rPr>
          <w:rFonts w:asciiTheme="majorBidi" w:hAnsiTheme="majorBidi" w:cstheme="majorBidi"/>
          <w:kern w:val="2"/>
          <w:sz w:val="28"/>
          <w:szCs w:val="28"/>
          <w:lang w:val="fr-FR" w:eastAsia="fr-FR"/>
          <w14:ligatures w14:val="standardContextual"/>
        </w:rPr>
        <w:t xml:space="preserve"> a dit : « </w:t>
      </w:r>
      <w:r w:rsidRPr="00997620">
        <w:rPr>
          <w:rFonts w:asciiTheme="majorBidi" w:hAnsiTheme="majorBidi" w:cstheme="majorBidi"/>
          <w:b/>
          <w:bCs/>
          <w:i/>
          <w:iCs/>
          <w:kern w:val="2"/>
          <w:sz w:val="28"/>
          <w:szCs w:val="28"/>
          <w:lang w:val="fr-FR" w:eastAsia="fr-FR"/>
          <w14:ligatures w14:val="standardContextual"/>
        </w:rPr>
        <w:t>Quiconque prend les biens des gens en visant à les rendre, Allah le fera payer, et quiconque prend en vue de les perdre, Allah le perdra.</w:t>
      </w:r>
      <w:r w:rsidRPr="00393CAD">
        <w:rPr>
          <w:rFonts w:asciiTheme="majorBidi" w:hAnsiTheme="majorBidi" w:cstheme="majorBidi"/>
          <w:kern w:val="2"/>
          <w:sz w:val="28"/>
          <w:szCs w:val="28"/>
          <w:lang w:val="fr-FR" w:eastAsia="fr-FR"/>
          <w14:ligatures w14:val="standardContextual"/>
        </w:rPr>
        <w:t xml:space="preserve"> » Ibn </w:t>
      </w:r>
      <w:proofErr w:type="spellStart"/>
      <w:r w:rsidRPr="00393CAD">
        <w:rPr>
          <w:rFonts w:asciiTheme="majorBidi" w:hAnsiTheme="majorBidi" w:cstheme="majorBidi"/>
          <w:kern w:val="2"/>
          <w:sz w:val="28"/>
          <w:szCs w:val="28"/>
          <w:lang w:val="fr-FR" w:eastAsia="fr-FR"/>
          <w14:ligatures w14:val="standardContextual"/>
        </w:rPr>
        <w:t>Hajar</w:t>
      </w:r>
      <w:proofErr w:type="spellEnd"/>
      <w:r w:rsidRPr="00393CAD">
        <w:rPr>
          <w:rFonts w:asciiTheme="majorBidi" w:hAnsiTheme="majorBidi" w:cstheme="majorBidi"/>
          <w:kern w:val="2"/>
          <w:sz w:val="28"/>
          <w:szCs w:val="28"/>
          <w:lang w:val="fr-FR" w:eastAsia="fr-FR"/>
          <w14:ligatures w14:val="standardContextual"/>
        </w:rPr>
        <w:t xml:space="preserve"> a dit : « </w:t>
      </w:r>
      <w:r w:rsidRPr="00997620">
        <w:rPr>
          <w:rFonts w:asciiTheme="majorBidi" w:hAnsiTheme="majorBidi" w:cstheme="majorBidi"/>
          <w:i/>
          <w:iCs/>
          <w:kern w:val="2"/>
          <w:sz w:val="28"/>
          <w:szCs w:val="28"/>
          <w:lang w:val="fr-FR" w:eastAsia="fr-FR"/>
          <w14:ligatures w14:val="standardContextual"/>
        </w:rPr>
        <w:t>Sa parole : "Allah le perdra" signifie qu'il subira des pertes dans ce monde, que ce soit dans ses biens ou en lui-même ; c'est un signe parmi les signes de la prophétie, comme nous pouvons le constater par l'expérience !</w:t>
      </w:r>
      <w:r w:rsidRPr="00393CAD">
        <w:rPr>
          <w:rFonts w:asciiTheme="majorBidi" w:hAnsiTheme="majorBidi" w:cstheme="majorBidi"/>
          <w:kern w:val="2"/>
          <w:sz w:val="28"/>
          <w:szCs w:val="28"/>
          <w:lang w:val="fr-FR" w:eastAsia="fr-FR"/>
          <w14:ligatures w14:val="standardContextual"/>
        </w:rPr>
        <w:t xml:space="preserve"> »</w:t>
      </w:r>
    </w:p>
    <w:p w14:paraId="5804A9F1" w14:textId="77777777" w:rsidR="00393CAD" w:rsidRPr="00393CAD" w:rsidRDefault="00393CAD" w:rsidP="00393CA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93CAD">
        <w:rPr>
          <w:rFonts w:asciiTheme="majorBidi" w:hAnsiTheme="majorBidi" w:cstheme="majorBidi"/>
          <w:kern w:val="2"/>
          <w:sz w:val="28"/>
          <w:szCs w:val="28"/>
          <w:lang w:val="fr-FR" w:eastAsia="fr-FR"/>
          <w14:ligatures w14:val="standardContextual"/>
        </w:rPr>
        <w:t xml:space="preserve">Parmi les plus grandes armes du croyant pour s'aider à rembourser sa dette : frapper à la porte du ciel et se réfugier auprès d'Allah par la supplication. Ali ibn </w:t>
      </w:r>
      <w:proofErr w:type="spellStart"/>
      <w:r w:rsidRPr="00393CAD">
        <w:rPr>
          <w:rFonts w:asciiTheme="majorBidi" w:hAnsiTheme="majorBidi" w:cstheme="majorBidi"/>
          <w:kern w:val="2"/>
          <w:sz w:val="28"/>
          <w:szCs w:val="28"/>
          <w:lang w:val="fr-FR" w:eastAsia="fr-FR"/>
          <w14:ligatures w14:val="standardContextual"/>
        </w:rPr>
        <w:t>Abi</w:t>
      </w:r>
      <w:proofErr w:type="spellEnd"/>
      <w:r w:rsidRPr="00393CAD">
        <w:rPr>
          <w:rFonts w:asciiTheme="majorBidi" w:hAnsiTheme="majorBidi" w:cstheme="majorBidi"/>
          <w:kern w:val="2"/>
          <w:sz w:val="28"/>
          <w:szCs w:val="28"/>
          <w:lang w:val="fr-FR" w:eastAsia="fr-FR"/>
          <w14:ligatures w14:val="standardContextual"/>
        </w:rPr>
        <w:t xml:space="preserve"> </w:t>
      </w:r>
      <w:proofErr w:type="spellStart"/>
      <w:r w:rsidRPr="00393CAD">
        <w:rPr>
          <w:rFonts w:asciiTheme="majorBidi" w:hAnsiTheme="majorBidi" w:cstheme="majorBidi"/>
          <w:kern w:val="2"/>
          <w:sz w:val="28"/>
          <w:szCs w:val="28"/>
          <w:lang w:val="fr-FR" w:eastAsia="fr-FR"/>
          <w14:ligatures w14:val="standardContextual"/>
        </w:rPr>
        <w:t>Talib</w:t>
      </w:r>
      <w:proofErr w:type="spellEnd"/>
      <w:r w:rsidRPr="00393CAD">
        <w:rPr>
          <w:rFonts w:asciiTheme="majorBidi" w:hAnsiTheme="majorBidi" w:cstheme="majorBidi"/>
          <w:kern w:val="2"/>
          <w:sz w:val="28"/>
          <w:szCs w:val="28"/>
          <w:lang w:val="fr-FR" w:eastAsia="fr-FR"/>
          <w14:ligatures w14:val="standardContextual"/>
        </w:rPr>
        <w:t xml:space="preserve"> </w:t>
      </w:r>
      <w:r w:rsidRPr="00393CAD">
        <w:rPr>
          <w:rFonts w:asciiTheme="majorBidi" w:hAnsiTheme="majorBidi" w:cstheme="majorBidi"/>
          <w:kern w:val="2"/>
          <w:sz w:val="28"/>
          <w:szCs w:val="28"/>
          <w:lang w:val="fr-FR" w:eastAsia="fr-FR"/>
          <w14:ligatures w14:val="standardContextual"/>
        </w:rPr>
        <w:sym w:font="Symbol" w:char="F074"/>
      </w:r>
      <w:r w:rsidRPr="00393CAD">
        <w:rPr>
          <w:rFonts w:asciiTheme="majorBidi" w:hAnsiTheme="majorBidi" w:cstheme="majorBidi"/>
          <w:kern w:val="2"/>
          <w:sz w:val="28"/>
          <w:szCs w:val="28"/>
          <w:lang w:val="fr-FR" w:eastAsia="fr-FR"/>
          <w14:ligatures w14:val="standardContextual"/>
        </w:rPr>
        <w:t xml:space="preserve"> a dit : « </w:t>
      </w:r>
      <w:r w:rsidRPr="00605DC3">
        <w:rPr>
          <w:rFonts w:asciiTheme="majorBidi" w:hAnsiTheme="majorBidi" w:cstheme="majorBidi"/>
          <w:i/>
          <w:iCs/>
          <w:kern w:val="2"/>
          <w:sz w:val="28"/>
          <w:szCs w:val="28"/>
          <w:lang w:val="fr-FR" w:eastAsia="fr-FR"/>
          <w14:ligatures w14:val="standardContextual"/>
        </w:rPr>
        <w:t xml:space="preserve">Ne vais-je pas t'apprendre des mots que le messager d'Allah </w:t>
      </w:r>
      <w:r w:rsidRPr="00605DC3">
        <w:rPr>
          <w:rFonts w:ascii="Arial Unicode MS" w:hAnsi="Arial Unicode MS" w:cs="Arial Unicode MS" w:hint="cs"/>
          <w:i/>
          <w:iCs/>
          <w:kern w:val="2"/>
          <w:sz w:val="28"/>
          <w:szCs w:val="28"/>
          <w:rtl/>
          <w:lang w:val="fr-FR" w:eastAsia="fr-FR"/>
          <w14:ligatures w14:val="standardContextual"/>
        </w:rPr>
        <w:t>ﷺ</w:t>
      </w:r>
      <w:r w:rsidRPr="00605DC3">
        <w:rPr>
          <w:rFonts w:asciiTheme="majorBidi" w:hAnsiTheme="majorBidi" w:cstheme="majorBidi"/>
          <w:i/>
          <w:iCs/>
          <w:kern w:val="2"/>
          <w:sz w:val="28"/>
          <w:szCs w:val="28"/>
          <w:lang w:val="fr-FR" w:eastAsia="fr-FR"/>
          <w14:ligatures w14:val="standardContextual"/>
        </w:rPr>
        <w:t xml:space="preserve"> m'a appris ? Si tu avais une dette aussi grande qu'une montagne, Allah la paierait pour toi ! Dis</w:t>
      </w:r>
      <w:r w:rsidRPr="00393CAD">
        <w:rPr>
          <w:rFonts w:asciiTheme="majorBidi" w:hAnsiTheme="majorBidi" w:cstheme="majorBidi"/>
          <w:kern w:val="2"/>
          <w:sz w:val="28"/>
          <w:szCs w:val="28"/>
          <w:lang w:val="fr-FR" w:eastAsia="fr-FR"/>
          <w14:ligatures w14:val="standardContextual"/>
        </w:rPr>
        <w:t xml:space="preserve"> : "</w:t>
      </w:r>
      <w:r w:rsidRPr="00605DC3">
        <w:rPr>
          <w:rFonts w:asciiTheme="majorBidi" w:hAnsiTheme="majorBidi" w:cstheme="majorBidi"/>
          <w:b/>
          <w:bCs/>
          <w:i/>
          <w:iCs/>
          <w:kern w:val="2"/>
          <w:sz w:val="28"/>
          <w:szCs w:val="28"/>
          <w:lang w:val="fr-FR" w:eastAsia="fr-FR"/>
          <w14:ligatures w14:val="standardContextual"/>
        </w:rPr>
        <w:t>Ô Allah, suffise-moi par Ta légalité contre Ta prohibition, et enrichis-moi par Ta grâce contre tout autre que Toi.</w:t>
      </w:r>
      <w:r w:rsidRPr="00393CAD">
        <w:rPr>
          <w:rFonts w:asciiTheme="majorBidi" w:hAnsiTheme="majorBidi" w:cstheme="majorBidi"/>
          <w:kern w:val="2"/>
          <w:sz w:val="28"/>
          <w:szCs w:val="28"/>
          <w:lang w:val="fr-FR" w:eastAsia="fr-FR"/>
          <w14:ligatures w14:val="standardContextual"/>
        </w:rPr>
        <w:t>" »</w:t>
      </w:r>
    </w:p>
    <w:p w14:paraId="45F86216" w14:textId="77777777" w:rsidR="00393CAD" w:rsidRPr="00393CAD" w:rsidRDefault="00393CAD" w:rsidP="00393CA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93CAD">
        <w:rPr>
          <w:rFonts w:asciiTheme="majorBidi" w:hAnsiTheme="majorBidi" w:cstheme="majorBidi"/>
          <w:kern w:val="2"/>
          <w:sz w:val="28"/>
          <w:szCs w:val="28"/>
          <w:lang w:val="fr-FR" w:eastAsia="fr-FR"/>
          <w14:ligatures w14:val="standardContextual"/>
        </w:rPr>
        <w:t xml:space="preserve">Ce qui aide à rembourser la dette : établir des priorités. Les dépenses obligatoires doivent primer sur celles qui sont recommandées, et les nécessités doivent primer sur les commodités. Ainsi, le débiteur doit donner la priorité au remboursement de ses </w:t>
      </w:r>
      <w:r w:rsidRPr="00393CAD">
        <w:rPr>
          <w:rFonts w:asciiTheme="majorBidi" w:hAnsiTheme="majorBidi" w:cstheme="majorBidi"/>
          <w:kern w:val="2"/>
          <w:sz w:val="28"/>
          <w:szCs w:val="28"/>
          <w:lang w:val="fr-FR" w:eastAsia="fr-FR"/>
          <w14:ligatures w14:val="standardContextual"/>
        </w:rPr>
        <w:lastRenderedPageBreak/>
        <w:t>dettes plutôt qu'aux commodités, voire même aux œuvres volontaires de charité. En effet, les créanciers ont droit à ce qui dépasse les dépenses essentielles et nécessaires.</w:t>
      </w:r>
    </w:p>
    <w:p w14:paraId="64D7B02B" w14:textId="69C4FC55" w:rsidR="00393CAD" w:rsidRPr="00393CAD" w:rsidRDefault="00393CAD" w:rsidP="00393CA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93CAD">
        <w:rPr>
          <w:rFonts w:asciiTheme="majorBidi" w:hAnsiTheme="majorBidi" w:cstheme="majorBidi"/>
          <w:kern w:val="2"/>
          <w:sz w:val="28"/>
          <w:szCs w:val="28"/>
          <w:lang w:val="fr-FR" w:eastAsia="fr-FR"/>
          <w14:ligatures w14:val="standardContextual"/>
        </w:rPr>
        <w:t xml:space="preserve">Celui qui meurt avec une dette doit s'acquitter de celle-ci avant le partage de l'héritage et avant </w:t>
      </w:r>
      <w:r w:rsidR="003612C5" w:rsidRPr="00393CAD">
        <w:rPr>
          <w:rFonts w:asciiTheme="majorBidi" w:hAnsiTheme="majorBidi" w:cstheme="majorBidi"/>
          <w:kern w:val="2"/>
          <w:sz w:val="28"/>
          <w:szCs w:val="28"/>
          <w:lang w:val="fr-FR" w:eastAsia="fr-FR"/>
          <w14:ligatures w14:val="standardContextual"/>
        </w:rPr>
        <w:t>le</w:t>
      </w:r>
      <w:r w:rsidRPr="00393CAD">
        <w:rPr>
          <w:rFonts w:asciiTheme="majorBidi" w:hAnsiTheme="majorBidi" w:cstheme="majorBidi"/>
          <w:kern w:val="2"/>
          <w:sz w:val="28"/>
          <w:szCs w:val="28"/>
          <w:lang w:val="fr-FR" w:eastAsia="fr-FR"/>
          <w14:ligatures w14:val="standardContextual"/>
        </w:rPr>
        <w:t xml:space="preserve"> testament. Le Prophète </w:t>
      </w:r>
      <w:r w:rsidRPr="00393CAD">
        <w:rPr>
          <w:rFonts w:ascii="Arial Unicode MS" w:hAnsi="Arial Unicode MS" w:cs="Arial Unicode MS" w:hint="cs"/>
          <w:kern w:val="2"/>
          <w:sz w:val="28"/>
          <w:szCs w:val="28"/>
          <w:rtl/>
          <w:lang w:val="fr-FR" w:eastAsia="fr-FR"/>
          <w14:ligatures w14:val="standardContextual"/>
        </w:rPr>
        <w:t>ﷺ</w:t>
      </w:r>
      <w:r w:rsidRPr="00393CAD">
        <w:rPr>
          <w:rFonts w:asciiTheme="majorBidi" w:hAnsiTheme="majorBidi" w:cstheme="majorBidi"/>
          <w:kern w:val="2"/>
          <w:sz w:val="28"/>
          <w:szCs w:val="28"/>
          <w:lang w:val="fr-FR" w:eastAsia="fr-FR"/>
          <w14:ligatures w14:val="standardContextual"/>
        </w:rPr>
        <w:t xml:space="preserve"> a dit : « </w:t>
      </w:r>
      <w:r w:rsidRPr="003612C5">
        <w:rPr>
          <w:rFonts w:asciiTheme="majorBidi" w:hAnsiTheme="majorBidi" w:cstheme="majorBidi"/>
          <w:b/>
          <w:bCs/>
          <w:i/>
          <w:iCs/>
          <w:kern w:val="2"/>
          <w:sz w:val="28"/>
          <w:szCs w:val="28"/>
          <w:lang w:val="fr-FR" w:eastAsia="fr-FR"/>
          <w14:ligatures w14:val="standardContextual"/>
        </w:rPr>
        <w:t>L'âme du croyant est suspendue à sa dette tant qu'elle n'est pas réglée.</w:t>
      </w:r>
      <w:r w:rsidRPr="00393CAD">
        <w:rPr>
          <w:rFonts w:asciiTheme="majorBidi" w:hAnsiTheme="majorBidi" w:cstheme="majorBidi"/>
          <w:kern w:val="2"/>
          <w:sz w:val="28"/>
          <w:szCs w:val="28"/>
          <w:lang w:val="fr-FR" w:eastAsia="fr-FR"/>
          <w14:ligatures w14:val="standardContextual"/>
        </w:rPr>
        <w:t xml:space="preserve"> »</w:t>
      </w:r>
    </w:p>
    <w:p w14:paraId="418E5B15" w14:textId="4511397F" w:rsidR="00393CAD" w:rsidRPr="00393CAD" w:rsidRDefault="00393CAD" w:rsidP="003612C5">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93CAD">
        <w:rPr>
          <w:rFonts w:asciiTheme="majorBidi" w:hAnsiTheme="majorBidi" w:cstheme="majorBidi"/>
          <w:kern w:val="2"/>
          <w:sz w:val="28"/>
          <w:szCs w:val="28"/>
          <w:lang w:val="fr-FR" w:eastAsia="fr-FR"/>
          <w14:ligatures w14:val="standardContextual"/>
        </w:rPr>
        <w:t xml:space="preserve">Et si le débiteur améliore ce qu'il a entre lui et Allah, Allah améliorera ce qu'il a entre lui et les créanciers. Allah a promis aux gens de piété et de pardon : soulagement et victoire ; Allah dit : « </w:t>
      </w:r>
      <w:r w:rsidRPr="003612C5">
        <w:rPr>
          <w:rFonts w:asciiTheme="majorBidi" w:hAnsiTheme="majorBidi" w:cstheme="majorBidi"/>
          <w:b/>
          <w:bCs/>
          <w:color w:val="C00000"/>
          <w:kern w:val="2"/>
          <w:sz w:val="28"/>
          <w:szCs w:val="28"/>
          <w:lang w:val="fr-FR" w:eastAsia="fr-FR"/>
          <w14:ligatures w14:val="standardContextual"/>
        </w:rPr>
        <w:t>Et quiconque craint Allah, Il lui fera sortir d'une situation difficile et le récompensera d'une source à laquelle il ne s'attendait pas.</w:t>
      </w:r>
      <w:r w:rsidRPr="00393CAD">
        <w:rPr>
          <w:rFonts w:asciiTheme="majorBidi" w:hAnsiTheme="majorBidi" w:cstheme="majorBidi"/>
          <w:kern w:val="2"/>
          <w:sz w:val="28"/>
          <w:szCs w:val="28"/>
          <w:lang w:val="fr-FR" w:eastAsia="fr-FR"/>
          <w14:ligatures w14:val="standardContextual"/>
        </w:rPr>
        <w:t xml:space="preserve"> » Et Il a dit : « </w:t>
      </w:r>
      <w:r w:rsidRPr="003612C5">
        <w:rPr>
          <w:rFonts w:asciiTheme="majorBidi" w:hAnsiTheme="majorBidi" w:cstheme="majorBidi"/>
          <w:b/>
          <w:bCs/>
          <w:color w:val="C00000"/>
          <w:kern w:val="2"/>
          <w:sz w:val="28"/>
          <w:szCs w:val="28"/>
          <w:lang w:val="fr-FR" w:eastAsia="fr-FR"/>
          <w14:ligatures w14:val="standardContextual"/>
        </w:rPr>
        <w:t xml:space="preserve">J'ai dit : Demandez pardon à votre Seigneur, car Il est </w:t>
      </w:r>
      <w:proofErr w:type="spellStart"/>
      <w:r w:rsidRPr="003612C5">
        <w:rPr>
          <w:rFonts w:asciiTheme="majorBidi" w:hAnsiTheme="majorBidi" w:cstheme="majorBidi"/>
          <w:b/>
          <w:bCs/>
          <w:color w:val="C00000"/>
          <w:kern w:val="2"/>
          <w:sz w:val="28"/>
          <w:szCs w:val="28"/>
          <w:lang w:val="fr-FR" w:eastAsia="fr-FR"/>
          <w14:ligatures w14:val="standardContextual"/>
        </w:rPr>
        <w:t>pardonneur</w:t>
      </w:r>
      <w:proofErr w:type="spellEnd"/>
      <w:r w:rsidRPr="003612C5">
        <w:rPr>
          <w:rFonts w:asciiTheme="majorBidi" w:hAnsiTheme="majorBidi" w:cstheme="majorBidi"/>
          <w:b/>
          <w:bCs/>
          <w:color w:val="C00000"/>
          <w:kern w:val="2"/>
          <w:sz w:val="28"/>
          <w:szCs w:val="28"/>
          <w:lang w:val="fr-FR" w:eastAsia="fr-FR"/>
          <w14:ligatures w14:val="standardContextual"/>
        </w:rPr>
        <w:t>. Il enverra sur vous le ciel avec une pluie abondante et vous fournira de biens et d'enfants.</w:t>
      </w:r>
      <w:r w:rsidRPr="003612C5">
        <w:rPr>
          <w:rFonts w:asciiTheme="majorBidi" w:hAnsiTheme="majorBidi" w:cstheme="majorBidi"/>
          <w:color w:val="C00000"/>
          <w:kern w:val="2"/>
          <w:sz w:val="28"/>
          <w:szCs w:val="28"/>
          <w:lang w:val="fr-FR" w:eastAsia="fr-FR"/>
          <w14:ligatures w14:val="standardContextual"/>
        </w:rPr>
        <w:t xml:space="preserve"> </w:t>
      </w:r>
      <w:r w:rsidRPr="00393CAD">
        <w:rPr>
          <w:rFonts w:asciiTheme="majorBidi" w:hAnsiTheme="majorBidi" w:cstheme="majorBidi"/>
          <w:kern w:val="2"/>
          <w:sz w:val="28"/>
          <w:szCs w:val="28"/>
          <w:lang w:val="fr-FR" w:eastAsia="fr-FR"/>
          <w14:ligatures w14:val="standardContextual"/>
        </w:rPr>
        <w:t>»</w:t>
      </w:r>
    </w:p>
    <w:p w14:paraId="0D48F8F8" w14:textId="77777777" w:rsidR="00393CAD" w:rsidRPr="00393CAD" w:rsidRDefault="00393CAD" w:rsidP="00393CA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93CAD">
        <w:rPr>
          <w:rFonts w:asciiTheme="majorBidi" w:hAnsiTheme="majorBidi" w:cstheme="majorBidi"/>
          <w:kern w:val="2"/>
          <w:sz w:val="28"/>
          <w:szCs w:val="28"/>
          <w:lang w:val="fr-FR" w:eastAsia="fr-FR"/>
          <w14:ligatures w14:val="standardContextual"/>
        </w:rPr>
        <w:t xml:space="preserve">Il est obligatoire pour quiconque a une dette de l'inscrire dans son testament, de peur que la mort ne le surprenne avant qu'elle ne soit réglée. Le Prophète </w:t>
      </w:r>
      <w:r w:rsidRPr="00393CAD">
        <w:rPr>
          <w:rFonts w:ascii="Arial Unicode MS" w:hAnsi="Arial Unicode MS" w:cs="Arial Unicode MS" w:hint="cs"/>
          <w:kern w:val="2"/>
          <w:sz w:val="28"/>
          <w:szCs w:val="28"/>
          <w:rtl/>
          <w:lang w:val="fr-FR" w:eastAsia="fr-FR"/>
          <w14:ligatures w14:val="standardContextual"/>
        </w:rPr>
        <w:t>ﷺ</w:t>
      </w:r>
      <w:r w:rsidRPr="00393CAD">
        <w:rPr>
          <w:rFonts w:asciiTheme="majorBidi" w:hAnsiTheme="majorBidi" w:cstheme="majorBidi"/>
          <w:kern w:val="2"/>
          <w:sz w:val="28"/>
          <w:szCs w:val="28"/>
          <w:lang w:val="fr-FR" w:eastAsia="fr-FR"/>
          <w14:ligatures w14:val="standardContextual"/>
        </w:rPr>
        <w:t xml:space="preserve"> a dit : « </w:t>
      </w:r>
      <w:r w:rsidRPr="003612C5">
        <w:rPr>
          <w:rFonts w:asciiTheme="majorBidi" w:hAnsiTheme="majorBidi" w:cstheme="majorBidi"/>
          <w:b/>
          <w:bCs/>
          <w:i/>
          <w:iCs/>
          <w:kern w:val="2"/>
          <w:sz w:val="28"/>
          <w:szCs w:val="28"/>
          <w:lang w:val="fr-FR" w:eastAsia="fr-FR"/>
          <w14:ligatures w14:val="standardContextual"/>
        </w:rPr>
        <w:t xml:space="preserve">Quel droit </w:t>
      </w:r>
      <w:proofErr w:type="spellStart"/>
      <w:r w:rsidRPr="003612C5">
        <w:rPr>
          <w:rFonts w:asciiTheme="majorBidi" w:hAnsiTheme="majorBidi" w:cstheme="majorBidi"/>
          <w:b/>
          <w:bCs/>
          <w:i/>
          <w:iCs/>
          <w:kern w:val="2"/>
          <w:sz w:val="28"/>
          <w:szCs w:val="28"/>
          <w:lang w:val="fr-FR" w:eastAsia="fr-FR"/>
          <w14:ligatures w14:val="standardContextual"/>
        </w:rPr>
        <w:t>a</w:t>
      </w:r>
      <w:proofErr w:type="spellEnd"/>
      <w:r w:rsidRPr="003612C5">
        <w:rPr>
          <w:rFonts w:asciiTheme="majorBidi" w:hAnsiTheme="majorBidi" w:cstheme="majorBidi"/>
          <w:b/>
          <w:bCs/>
          <w:i/>
          <w:iCs/>
          <w:kern w:val="2"/>
          <w:sz w:val="28"/>
          <w:szCs w:val="28"/>
          <w:lang w:val="fr-FR" w:eastAsia="fr-FR"/>
          <w14:ligatures w14:val="standardContextual"/>
        </w:rPr>
        <w:t xml:space="preserve"> un musulman qui possède quelque chose à léguer, d'aller dormir trois nuits sans que son testament soit écrit auprès de lui ?</w:t>
      </w:r>
      <w:r w:rsidRPr="00393CAD">
        <w:rPr>
          <w:rFonts w:asciiTheme="majorBidi" w:hAnsiTheme="majorBidi" w:cstheme="majorBidi"/>
          <w:kern w:val="2"/>
          <w:sz w:val="28"/>
          <w:szCs w:val="28"/>
          <w:lang w:val="fr-FR" w:eastAsia="fr-FR"/>
          <w14:ligatures w14:val="standardContextual"/>
        </w:rPr>
        <w:t xml:space="preserve"> »</w:t>
      </w:r>
    </w:p>
    <w:p w14:paraId="4383E862" w14:textId="77777777" w:rsidR="00393CAD" w:rsidRDefault="00393CAD" w:rsidP="00393CA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93CAD">
        <w:rPr>
          <w:rFonts w:asciiTheme="majorBidi" w:hAnsiTheme="majorBidi" w:cstheme="majorBidi"/>
          <w:kern w:val="2"/>
          <w:sz w:val="28"/>
          <w:szCs w:val="28"/>
          <w:lang w:val="fr-FR" w:eastAsia="fr-FR"/>
          <w14:ligatures w14:val="standardContextual"/>
        </w:rPr>
        <w:t xml:space="preserve">Je dis cela et je demande pardon à Allah pour moi et pour vous pour tous les péchés ; demandez-Lui pardon, car Il est le </w:t>
      </w:r>
      <w:proofErr w:type="spellStart"/>
      <w:r w:rsidRPr="00393CAD">
        <w:rPr>
          <w:rFonts w:asciiTheme="majorBidi" w:hAnsiTheme="majorBidi" w:cstheme="majorBidi"/>
          <w:kern w:val="2"/>
          <w:sz w:val="28"/>
          <w:szCs w:val="28"/>
          <w:lang w:val="fr-FR" w:eastAsia="fr-FR"/>
          <w14:ligatures w14:val="standardContextual"/>
        </w:rPr>
        <w:t>Pardonneur</w:t>
      </w:r>
      <w:proofErr w:type="spellEnd"/>
      <w:r w:rsidRPr="00393CAD">
        <w:rPr>
          <w:rFonts w:asciiTheme="majorBidi" w:hAnsiTheme="majorBidi" w:cstheme="majorBidi"/>
          <w:kern w:val="2"/>
          <w:sz w:val="28"/>
          <w:szCs w:val="28"/>
          <w:lang w:val="fr-FR" w:eastAsia="fr-FR"/>
          <w14:ligatures w14:val="standardContextual"/>
        </w:rPr>
        <w:t>, le Miséricordieux.</w:t>
      </w:r>
    </w:p>
    <w:p w14:paraId="1EBB0EC2" w14:textId="77777777" w:rsidR="00954FD7" w:rsidRPr="00393CAD" w:rsidRDefault="00954FD7" w:rsidP="00954FD7">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5CBB0D65" w14:textId="77777777" w:rsidR="00954FD7" w:rsidRPr="00954FD7" w:rsidRDefault="00954FD7" w:rsidP="00954FD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954FD7">
        <w:rPr>
          <w:rFonts w:asciiTheme="majorBidi" w:hAnsiTheme="majorBidi" w:cstheme="majorBidi"/>
          <w:kern w:val="2"/>
          <w:sz w:val="28"/>
          <w:szCs w:val="28"/>
          <w:lang w:val="fr-FR" w:eastAsia="fr-FR"/>
          <w14:ligatures w14:val="standardContextual"/>
        </w:rPr>
        <w:t>Louange à Allah pour Ses bienfaits, et remerciements à Lui pour Son succès et Ses grâces. J'atteste qu'il n'y a pas d'autre divinité qu'Allah, et que Muhammad est Son serviteur et Son messager.</w:t>
      </w:r>
    </w:p>
    <w:p w14:paraId="0EFDBA2E" w14:textId="77777777" w:rsidR="00954FD7" w:rsidRPr="00954FD7" w:rsidRDefault="00954FD7" w:rsidP="00954FD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954FD7">
        <w:rPr>
          <w:rFonts w:asciiTheme="majorBidi" w:hAnsiTheme="majorBidi" w:cstheme="majorBidi"/>
          <w:kern w:val="2"/>
          <w:sz w:val="28"/>
          <w:szCs w:val="28"/>
          <w:lang w:val="fr-FR" w:eastAsia="fr-FR"/>
          <w14:ligatures w14:val="standardContextual"/>
        </w:rPr>
        <w:t xml:space="preserve">O serviteurs d'Allah, il est de l'obligation de celui qui détient une créance, lorsque la dette de celui qui doit </w:t>
      </w:r>
      <w:proofErr w:type="spellStart"/>
      <w:r w:rsidRPr="00954FD7">
        <w:rPr>
          <w:rFonts w:asciiTheme="majorBidi" w:hAnsiTheme="majorBidi" w:cstheme="majorBidi"/>
          <w:kern w:val="2"/>
          <w:sz w:val="28"/>
          <w:szCs w:val="28"/>
          <w:lang w:val="fr-FR" w:eastAsia="fr-FR"/>
          <w14:ligatures w14:val="standardContextual"/>
        </w:rPr>
        <w:t>arrive</w:t>
      </w:r>
      <w:proofErr w:type="spellEnd"/>
      <w:r w:rsidRPr="00954FD7">
        <w:rPr>
          <w:rFonts w:asciiTheme="majorBidi" w:hAnsiTheme="majorBidi" w:cstheme="majorBidi"/>
          <w:kern w:val="2"/>
          <w:sz w:val="28"/>
          <w:szCs w:val="28"/>
          <w:lang w:val="fr-FR" w:eastAsia="fr-FR"/>
          <w14:ligatures w14:val="standardContextual"/>
        </w:rPr>
        <w:t xml:space="preserve"> à échéance : de lui accorder un délai s'il est en difficulté. Allah dit : « </w:t>
      </w:r>
      <w:r w:rsidRPr="008E3A29">
        <w:rPr>
          <w:rFonts w:asciiTheme="majorBidi" w:hAnsiTheme="majorBidi" w:cstheme="majorBidi"/>
          <w:b/>
          <w:bCs/>
          <w:color w:val="C00000"/>
          <w:kern w:val="2"/>
          <w:sz w:val="28"/>
          <w:szCs w:val="28"/>
          <w:lang w:val="fr-FR" w:eastAsia="fr-FR"/>
          <w14:ligatures w14:val="standardContextual"/>
        </w:rPr>
        <w:t>Et si celui qui est en difficulté est dans l'incapacité, qu'il lui accorde un délai jusqu'à ce qu'il soit en mesure de payer.</w:t>
      </w:r>
      <w:r w:rsidRPr="008E3A29">
        <w:rPr>
          <w:rFonts w:asciiTheme="majorBidi" w:hAnsiTheme="majorBidi" w:cstheme="majorBidi"/>
          <w:color w:val="C00000"/>
          <w:kern w:val="2"/>
          <w:sz w:val="28"/>
          <w:szCs w:val="28"/>
          <w:lang w:val="fr-FR" w:eastAsia="fr-FR"/>
          <w14:ligatures w14:val="standardContextual"/>
        </w:rPr>
        <w:t xml:space="preserve"> </w:t>
      </w:r>
      <w:r w:rsidRPr="00954FD7">
        <w:rPr>
          <w:rFonts w:asciiTheme="majorBidi" w:hAnsiTheme="majorBidi" w:cstheme="majorBidi"/>
          <w:kern w:val="2"/>
          <w:sz w:val="28"/>
          <w:szCs w:val="28"/>
          <w:lang w:val="fr-FR" w:eastAsia="fr-FR"/>
          <w14:ligatures w14:val="standardContextual"/>
        </w:rPr>
        <w:t xml:space="preserve">» Si le créancier lui pardonne sa dette, c'est encore mieux et préférable ; le Prophète </w:t>
      </w:r>
      <w:r w:rsidRPr="00954FD7">
        <w:rPr>
          <w:rFonts w:ascii="Arial Unicode MS" w:hAnsi="Arial Unicode MS" w:cs="Arial Unicode MS" w:hint="cs"/>
          <w:kern w:val="2"/>
          <w:sz w:val="28"/>
          <w:szCs w:val="28"/>
          <w:rtl/>
          <w:lang w:val="fr-FR" w:eastAsia="fr-FR"/>
          <w14:ligatures w14:val="standardContextual"/>
        </w:rPr>
        <w:t>ﷺ</w:t>
      </w:r>
      <w:r w:rsidRPr="00954FD7">
        <w:rPr>
          <w:rFonts w:asciiTheme="majorBidi" w:hAnsiTheme="majorBidi" w:cstheme="majorBidi"/>
          <w:kern w:val="2"/>
          <w:sz w:val="28"/>
          <w:szCs w:val="28"/>
          <w:lang w:val="fr-FR" w:eastAsia="fr-FR"/>
          <w14:ligatures w14:val="standardContextual"/>
        </w:rPr>
        <w:t xml:space="preserve"> a dit : « </w:t>
      </w:r>
      <w:r w:rsidRPr="008E3A29">
        <w:rPr>
          <w:rFonts w:asciiTheme="majorBidi" w:hAnsiTheme="majorBidi" w:cstheme="majorBidi"/>
          <w:b/>
          <w:bCs/>
          <w:i/>
          <w:iCs/>
          <w:kern w:val="2"/>
          <w:sz w:val="28"/>
          <w:szCs w:val="28"/>
          <w:lang w:val="fr-FR" w:eastAsia="fr-FR"/>
          <w14:ligatures w14:val="standardContextual"/>
        </w:rPr>
        <w:t>Quiconque accorde un délai à un débiteur en difficulté, ou lui pardonne sa dette, Allah l'ombre dans Son ombre.</w:t>
      </w:r>
      <w:r w:rsidRPr="00954FD7">
        <w:rPr>
          <w:rFonts w:asciiTheme="majorBidi" w:hAnsiTheme="majorBidi" w:cstheme="majorBidi"/>
          <w:kern w:val="2"/>
          <w:sz w:val="28"/>
          <w:szCs w:val="28"/>
          <w:lang w:val="fr-FR" w:eastAsia="fr-FR"/>
          <w14:ligatures w14:val="standardContextual"/>
        </w:rPr>
        <w:t xml:space="preserve"> »</w:t>
      </w:r>
    </w:p>
    <w:p w14:paraId="36DC2C10" w14:textId="77777777" w:rsidR="00954FD7" w:rsidRPr="00954FD7" w:rsidRDefault="00954FD7" w:rsidP="00954FD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954FD7">
        <w:rPr>
          <w:rFonts w:asciiTheme="majorBidi" w:hAnsiTheme="majorBidi" w:cstheme="majorBidi"/>
          <w:kern w:val="2"/>
          <w:sz w:val="28"/>
          <w:szCs w:val="28"/>
          <w:lang w:val="fr-FR" w:eastAsia="fr-FR"/>
          <w14:ligatures w14:val="standardContextual"/>
        </w:rPr>
        <w:t xml:space="preserve">Si le débiteur est en mesure de payer, alors le créancier </w:t>
      </w:r>
      <w:proofErr w:type="gramStart"/>
      <w:r w:rsidRPr="00954FD7">
        <w:rPr>
          <w:rFonts w:asciiTheme="majorBidi" w:hAnsiTheme="majorBidi" w:cstheme="majorBidi"/>
          <w:kern w:val="2"/>
          <w:sz w:val="28"/>
          <w:szCs w:val="28"/>
          <w:lang w:val="fr-FR" w:eastAsia="fr-FR"/>
          <w14:ligatures w14:val="standardContextual"/>
        </w:rPr>
        <w:t>a</w:t>
      </w:r>
      <w:proofErr w:type="gramEnd"/>
      <w:r w:rsidRPr="00954FD7">
        <w:rPr>
          <w:rFonts w:asciiTheme="majorBidi" w:hAnsiTheme="majorBidi" w:cstheme="majorBidi"/>
          <w:kern w:val="2"/>
          <w:sz w:val="28"/>
          <w:szCs w:val="28"/>
          <w:lang w:val="fr-FR" w:eastAsia="fr-FR"/>
          <w14:ligatures w14:val="standardContextual"/>
        </w:rPr>
        <w:t xml:space="preserve"> le droit de l'obliger à le faire, et le débiteur ne doit pas faire de délais. Le Prophète </w:t>
      </w:r>
      <w:r w:rsidRPr="00954FD7">
        <w:rPr>
          <w:rFonts w:ascii="Arial Unicode MS" w:hAnsi="Arial Unicode MS" w:cs="Arial Unicode MS" w:hint="cs"/>
          <w:kern w:val="2"/>
          <w:sz w:val="28"/>
          <w:szCs w:val="28"/>
          <w:rtl/>
          <w:lang w:val="fr-FR" w:eastAsia="fr-FR"/>
          <w14:ligatures w14:val="standardContextual"/>
        </w:rPr>
        <w:t>ﷺ</w:t>
      </w:r>
      <w:r w:rsidRPr="00954FD7">
        <w:rPr>
          <w:rFonts w:asciiTheme="majorBidi" w:hAnsiTheme="majorBidi" w:cstheme="majorBidi"/>
          <w:kern w:val="2"/>
          <w:sz w:val="28"/>
          <w:szCs w:val="28"/>
          <w:lang w:val="fr-FR" w:eastAsia="fr-FR"/>
          <w14:ligatures w14:val="standardContextual"/>
        </w:rPr>
        <w:t xml:space="preserve"> a dit : « </w:t>
      </w:r>
      <w:r w:rsidRPr="008E3A29">
        <w:rPr>
          <w:rFonts w:asciiTheme="majorBidi" w:hAnsiTheme="majorBidi" w:cstheme="majorBidi"/>
          <w:b/>
          <w:bCs/>
          <w:i/>
          <w:iCs/>
          <w:kern w:val="2"/>
          <w:sz w:val="28"/>
          <w:szCs w:val="28"/>
          <w:lang w:val="fr-FR" w:eastAsia="fr-FR"/>
          <w14:ligatures w14:val="standardContextual"/>
        </w:rPr>
        <w:t>Le délai de l'homme riche est une injustice.</w:t>
      </w:r>
      <w:r w:rsidRPr="00954FD7">
        <w:rPr>
          <w:rFonts w:asciiTheme="majorBidi" w:hAnsiTheme="majorBidi" w:cstheme="majorBidi"/>
          <w:kern w:val="2"/>
          <w:sz w:val="28"/>
          <w:szCs w:val="28"/>
          <w:lang w:val="fr-FR" w:eastAsia="fr-FR"/>
          <w14:ligatures w14:val="standardContextual"/>
        </w:rPr>
        <w:t xml:space="preserve"> »</w:t>
      </w:r>
    </w:p>
    <w:p w14:paraId="379321E1" w14:textId="77777777" w:rsidR="00954FD7" w:rsidRPr="00954FD7" w:rsidRDefault="00954FD7" w:rsidP="00954FD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954FD7">
        <w:rPr>
          <w:rFonts w:asciiTheme="majorBidi" w:hAnsiTheme="majorBidi" w:cstheme="majorBidi"/>
          <w:kern w:val="2"/>
          <w:sz w:val="28"/>
          <w:szCs w:val="28"/>
          <w:lang w:val="fr-FR" w:eastAsia="fr-FR"/>
          <w14:ligatures w14:val="standardContextual"/>
        </w:rPr>
        <w:lastRenderedPageBreak/>
        <w:t>Celui qui triomphe dan</w:t>
      </w:r>
      <w:bookmarkStart w:id="32" w:name="_GoBack"/>
      <w:bookmarkEnd w:id="32"/>
      <w:r w:rsidRPr="00954FD7">
        <w:rPr>
          <w:rFonts w:asciiTheme="majorBidi" w:hAnsiTheme="majorBidi" w:cstheme="majorBidi"/>
          <w:kern w:val="2"/>
          <w:sz w:val="28"/>
          <w:szCs w:val="28"/>
          <w:lang w:val="fr-FR" w:eastAsia="fr-FR"/>
          <w14:ligatures w14:val="standardContextual"/>
        </w:rPr>
        <w:t xml:space="preserve">s la bataille des dettes est celui qui quitte ce monde après avoir réglé les dettes des gens et accompli leurs droits « </w:t>
      </w:r>
      <w:r w:rsidRPr="008E3A29">
        <w:rPr>
          <w:rFonts w:asciiTheme="majorBidi" w:hAnsiTheme="majorBidi" w:cstheme="majorBidi"/>
          <w:b/>
          <w:bCs/>
          <w:color w:val="C00000"/>
          <w:kern w:val="2"/>
          <w:sz w:val="28"/>
          <w:szCs w:val="28"/>
          <w:lang w:val="fr-FR" w:eastAsia="fr-FR"/>
          <w14:ligatures w14:val="standardContextual"/>
        </w:rPr>
        <w:t>avant qu'un jour ne vienne où il n'y aura ni vente, ni amitié, ni intercession.</w:t>
      </w:r>
      <w:r w:rsidRPr="008E3A29">
        <w:rPr>
          <w:rFonts w:asciiTheme="majorBidi" w:hAnsiTheme="majorBidi" w:cstheme="majorBidi"/>
          <w:color w:val="C00000"/>
          <w:kern w:val="2"/>
          <w:sz w:val="28"/>
          <w:szCs w:val="28"/>
          <w:lang w:val="fr-FR" w:eastAsia="fr-FR"/>
          <w14:ligatures w14:val="standardContextual"/>
        </w:rPr>
        <w:t xml:space="preserve"> </w:t>
      </w:r>
      <w:r w:rsidRPr="00954FD7">
        <w:rPr>
          <w:rFonts w:asciiTheme="majorBidi" w:hAnsiTheme="majorBidi" w:cstheme="majorBidi"/>
          <w:kern w:val="2"/>
          <w:sz w:val="28"/>
          <w:szCs w:val="28"/>
          <w:lang w:val="fr-FR" w:eastAsia="fr-FR"/>
          <w14:ligatures w14:val="standardContextual"/>
        </w:rPr>
        <w:t xml:space="preserve">» Le Prophète </w:t>
      </w:r>
      <w:r w:rsidRPr="00954FD7">
        <w:rPr>
          <w:rFonts w:ascii="Arial Unicode MS" w:hAnsi="Arial Unicode MS" w:cs="Arial Unicode MS" w:hint="cs"/>
          <w:kern w:val="2"/>
          <w:sz w:val="28"/>
          <w:szCs w:val="28"/>
          <w:rtl/>
          <w:lang w:val="fr-FR" w:eastAsia="fr-FR"/>
          <w14:ligatures w14:val="standardContextual"/>
        </w:rPr>
        <w:t>ﷺ</w:t>
      </w:r>
      <w:r w:rsidRPr="00954FD7">
        <w:rPr>
          <w:rFonts w:asciiTheme="majorBidi" w:hAnsiTheme="majorBidi" w:cstheme="majorBidi"/>
          <w:kern w:val="2"/>
          <w:sz w:val="28"/>
          <w:szCs w:val="28"/>
          <w:lang w:val="fr-FR" w:eastAsia="fr-FR"/>
          <w14:ligatures w14:val="standardContextual"/>
        </w:rPr>
        <w:t xml:space="preserve"> a dit : « </w:t>
      </w:r>
      <w:r w:rsidRPr="008E3A29">
        <w:rPr>
          <w:rFonts w:asciiTheme="majorBidi" w:hAnsiTheme="majorBidi" w:cstheme="majorBidi"/>
          <w:b/>
          <w:bCs/>
          <w:i/>
          <w:iCs/>
          <w:kern w:val="2"/>
          <w:sz w:val="28"/>
          <w:szCs w:val="28"/>
          <w:lang w:val="fr-FR" w:eastAsia="fr-FR"/>
          <w14:ligatures w14:val="standardContextual"/>
        </w:rPr>
        <w:t>Quiconque a subi une injustice de la part de son frère, qu'il s'en libère, car il n'y aura ni dinar ni dirham, avant qu'il ne soit pris des bonnes actions de son frère. S'il n'a pas de bonnes actions, alors de ses mauvaises actions seront prises et transférées sur lui.</w:t>
      </w:r>
      <w:r w:rsidRPr="00954FD7">
        <w:rPr>
          <w:rFonts w:asciiTheme="majorBidi" w:hAnsiTheme="majorBidi" w:cstheme="majorBidi"/>
          <w:kern w:val="2"/>
          <w:sz w:val="28"/>
          <w:szCs w:val="28"/>
          <w:lang w:val="fr-FR" w:eastAsia="fr-FR"/>
          <w14:ligatures w14:val="standardContextual"/>
        </w:rPr>
        <w:t xml:space="preserve"> »</w:t>
      </w:r>
    </w:p>
    <w:p w14:paraId="59F04457" w14:textId="150ADC88" w:rsidR="00797111" w:rsidRPr="008D2F71" w:rsidRDefault="00797111" w:rsidP="002E3F58">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0B271304" w14:textId="77777777" w:rsidR="00797111" w:rsidRPr="00797111" w:rsidRDefault="00797111" w:rsidP="00797111">
      <w:pPr>
        <w:bidi w:val="0"/>
        <w:spacing w:after="160" w:line="259" w:lineRule="auto"/>
        <w:ind w:left="-851" w:right="-483"/>
        <w:rPr>
          <w:rFonts w:asciiTheme="majorBidi" w:hAnsiTheme="majorBidi" w:cstheme="majorBidi"/>
          <w:kern w:val="2"/>
          <w:sz w:val="28"/>
          <w:szCs w:val="28"/>
          <w:lang w:val="" w:eastAsia="fr-FR"/>
          <w14:ligatures w14:val="standardContextual"/>
        </w:rPr>
      </w:pPr>
    </w:p>
    <w:p w14:paraId="38D7DF04" w14:textId="6EDE9A26"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renforce l’Islam et les musulmans, et humilie le polythéisme et les polythéistes.</w:t>
      </w:r>
    </w:p>
    <w:p w14:paraId="6CCC8728" w14:textId="77777777" w:rsidR="001E3AD8" w:rsidRPr="00797111" w:rsidRDefault="001E3AD8" w:rsidP="001E3AD8">
      <w:pPr>
        <w:bidi w:val="0"/>
        <w:spacing w:after="160" w:line="259" w:lineRule="auto"/>
        <w:ind w:left="-426" w:right="-483"/>
        <w:contextualSpacing/>
        <w:rPr>
          <w:rFonts w:asciiTheme="majorBidi" w:hAnsiTheme="majorBidi" w:cstheme="majorBidi"/>
          <w:kern w:val="2"/>
          <w:sz w:val="28"/>
          <w:szCs w:val="28"/>
          <w:lang w:val="" w:eastAsia="fr-FR"/>
          <w14:ligatures w14:val="standardContextual"/>
        </w:rPr>
      </w:pPr>
    </w:p>
    <w:p w14:paraId="4D622D1F" w14:textId="20CC9E60" w:rsidR="00797111" w:rsidRDefault="00797111" w:rsidP="001B6C46">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sois satisfait de Tes califes bien guidés, les i</w:t>
      </w:r>
      <w:r w:rsidR="001B6C46" w:rsidRPr="001B6C46">
        <w:rPr>
          <w:rFonts w:asciiTheme="majorBidi" w:hAnsiTheme="majorBidi" w:cstheme="majorBidi"/>
          <w:kern w:val="2"/>
          <w:sz w:val="28"/>
          <w:szCs w:val="28"/>
          <w:lang w:val="" w:eastAsia="fr-FR"/>
          <w14:ligatures w14:val="standardContextual"/>
        </w:rPr>
        <w:t xml:space="preserve"> imams bien inspirés</w:t>
      </w:r>
      <w:r w:rsidRPr="00797111">
        <w:rPr>
          <w:rFonts w:asciiTheme="majorBidi" w:hAnsiTheme="majorBidi" w:cstheme="majorBidi"/>
          <w:kern w:val="2"/>
          <w:sz w:val="28"/>
          <w:szCs w:val="28"/>
          <w:lang w:val="" w:eastAsia="fr-FR"/>
          <w14:ligatures w14:val="standardContextual"/>
        </w:rPr>
        <w:t xml:space="preserve"> : Abou Bakr, Omar, Othman, Ali, et de tous les autres compagnons et ceux qui les ont suivis avec bienfaisance jusqu’au Jour du Jugement.</w:t>
      </w:r>
    </w:p>
    <w:p w14:paraId="26664322"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DBE940C" w14:textId="2F3C203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soulage les préoccupations des affligés, et dissipe les soucis de ceux qui sont dans l’angoisse.</w:t>
      </w:r>
    </w:p>
    <w:p w14:paraId="30ACEF45"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81E9F2F" w14:textId="2FC5C21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accorde-nous la sécurité dans nos patries, rétablis la droiture parmi nos dirigeants et ceux qui détiennent l’autorité sur nous, et guide (notre dirigeant et son héritier) vers ce que Tu aimes et agrées, et mène-les sur le chemin de la droiture et de la piété.</w:t>
      </w:r>
    </w:p>
    <w:p w14:paraId="50B414CB"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43570D1F" w14:textId="28603BCB"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Serviteurs d’Allah : “</w:t>
      </w:r>
      <w:r w:rsidRPr="00797111">
        <w:rPr>
          <w:rFonts w:asciiTheme="majorBidi" w:hAnsiTheme="majorBidi" w:cstheme="majorBidi"/>
          <w:color w:val="C00000"/>
          <w:kern w:val="2"/>
          <w:sz w:val="28"/>
          <w:szCs w:val="28"/>
          <w:lang w:val="" w:eastAsia="fr-FR"/>
          <w14:ligatures w14:val="standardContextual"/>
        </w:rPr>
        <w:t>En vérité, Allah commande l’équité, la bienfaisance et l’assistance envers les proches, et Il interdit la turpitude, le blâmable et l’injustice. Il vous exhorte afin que vous vous rappeliez.</w:t>
      </w:r>
      <w:r w:rsidRPr="00797111">
        <w:rPr>
          <w:rFonts w:asciiTheme="majorBidi" w:hAnsiTheme="majorBidi" w:cstheme="majorBidi"/>
          <w:kern w:val="2"/>
          <w:sz w:val="28"/>
          <w:szCs w:val="28"/>
          <w:lang w:val="" w:eastAsia="fr-FR"/>
          <w14:ligatures w14:val="standardContextual"/>
        </w:rPr>
        <w:t xml:space="preserve">” </w:t>
      </w:r>
    </w:p>
    <w:p w14:paraId="0EE2A9CC"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6B3C6E68" w14:textId="07758465" w:rsidR="00B21818" w:rsidRP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rtl/>
          <w:lang w:val="" w:eastAsia="fr-FR"/>
          <w14:ligatures w14:val="standardContextual"/>
        </w:rPr>
      </w:pPr>
      <w:r w:rsidRPr="00797111">
        <w:rPr>
          <w:rFonts w:asciiTheme="majorBidi" w:hAnsiTheme="majorBidi" w:cstheme="majorBidi"/>
          <w:kern w:val="2"/>
          <w:sz w:val="28"/>
          <w:szCs w:val="28"/>
          <w:lang w:val="" w:eastAsia="fr-FR"/>
          <w14:ligatures w14:val="standardContextual"/>
        </w:rPr>
        <w:t>Rappelez-vous d’Allah, Il se rappellera de vous, et remerciez-Le pour Ses bienfaits, Il vous en accordera davantage. “</w:t>
      </w:r>
      <w:r w:rsidRPr="00797111">
        <w:rPr>
          <w:rFonts w:asciiTheme="majorBidi" w:hAnsiTheme="majorBidi" w:cstheme="majorBidi"/>
          <w:color w:val="C00000"/>
          <w:kern w:val="2"/>
          <w:sz w:val="28"/>
          <w:szCs w:val="28"/>
          <w:lang w:val="" w:eastAsia="fr-FR"/>
          <w14:ligatures w14:val="standardContextual"/>
        </w:rPr>
        <w:t>Le rappel d’Allah est certes la plus grande chose, et Allah sait ce que vous faites.</w:t>
      </w:r>
      <w:r w:rsidRPr="00797111">
        <w:rPr>
          <w:rFonts w:asciiTheme="majorBidi" w:hAnsiTheme="majorBidi" w:cstheme="majorBidi"/>
          <w:kern w:val="2"/>
          <w:sz w:val="28"/>
          <w:szCs w:val="28"/>
          <w:lang w:val="" w:eastAsia="fr-FR"/>
          <w14:ligatures w14:val="standardContextual"/>
        </w:rPr>
        <w:t xml:space="preserve">” </w:t>
      </w:r>
    </w:p>
    <w:p w14:paraId="2F9F242A" w14:textId="5C9CFCBD" w:rsidR="00D67ACA" w:rsidRPr="0064551C" w:rsidRDefault="0064551C">
      <w:pPr>
        <w:spacing w:line="360" w:lineRule="exact"/>
        <w:outlineLvl w:val="0"/>
        <w:rPr>
          <w:rFonts w:ascii="Traditional Arabic" w:hAnsi="Traditional Arabic" w:cs="Traditional Arabic"/>
          <w:color w:val="961B1F"/>
          <w:kern w:val="36"/>
          <w:sz w:val="36"/>
          <w:szCs w:val="36"/>
          <w:lang w:val="fr-FR" w:bidi="ar-EG"/>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67C2C904">
                <wp:simplePos x="0" y="0"/>
                <wp:positionH relativeFrom="margin">
                  <wp:posOffset>4210050</wp:posOffset>
                </wp:positionH>
                <wp:positionV relativeFrom="paragraph">
                  <wp:posOffset>34925</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6" o:spid="_x0000_s1031" style="position:absolute;left:0;text-align:left;margin-left:331.5pt;margin-top:2.7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2"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D67ACA" w:rsidRPr="0064551C"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B6AEB" w14:textId="77777777" w:rsidR="00CD4FBC" w:rsidRDefault="00CD4FBC" w:rsidP="002701F6">
      <w:r>
        <w:separator/>
      </w:r>
    </w:p>
  </w:endnote>
  <w:endnote w:type="continuationSeparator" w:id="0">
    <w:p w14:paraId="5A7FB1C4" w14:textId="77777777" w:rsidR="00CD4FBC" w:rsidRDefault="00CD4FBC" w:rsidP="002701F6">
      <w:r>
        <w:continuationSeparator/>
      </w:r>
    </w:p>
  </w:endnote>
  <w:endnote w:type="continuationNotice" w:id="1">
    <w:p w14:paraId="24733B82" w14:textId="77777777" w:rsidR="00CD4FBC" w:rsidRDefault="00CD4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0A797" w14:textId="77777777" w:rsidR="00CD4FBC" w:rsidRDefault="00CD4FBC" w:rsidP="002701F6">
      <w:r>
        <w:separator/>
      </w:r>
    </w:p>
  </w:footnote>
  <w:footnote w:type="continuationSeparator" w:id="0">
    <w:p w14:paraId="4A0758FB" w14:textId="77777777" w:rsidR="00CD4FBC" w:rsidRDefault="00CD4FBC" w:rsidP="002701F6">
      <w:r>
        <w:continuationSeparator/>
      </w:r>
    </w:p>
  </w:footnote>
  <w:footnote w:type="continuationNotice" w:id="1">
    <w:p w14:paraId="2B5C26CA" w14:textId="77777777" w:rsidR="00CD4FBC" w:rsidRDefault="00CD4F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D4215F" w:rsidRPr="00D4215F">
          <w:rPr>
            <w:noProof/>
            <w:rtl/>
            <w:lang w:val="ar-SA"/>
          </w:rPr>
          <w:t>-</w:t>
        </w:r>
        <w:r w:rsidR="00D4215F">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3"/>
  </w:num>
  <w:num w:numId="5">
    <w:abstractNumId w:val="15"/>
  </w:num>
  <w:num w:numId="6">
    <w:abstractNumId w:val="18"/>
  </w:num>
  <w:num w:numId="7">
    <w:abstractNumId w:val="1"/>
  </w:num>
  <w:num w:numId="8">
    <w:abstractNumId w:val="22"/>
  </w:num>
  <w:num w:numId="9">
    <w:abstractNumId w:val="10"/>
  </w:num>
  <w:num w:numId="10">
    <w:abstractNumId w:val="11"/>
  </w:num>
  <w:num w:numId="11">
    <w:abstractNumId w:val="3"/>
  </w:num>
  <w:num w:numId="12">
    <w:abstractNumId w:val="6"/>
  </w:num>
  <w:num w:numId="13">
    <w:abstractNumId w:val="24"/>
  </w:num>
  <w:num w:numId="14">
    <w:abstractNumId w:val="25"/>
  </w:num>
  <w:num w:numId="15">
    <w:abstractNumId w:val="8"/>
  </w:num>
  <w:num w:numId="16">
    <w:abstractNumId w:val="16"/>
  </w:num>
  <w:num w:numId="17">
    <w:abstractNumId w:val="12"/>
  </w:num>
  <w:num w:numId="18">
    <w:abstractNumId w:val="19"/>
  </w:num>
  <w:num w:numId="19">
    <w:abstractNumId w:val="7"/>
  </w:num>
  <w:num w:numId="20">
    <w:abstractNumId w:val="20"/>
  </w:num>
  <w:num w:numId="21">
    <w:abstractNumId w:val="4"/>
  </w:num>
  <w:num w:numId="22">
    <w:abstractNumId w:val="2"/>
  </w:num>
  <w:num w:numId="23">
    <w:abstractNumId w:val="0"/>
  </w:num>
  <w:num w:numId="24">
    <w:abstractNumId w:val="9"/>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5F0"/>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3F58"/>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E1B"/>
    <w:rsid w:val="00346ED1"/>
    <w:rsid w:val="00346FD9"/>
    <w:rsid w:val="0035092F"/>
    <w:rsid w:val="00353437"/>
    <w:rsid w:val="00353774"/>
    <w:rsid w:val="003541B8"/>
    <w:rsid w:val="00354BC0"/>
    <w:rsid w:val="003577E6"/>
    <w:rsid w:val="00357BF5"/>
    <w:rsid w:val="00361056"/>
    <w:rsid w:val="003612C5"/>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3CAD"/>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C4342"/>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6EE2"/>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4BEE"/>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DC3"/>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2397"/>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3073"/>
    <w:rsid w:val="007E40BD"/>
    <w:rsid w:val="007F04CF"/>
    <w:rsid w:val="007F12CC"/>
    <w:rsid w:val="007F404B"/>
    <w:rsid w:val="007F466D"/>
    <w:rsid w:val="007F726F"/>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3A29"/>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54FD7"/>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620"/>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4FBC"/>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15F"/>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5AEC"/>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290481193">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25854686">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9164390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672292997">
      <w:bodyDiv w:val="1"/>
      <w:marLeft w:val="0"/>
      <w:marRight w:val="0"/>
      <w:marTop w:val="0"/>
      <w:marBottom w:val="0"/>
      <w:divBdr>
        <w:top w:val="none" w:sz="0" w:space="0" w:color="auto"/>
        <w:left w:val="none" w:sz="0" w:space="0" w:color="auto"/>
        <w:bottom w:val="none" w:sz="0" w:space="0" w:color="auto"/>
        <w:right w:val="none" w:sz="0" w:space="0" w:color="auto"/>
      </w:divBdr>
    </w:div>
    <w:div w:id="1823155801">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45255403">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1E852-B0A8-48BD-8EDD-7DB647695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7501</TotalTime>
  <Pages>4</Pages>
  <Words>1016</Words>
  <Characters>5591</Characters>
  <Application>Microsoft Office Word</Application>
  <DocSecurity>0</DocSecurity>
  <Lines>46</Lines>
  <Paragraphs>13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SECRETARIAT</cp:lastModifiedBy>
  <cp:revision>509</cp:revision>
  <cp:lastPrinted>2024-09-26T08:09:00Z</cp:lastPrinted>
  <dcterms:created xsi:type="dcterms:W3CDTF">2024-02-18T07:58:00Z</dcterms:created>
  <dcterms:modified xsi:type="dcterms:W3CDTF">2024-09-26T08:09:00Z</dcterms:modified>
</cp:coreProperties>
</file>