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Pr="00725BE8" w:rsidRDefault="00725BE8" w:rsidP="00725BE8">
                            <w:pPr>
                              <w:jc w:val="center"/>
                              <w:rPr>
                                <w:b/>
                                <w:bCs/>
                                <w:sz w:val="56"/>
                                <w:szCs w:val="56"/>
                              </w:rPr>
                            </w:pPr>
                          </w:p>
                          <w:p w14:paraId="20ED5940" w14:textId="77777777" w:rsidR="00DD4E1C" w:rsidRPr="00DD4E1C" w:rsidRDefault="00DD4E1C" w:rsidP="00DD4E1C">
                            <w:pPr>
                              <w:bidi w:val="0"/>
                              <w:jc w:val="center"/>
                              <w:rPr>
                                <w:b/>
                                <w:bCs/>
                                <w:color w:val="C00000"/>
                                <w:sz w:val="52"/>
                                <w:szCs w:val="52"/>
                                <w:lang w:val="fr-FR"/>
                              </w:rPr>
                            </w:pPr>
                          </w:p>
                          <w:p w14:paraId="6EA4CB11" w14:textId="1456FE38" w:rsidR="00CA1F61" w:rsidRPr="00353774" w:rsidRDefault="003325BB" w:rsidP="003325BB">
                            <w:pPr>
                              <w:bidi w:val="0"/>
                              <w:jc w:val="center"/>
                              <w:rPr>
                                <w:rFonts w:ascii="AL-Mateen" w:hAnsi="AL-Mateen" w:cs="AL-Mateen"/>
                                <w:color w:val="C00000"/>
                                <w:sz w:val="2"/>
                                <w:szCs w:val="2"/>
                                <w:rtl/>
                                <w:lang w:val="fr-FR"/>
                              </w:rPr>
                            </w:pPr>
                            <w:r>
                              <w:rPr>
                                <w:b/>
                                <w:bCs/>
                                <w:color w:val="C00000"/>
                                <w:sz w:val="80"/>
                                <w:szCs w:val="80"/>
                                <w:lang w:val="fr-FR"/>
                              </w:rPr>
                              <w:t>« </w:t>
                            </w:r>
                            <w:bookmarkStart w:id="0" w:name="_GoBack"/>
                            <w:r w:rsidRPr="003325BB">
                              <w:rPr>
                                <w:b/>
                                <w:bCs/>
                                <w:color w:val="C00000"/>
                                <w:sz w:val="80"/>
                                <w:szCs w:val="80"/>
                                <w:lang w:val="fr-FR"/>
                              </w:rPr>
                              <w:t>PROSTERNE-TOI ET RAPPROCHE-TOI</w:t>
                            </w:r>
                            <w:bookmarkEnd w:id="0"/>
                            <w:r>
                              <w:rPr>
                                <w:b/>
                                <w:bCs/>
                                <w:color w:val="C00000"/>
                                <w:sz w:val="80"/>
                                <w:szCs w:val="80"/>
                                <w:lang w:val="fr-FR"/>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Pr="00725BE8" w:rsidRDefault="00725BE8" w:rsidP="00725BE8">
                      <w:pPr>
                        <w:jc w:val="center"/>
                        <w:rPr>
                          <w:b/>
                          <w:bCs/>
                          <w:sz w:val="56"/>
                          <w:szCs w:val="56"/>
                        </w:rPr>
                      </w:pPr>
                    </w:p>
                    <w:p w14:paraId="20ED5940" w14:textId="77777777" w:rsidR="00DD4E1C" w:rsidRPr="00DD4E1C" w:rsidRDefault="00DD4E1C" w:rsidP="00DD4E1C">
                      <w:pPr>
                        <w:bidi w:val="0"/>
                        <w:jc w:val="center"/>
                        <w:rPr>
                          <w:b/>
                          <w:bCs/>
                          <w:color w:val="C00000"/>
                          <w:sz w:val="52"/>
                          <w:szCs w:val="52"/>
                          <w:lang w:val="fr-FR"/>
                        </w:rPr>
                      </w:pPr>
                    </w:p>
                    <w:p w14:paraId="6EA4CB11" w14:textId="1456FE38" w:rsidR="00CA1F61" w:rsidRPr="00353774" w:rsidRDefault="003325BB" w:rsidP="003325BB">
                      <w:pPr>
                        <w:bidi w:val="0"/>
                        <w:jc w:val="center"/>
                        <w:rPr>
                          <w:rFonts w:ascii="AL-Mateen" w:hAnsi="AL-Mateen" w:cs="AL-Mateen"/>
                          <w:color w:val="C00000"/>
                          <w:sz w:val="2"/>
                          <w:szCs w:val="2"/>
                          <w:rtl/>
                          <w:lang w:val="fr-FR"/>
                        </w:rPr>
                      </w:pPr>
                      <w:r>
                        <w:rPr>
                          <w:b/>
                          <w:bCs/>
                          <w:color w:val="C00000"/>
                          <w:sz w:val="80"/>
                          <w:szCs w:val="80"/>
                          <w:lang w:val="fr-FR"/>
                        </w:rPr>
                        <w:t>« </w:t>
                      </w:r>
                      <w:bookmarkStart w:id="1" w:name="_GoBack"/>
                      <w:r w:rsidRPr="003325BB">
                        <w:rPr>
                          <w:b/>
                          <w:bCs/>
                          <w:color w:val="C00000"/>
                          <w:sz w:val="80"/>
                          <w:szCs w:val="80"/>
                          <w:lang w:val="fr-FR"/>
                        </w:rPr>
                        <w:t>PROSTERNE-TOI ET RAPPROCHE-TOI</w:t>
                      </w:r>
                      <w:bookmarkEnd w:id="1"/>
                      <w:r>
                        <w:rPr>
                          <w:b/>
                          <w:bCs/>
                          <w:color w:val="C00000"/>
                          <w:sz w:val="80"/>
                          <w:szCs w:val="80"/>
                          <w:lang w:val="fr-FR"/>
                        </w:rPr>
                        <w:t> »</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2" w:name="_Hlk152503860"/>
                              <w:bookmarkStart w:id="3" w:name="_Hlk152503861"/>
                              <w:bookmarkStart w:id="4" w:name="_Hlk152503862"/>
                              <w:bookmarkStart w:id="5" w:name="_Hlk152503863"/>
                              <w:bookmarkStart w:id="6" w:name="_Hlk152503864"/>
                              <w:bookmarkStart w:id="7" w:name="_Hlk152503865"/>
                              <w:bookmarkStart w:id="8" w:name="_Hlk152503866"/>
                              <w:bookmarkStart w:id="9" w:name="_Hlk152503867"/>
                              <w:bookmarkStart w:id="10" w:name="_Hlk152503868"/>
                              <w:bookmarkStart w:id="11" w:name="_Hlk152503869"/>
                              <w:bookmarkStart w:id="12" w:name="_Hlk152503907"/>
                              <w:bookmarkStart w:id="13" w:name="_Hlk152503908"/>
                              <w:bookmarkStart w:id="14" w:name="_Hlk152503909"/>
                              <w:bookmarkStart w:id="15" w:name="_Hlk152503910"/>
                              <w:bookmarkStart w:id="16" w:name="_Hlk152503911"/>
                              <w:bookmarkStart w:id="17"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8" w:name="_Hlk152503860"/>
                        <w:bookmarkStart w:id="19" w:name="_Hlk152503861"/>
                        <w:bookmarkStart w:id="20" w:name="_Hlk152503862"/>
                        <w:bookmarkStart w:id="21" w:name="_Hlk152503863"/>
                        <w:bookmarkStart w:id="22" w:name="_Hlk152503864"/>
                        <w:bookmarkStart w:id="23" w:name="_Hlk152503865"/>
                        <w:bookmarkStart w:id="24" w:name="_Hlk152503866"/>
                        <w:bookmarkStart w:id="25" w:name="_Hlk152503867"/>
                        <w:bookmarkStart w:id="26" w:name="_Hlk152503868"/>
                        <w:bookmarkStart w:id="27" w:name="_Hlk152503869"/>
                        <w:bookmarkStart w:id="28" w:name="_Hlk152503907"/>
                        <w:bookmarkStart w:id="29" w:name="_Hlk152503908"/>
                        <w:bookmarkStart w:id="30" w:name="_Hlk152503909"/>
                        <w:bookmarkStart w:id="31" w:name="_Hlk152503910"/>
                        <w:bookmarkStart w:id="32" w:name="_Hlk152503911"/>
                        <w:bookmarkStart w:id="33"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5BB5D31E"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Louange à Allah, nous Le louons, nous sollicitons Son aide, implorons Son pardon et nous repentons à Lui. Quiconque est guidé par Allah ne sera pas égaré, et quiconque Il égare n'aura aucun guide. J'atteste qu'il n'y a de divinité digne d'adoration qu'Allah, Unique et sans associé, et j'atteste que Muhammad est Son serviteur et Son Messager.</w:t>
      </w:r>
    </w:p>
    <w:p w14:paraId="69711CCF"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 xml:space="preserve">Cela dit : Je vous recommande ainsi qu'à moi-même la crainte révérencielle envers Allah, car elle est la voie pour sortir des tourments et des préoccupations, et elle est la clé de la subsistance et du savoir. Comme Allah le dit : « </w:t>
      </w:r>
      <w:r w:rsidRPr="003325BB">
        <w:rPr>
          <w:rFonts w:asciiTheme="majorBidi" w:hAnsiTheme="majorBidi" w:cstheme="majorBidi"/>
          <w:b/>
          <w:bCs/>
          <w:color w:val="C00000"/>
          <w:kern w:val="2"/>
          <w:sz w:val="28"/>
          <w:szCs w:val="28"/>
          <w:lang w:val="fr-FR" w:eastAsia="fr-FR"/>
          <w14:ligatures w14:val="standardContextual"/>
        </w:rPr>
        <w:t>Et quiconque craint Allah, Il lui donnera une issue favorable et lui accordera Ses bienfaits d'une manière inattendue.</w:t>
      </w:r>
      <w:r w:rsidRPr="003325BB">
        <w:rPr>
          <w:rFonts w:asciiTheme="majorBidi" w:hAnsiTheme="majorBidi" w:cstheme="majorBidi"/>
          <w:kern w:val="2"/>
          <w:sz w:val="28"/>
          <w:szCs w:val="28"/>
          <w:lang w:val="fr-FR" w:eastAsia="fr-FR"/>
          <w14:ligatures w14:val="standardContextual"/>
        </w:rPr>
        <w:t xml:space="preserve"> »</w:t>
      </w:r>
    </w:p>
    <w:p w14:paraId="336B1528"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 xml:space="preserve">Ô musulmans : Voici une adoration grandiose, une grande porte par laquelle le serviteur entre auprès de son Seigneur et goûte au bonheur de Sa proximité et de Sa communion. C'est l'adoration de la </w:t>
      </w:r>
      <w:r w:rsidRPr="003325BB">
        <w:rPr>
          <w:rFonts w:asciiTheme="majorBidi" w:hAnsiTheme="majorBidi" w:cstheme="majorBidi"/>
          <w:b/>
          <w:bCs/>
          <w:kern w:val="2"/>
          <w:sz w:val="28"/>
          <w:szCs w:val="28"/>
          <w:lang w:val="fr-FR" w:eastAsia="fr-FR"/>
          <w14:ligatures w14:val="standardContextual"/>
        </w:rPr>
        <w:t>prosternation</w:t>
      </w:r>
      <w:r w:rsidRPr="003325BB">
        <w:rPr>
          <w:rFonts w:asciiTheme="majorBidi" w:hAnsiTheme="majorBidi" w:cstheme="majorBidi"/>
          <w:kern w:val="2"/>
          <w:sz w:val="28"/>
          <w:szCs w:val="28"/>
          <w:lang w:val="fr-FR" w:eastAsia="fr-FR"/>
          <w14:ligatures w14:val="standardContextual"/>
        </w:rPr>
        <w:t xml:space="preserve"> à Allah, le Très-Haut. Allah dit à Son Prophète : « </w:t>
      </w:r>
      <w:r w:rsidRPr="003325BB">
        <w:rPr>
          <w:rFonts w:asciiTheme="majorBidi" w:hAnsiTheme="majorBidi" w:cstheme="majorBidi"/>
          <w:b/>
          <w:bCs/>
          <w:color w:val="C00000"/>
          <w:kern w:val="2"/>
          <w:sz w:val="28"/>
          <w:szCs w:val="28"/>
          <w:lang w:val="fr-FR" w:eastAsia="fr-FR"/>
          <w14:ligatures w14:val="standardContextual"/>
        </w:rPr>
        <w:t>Prosterne-toi et rapproche-toi.</w:t>
      </w:r>
      <w:r w:rsidRPr="003325BB">
        <w:rPr>
          <w:rFonts w:asciiTheme="majorBidi" w:hAnsiTheme="majorBidi" w:cstheme="majorBidi"/>
          <w:kern w:val="2"/>
          <w:sz w:val="28"/>
          <w:szCs w:val="28"/>
          <w:lang w:val="fr-FR" w:eastAsia="fr-FR"/>
          <w14:ligatures w14:val="standardContextual"/>
        </w:rPr>
        <w:t xml:space="preserve"> » (Sourate Al-‘</w:t>
      </w:r>
      <w:proofErr w:type="spellStart"/>
      <w:r w:rsidRPr="003325BB">
        <w:rPr>
          <w:rFonts w:asciiTheme="majorBidi" w:hAnsiTheme="majorBidi" w:cstheme="majorBidi"/>
          <w:kern w:val="2"/>
          <w:sz w:val="28"/>
          <w:szCs w:val="28"/>
          <w:lang w:val="fr-FR" w:eastAsia="fr-FR"/>
          <w14:ligatures w14:val="standardContextual"/>
        </w:rPr>
        <w:t>Alaq</w:t>
      </w:r>
      <w:proofErr w:type="spellEnd"/>
      <w:r w:rsidRPr="003325BB">
        <w:rPr>
          <w:rFonts w:asciiTheme="majorBidi" w:hAnsiTheme="majorBidi" w:cstheme="majorBidi"/>
          <w:kern w:val="2"/>
          <w:sz w:val="28"/>
          <w:szCs w:val="28"/>
          <w:lang w:val="fr-FR" w:eastAsia="fr-FR"/>
          <w14:ligatures w14:val="standardContextual"/>
        </w:rPr>
        <w:t>, 19).</w:t>
      </w:r>
    </w:p>
    <w:p w14:paraId="2E175ED9"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 xml:space="preserve">Parmi les vertus de la prosternation à Allah, elle est un signe de l'unicité divine et de la foi, et un moyen de salut de l'enfer éternel. Le Prophète </w:t>
      </w:r>
      <w:r w:rsidRPr="003325BB">
        <w:rPr>
          <w:rFonts w:asciiTheme="majorBidi" w:hAnsiTheme="majorBidi" w:cstheme="majorBidi"/>
          <w:kern w:val="2"/>
          <w:sz w:val="28"/>
          <w:szCs w:val="28"/>
          <w:rtl/>
          <w:lang w:val="" w:eastAsia="fr-FR"/>
          <w14:ligatures w14:val="standardContextual"/>
        </w:rPr>
        <w:t>ﷺ</w:t>
      </w:r>
      <w:r w:rsidRPr="003325BB">
        <w:rPr>
          <w:rFonts w:asciiTheme="majorBidi" w:hAnsiTheme="majorBidi" w:cstheme="majorBidi"/>
          <w:kern w:val="2"/>
          <w:sz w:val="28"/>
          <w:szCs w:val="28"/>
          <w:lang w:val="fr-FR" w:eastAsia="fr-FR"/>
          <w14:ligatures w14:val="standardContextual"/>
        </w:rPr>
        <w:t xml:space="preserve"> a dit : « </w:t>
      </w:r>
      <w:r w:rsidRPr="003325BB">
        <w:rPr>
          <w:rFonts w:asciiTheme="majorBidi" w:hAnsiTheme="majorBidi" w:cstheme="majorBidi"/>
          <w:b/>
          <w:bCs/>
          <w:i/>
          <w:iCs/>
          <w:kern w:val="2"/>
          <w:sz w:val="28"/>
          <w:szCs w:val="28"/>
          <w:lang w:val="fr-FR" w:eastAsia="fr-FR"/>
          <w14:ligatures w14:val="standardContextual"/>
        </w:rPr>
        <w:t>Lorsque Dieu aura achevé le jugement entre les serviteurs et qu'Il voudra faire sortir par Sa miséricorde ceux qu'Il aura choisis parmi les gens du Feu, Il ordonnera aux anges de sortir de l'Enfer ceux qui ne Lui ont rien associé, parmi ceux qu'Il aura voulu pardonner, ceux qui témoignent qu'il n'y a de divinité digne d'adoration qu'Allah. Ils seront reconnus dans le Feu par la trace de la prosternation. Le Feu consumera tout le corps du fils d'Adam, sauf la trace de la prosternation.</w:t>
      </w:r>
      <w:r w:rsidRPr="003325BB">
        <w:rPr>
          <w:rFonts w:asciiTheme="majorBidi" w:hAnsiTheme="majorBidi" w:cstheme="majorBidi"/>
          <w:kern w:val="2"/>
          <w:sz w:val="28"/>
          <w:szCs w:val="28"/>
          <w:lang w:val="fr-FR" w:eastAsia="fr-FR"/>
          <w14:ligatures w14:val="standardContextual"/>
        </w:rPr>
        <w:t xml:space="preserve"> »</w:t>
      </w:r>
    </w:p>
    <w:p w14:paraId="519E70F7"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 xml:space="preserve">La prosternation a également un effet sur le visage du croyant, qui s'illumine de la lumière de la foi et est enveloppé de sérénité et de dignité. Allah dit : « </w:t>
      </w:r>
      <w:r w:rsidRPr="003325BB">
        <w:rPr>
          <w:rFonts w:asciiTheme="majorBidi" w:hAnsiTheme="majorBidi" w:cstheme="majorBidi"/>
          <w:b/>
          <w:bCs/>
          <w:color w:val="C00000"/>
          <w:kern w:val="2"/>
          <w:sz w:val="28"/>
          <w:szCs w:val="28"/>
          <w:lang w:val="fr-FR" w:eastAsia="fr-FR"/>
          <w14:ligatures w14:val="standardContextual"/>
        </w:rPr>
        <w:t>Leur marque se distingue sur leurs visages à cause de la trace des prosternations.</w:t>
      </w:r>
      <w:r w:rsidRPr="003325BB">
        <w:rPr>
          <w:rFonts w:asciiTheme="majorBidi" w:hAnsiTheme="majorBidi" w:cstheme="majorBidi"/>
          <w:kern w:val="2"/>
          <w:sz w:val="28"/>
          <w:szCs w:val="28"/>
          <w:lang w:val="fr-FR" w:eastAsia="fr-FR"/>
          <w14:ligatures w14:val="standardContextual"/>
        </w:rPr>
        <w:t xml:space="preserve"> » L'exégète As-</w:t>
      </w:r>
      <w:proofErr w:type="spellStart"/>
      <w:r w:rsidRPr="003325BB">
        <w:rPr>
          <w:rFonts w:asciiTheme="majorBidi" w:hAnsiTheme="majorBidi" w:cstheme="majorBidi"/>
          <w:kern w:val="2"/>
          <w:sz w:val="28"/>
          <w:szCs w:val="28"/>
          <w:lang w:val="fr-FR" w:eastAsia="fr-FR"/>
          <w14:ligatures w14:val="standardContextual"/>
        </w:rPr>
        <w:t>Sa‘dî</w:t>
      </w:r>
      <w:proofErr w:type="spellEnd"/>
      <w:r w:rsidRPr="003325BB">
        <w:rPr>
          <w:rFonts w:asciiTheme="majorBidi" w:hAnsiTheme="majorBidi" w:cstheme="majorBidi"/>
          <w:kern w:val="2"/>
          <w:sz w:val="28"/>
          <w:szCs w:val="28"/>
          <w:lang w:val="fr-FR" w:eastAsia="fr-FR"/>
          <w14:ligatures w14:val="standardContextual"/>
        </w:rPr>
        <w:t xml:space="preserve"> a dit : « </w:t>
      </w:r>
      <w:r w:rsidRPr="003325BB">
        <w:rPr>
          <w:rFonts w:asciiTheme="majorBidi" w:hAnsiTheme="majorBidi" w:cstheme="majorBidi"/>
          <w:i/>
          <w:iCs/>
          <w:kern w:val="2"/>
          <w:sz w:val="28"/>
          <w:szCs w:val="28"/>
          <w:lang w:val="fr-FR" w:eastAsia="fr-FR"/>
          <w14:ligatures w14:val="standardContextual"/>
        </w:rPr>
        <w:t>Lorsque l'intérieur de leur être s'illumine par la prière, leur apparence extérieure resplendit de majesté.</w:t>
      </w:r>
      <w:r w:rsidRPr="003325BB">
        <w:rPr>
          <w:rFonts w:asciiTheme="majorBidi" w:hAnsiTheme="majorBidi" w:cstheme="majorBidi"/>
          <w:kern w:val="2"/>
          <w:sz w:val="28"/>
          <w:szCs w:val="28"/>
          <w:lang w:val="fr-FR" w:eastAsia="fr-FR"/>
          <w14:ligatures w14:val="standardContextual"/>
        </w:rPr>
        <w:t xml:space="preserve"> »</w:t>
      </w:r>
    </w:p>
    <w:p w14:paraId="46608E2B"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 xml:space="preserve">Cet effet de la prosternation apparaît aussi dans l'au-delà. Certains exégètes ont dit : « </w:t>
      </w:r>
      <w:r w:rsidRPr="003325BB">
        <w:rPr>
          <w:rFonts w:asciiTheme="majorBidi" w:hAnsiTheme="majorBidi" w:cstheme="majorBidi"/>
          <w:i/>
          <w:iCs/>
          <w:kern w:val="2"/>
          <w:sz w:val="28"/>
          <w:szCs w:val="28"/>
          <w:lang w:val="fr-FR" w:eastAsia="fr-FR"/>
          <w14:ligatures w14:val="standardContextual"/>
        </w:rPr>
        <w:t>Leur visage sera empreint de lumière et de blancheur le Jour de la Résurrection, et ils seront reconnus pour avoir prié et s’être prosternés dans ce monde. Les endroits de leur prosternation brilleront comme la pleine lune.</w:t>
      </w:r>
      <w:r w:rsidRPr="003325BB">
        <w:rPr>
          <w:rFonts w:asciiTheme="majorBidi" w:hAnsiTheme="majorBidi" w:cstheme="majorBidi"/>
          <w:kern w:val="2"/>
          <w:sz w:val="28"/>
          <w:szCs w:val="28"/>
          <w:lang w:val="fr-FR" w:eastAsia="fr-FR"/>
          <w14:ligatures w14:val="standardContextual"/>
        </w:rPr>
        <w:t xml:space="preserve"> » Un jour, on demanda au Prophète </w:t>
      </w:r>
      <w:r w:rsidRPr="003325BB">
        <w:rPr>
          <w:rFonts w:asciiTheme="majorBidi" w:hAnsiTheme="majorBidi" w:cstheme="majorBidi"/>
          <w:kern w:val="2"/>
          <w:sz w:val="28"/>
          <w:szCs w:val="28"/>
          <w:rtl/>
          <w:lang w:val="" w:eastAsia="fr-FR"/>
          <w14:ligatures w14:val="standardContextual"/>
        </w:rPr>
        <w:t>ﷺ</w:t>
      </w:r>
      <w:r w:rsidRPr="003325BB">
        <w:rPr>
          <w:rFonts w:asciiTheme="majorBidi" w:hAnsiTheme="majorBidi" w:cstheme="majorBidi"/>
          <w:kern w:val="2"/>
          <w:sz w:val="28"/>
          <w:szCs w:val="28"/>
          <w:lang w:val="fr-FR" w:eastAsia="fr-FR"/>
          <w14:ligatures w14:val="standardContextual"/>
        </w:rPr>
        <w:t xml:space="preserve"> : « </w:t>
      </w:r>
      <w:r w:rsidRPr="003325BB">
        <w:rPr>
          <w:rFonts w:asciiTheme="majorBidi" w:hAnsiTheme="majorBidi" w:cstheme="majorBidi"/>
          <w:i/>
          <w:iCs/>
          <w:kern w:val="2"/>
          <w:sz w:val="28"/>
          <w:szCs w:val="28"/>
          <w:lang w:val="fr-FR" w:eastAsia="fr-FR"/>
          <w14:ligatures w14:val="standardContextual"/>
        </w:rPr>
        <w:t>Ô Messager d'Allah, comment reconnaîtras-tu ta communauté parmi les autres communautés ?</w:t>
      </w:r>
      <w:r w:rsidRPr="003325BB">
        <w:rPr>
          <w:rFonts w:asciiTheme="majorBidi" w:hAnsiTheme="majorBidi" w:cstheme="majorBidi"/>
          <w:kern w:val="2"/>
          <w:sz w:val="28"/>
          <w:szCs w:val="28"/>
          <w:lang w:val="fr-FR" w:eastAsia="fr-FR"/>
          <w14:ligatures w14:val="standardContextual"/>
        </w:rPr>
        <w:t xml:space="preserve"> » Il répondit : « </w:t>
      </w:r>
      <w:r w:rsidRPr="003325BB">
        <w:rPr>
          <w:rFonts w:asciiTheme="majorBidi" w:hAnsiTheme="majorBidi" w:cstheme="majorBidi"/>
          <w:b/>
          <w:bCs/>
          <w:i/>
          <w:iCs/>
          <w:kern w:val="2"/>
          <w:sz w:val="28"/>
          <w:szCs w:val="28"/>
          <w:lang w:val="fr-FR" w:eastAsia="fr-FR"/>
          <w14:ligatures w14:val="standardContextual"/>
        </w:rPr>
        <w:t>Je les reconnaîtrai à la lumière sur leurs visages, trace laissée par la prosternation.</w:t>
      </w:r>
      <w:r w:rsidRPr="003325BB">
        <w:rPr>
          <w:rFonts w:asciiTheme="majorBidi" w:hAnsiTheme="majorBidi" w:cstheme="majorBidi"/>
          <w:kern w:val="2"/>
          <w:sz w:val="28"/>
          <w:szCs w:val="28"/>
          <w:lang w:val="fr-FR" w:eastAsia="fr-FR"/>
          <w14:ligatures w14:val="standardContextual"/>
        </w:rPr>
        <w:t xml:space="preserve"> »</w:t>
      </w:r>
    </w:p>
    <w:p w14:paraId="013AEAAE"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lastRenderedPageBreak/>
        <w:t xml:space="preserve">En multipliant les prosternations, le croyant s'élève en degrés. Le Prophète </w:t>
      </w:r>
      <w:r w:rsidRPr="003325BB">
        <w:rPr>
          <w:rFonts w:asciiTheme="majorBidi" w:hAnsiTheme="majorBidi" w:cstheme="majorBidi"/>
          <w:kern w:val="2"/>
          <w:sz w:val="28"/>
          <w:szCs w:val="28"/>
          <w:rtl/>
          <w:lang w:val="" w:eastAsia="fr-FR"/>
          <w14:ligatures w14:val="standardContextual"/>
        </w:rPr>
        <w:t>ﷺ</w:t>
      </w:r>
      <w:r w:rsidRPr="003325BB">
        <w:rPr>
          <w:rFonts w:asciiTheme="majorBidi" w:hAnsiTheme="majorBidi" w:cstheme="majorBidi"/>
          <w:kern w:val="2"/>
          <w:sz w:val="28"/>
          <w:szCs w:val="28"/>
          <w:lang w:val="fr-FR" w:eastAsia="fr-FR"/>
          <w14:ligatures w14:val="standardContextual"/>
        </w:rPr>
        <w:t xml:space="preserve"> a dit : « </w:t>
      </w:r>
      <w:r w:rsidRPr="003325BB">
        <w:rPr>
          <w:rFonts w:asciiTheme="majorBidi" w:hAnsiTheme="majorBidi" w:cstheme="majorBidi"/>
          <w:b/>
          <w:bCs/>
          <w:i/>
          <w:iCs/>
          <w:kern w:val="2"/>
          <w:sz w:val="28"/>
          <w:szCs w:val="28"/>
          <w:lang w:val="fr-FR" w:eastAsia="fr-FR"/>
          <w14:ligatures w14:val="standardContextual"/>
        </w:rPr>
        <w:t>Aucune prosternation ne sera faite à Allah sans qu'Il ne l'élève d'un degré, n'efface un péché et n'inscrive une bonne action en sa faveur.</w:t>
      </w:r>
      <w:r w:rsidRPr="003325BB">
        <w:rPr>
          <w:rFonts w:asciiTheme="majorBidi" w:hAnsiTheme="majorBidi" w:cstheme="majorBidi"/>
          <w:kern w:val="2"/>
          <w:sz w:val="28"/>
          <w:szCs w:val="28"/>
          <w:lang w:val="fr-FR" w:eastAsia="fr-FR"/>
          <w14:ligatures w14:val="standardContextual"/>
        </w:rPr>
        <w:t xml:space="preserve"> »</w:t>
      </w:r>
    </w:p>
    <w:p w14:paraId="4C49CDA2"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 xml:space="preserve">La prosternation est une adoration immense, commune à toutes les créatures. Allah dit : « </w:t>
      </w:r>
      <w:r w:rsidRPr="003325BB">
        <w:rPr>
          <w:rFonts w:asciiTheme="majorBidi" w:hAnsiTheme="majorBidi" w:cstheme="majorBidi"/>
          <w:b/>
          <w:bCs/>
          <w:color w:val="C00000"/>
          <w:kern w:val="2"/>
          <w:sz w:val="28"/>
          <w:szCs w:val="28"/>
          <w:lang w:val="fr-FR" w:eastAsia="fr-FR"/>
          <w14:ligatures w14:val="standardContextual"/>
        </w:rPr>
        <w:t>Et à Allah se prosternent tous ceux qui sont dans les cieux et sur la terre, volontairement ou contre leur gré.</w:t>
      </w:r>
      <w:r w:rsidRPr="003325BB">
        <w:rPr>
          <w:rFonts w:asciiTheme="majorBidi" w:hAnsiTheme="majorBidi" w:cstheme="majorBidi"/>
          <w:kern w:val="2"/>
          <w:sz w:val="28"/>
          <w:szCs w:val="28"/>
          <w:lang w:val="fr-FR" w:eastAsia="fr-FR"/>
          <w14:ligatures w14:val="standardContextual"/>
        </w:rPr>
        <w:t xml:space="preserve"> » As-</w:t>
      </w:r>
      <w:proofErr w:type="spellStart"/>
      <w:r w:rsidRPr="003325BB">
        <w:rPr>
          <w:rFonts w:asciiTheme="majorBidi" w:hAnsiTheme="majorBidi" w:cstheme="majorBidi"/>
          <w:kern w:val="2"/>
          <w:sz w:val="28"/>
          <w:szCs w:val="28"/>
          <w:lang w:val="fr-FR" w:eastAsia="fr-FR"/>
          <w14:ligatures w14:val="standardContextual"/>
        </w:rPr>
        <w:t>Sa‘dî</w:t>
      </w:r>
      <w:proofErr w:type="spellEnd"/>
      <w:r w:rsidRPr="003325BB">
        <w:rPr>
          <w:rFonts w:asciiTheme="majorBidi" w:hAnsiTheme="majorBidi" w:cstheme="majorBidi"/>
          <w:kern w:val="2"/>
          <w:sz w:val="28"/>
          <w:szCs w:val="28"/>
          <w:lang w:val="fr-FR" w:eastAsia="fr-FR"/>
          <w14:ligatures w14:val="standardContextual"/>
        </w:rPr>
        <w:t xml:space="preserve"> a dit : « </w:t>
      </w:r>
      <w:r w:rsidRPr="00452109">
        <w:rPr>
          <w:rFonts w:asciiTheme="majorBidi" w:hAnsiTheme="majorBidi" w:cstheme="majorBidi"/>
          <w:i/>
          <w:iCs/>
          <w:kern w:val="2"/>
          <w:sz w:val="28"/>
          <w:szCs w:val="28"/>
          <w:lang w:val="fr-FR" w:eastAsia="fr-FR"/>
          <w14:ligatures w14:val="standardContextual"/>
        </w:rPr>
        <w:t>Volontairement, ce sont ceux qui se prosternent et se soumettent par choix, comme les croyants. Et contre leur gré, ce sont ceux qui se rebellent contre l'adoration de leur Seigneur, mais leur nature les contredit.</w:t>
      </w:r>
      <w:r w:rsidRPr="003325BB">
        <w:rPr>
          <w:rFonts w:asciiTheme="majorBidi" w:hAnsiTheme="majorBidi" w:cstheme="majorBidi"/>
          <w:kern w:val="2"/>
          <w:sz w:val="28"/>
          <w:szCs w:val="28"/>
          <w:lang w:val="fr-FR" w:eastAsia="fr-FR"/>
          <w14:ligatures w14:val="standardContextual"/>
        </w:rPr>
        <w:t xml:space="preserve"> »</w:t>
      </w:r>
    </w:p>
    <w:p w14:paraId="46629113"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 xml:space="preserve">Lorsque les épreuves deviennent trop lourdes et que les difficultés t'assiègent, sache que la prosternation ouvre pour toi la porte du soulagement et dissipe tes soucis et tes angoisses. C’est une cause de délivrance des tribulations et d’exaucement des prières. Le Prophète </w:t>
      </w:r>
      <w:r w:rsidRPr="003325BB">
        <w:rPr>
          <w:rFonts w:asciiTheme="majorBidi" w:hAnsiTheme="majorBidi" w:cstheme="majorBidi"/>
          <w:kern w:val="2"/>
          <w:sz w:val="28"/>
          <w:szCs w:val="28"/>
          <w:rtl/>
          <w:lang w:val="" w:eastAsia="fr-FR"/>
          <w14:ligatures w14:val="standardContextual"/>
        </w:rPr>
        <w:t>ﷺ</w:t>
      </w:r>
      <w:r w:rsidRPr="003325BB">
        <w:rPr>
          <w:rFonts w:asciiTheme="majorBidi" w:hAnsiTheme="majorBidi" w:cstheme="majorBidi"/>
          <w:kern w:val="2"/>
          <w:sz w:val="28"/>
          <w:szCs w:val="28"/>
          <w:lang w:val="fr-FR" w:eastAsia="fr-FR"/>
          <w14:ligatures w14:val="standardContextual"/>
        </w:rPr>
        <w:t xml:space="preserve"> a dit : « </w:t>
      </w:r>
      <w:r w:rsidRPr="00452109">
        <w:rPr>
          <w:rFonts w:asciiTheme="majorBidi" w:hAnsiTheme="majorBidi" w:cstheme="majorBidi"/>
          <w:b/>
          <w:bCs/>
          <w:i/>
          <w:iCs/>
          <w:kern w:val="2"/>
          <w:sz w:val="28"/>
          <w:szCs w:val="28"/>
          <w:lang w:val="fr-FR" w:eastAsia="fr-FR"/>
          <w14:ligatures w14:val="standardContextual"/>
        </w:rPr>
        <w:t>Le moment où le serviteur est le plus proche de son Seigneur, c’est lorsqu’il est en prosternation. Alors, multipliez les invocations.</w:t>
      </w:r>
      <w:r w:rsidRPr="003325BB">
        <w:rPr>
          <w:rFonts w:asciiTheme="majorBidi" w:hAnsiTheme="majorBidi" w:cstheme="majorBidi"/>
          <w:kern w:val="2"/>
          <w:sz w:val="28"/>
          <w:szCs w:val="28"/>
          <w:lang w:val="fr-FR" w:eastAsia="fr-FR"/>
          <w14:ligatures w14:val="standardContextual"/>
        </w:rPr>
        <w:t xml:space="preserve"> »</w:t>
      </w:r>
    </w:p>
    <w:p w14:paraId="4E64674F"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 xml:space="preserve">Et lorsque les gens seront rassemblés sur la terre du Jugement, accablés par le soleil, et éprouvés par des souffrances qu'ils ne pourront supporter, ils chercheront quelqu'un pour intercéder auprès de leur Seigneur, afin de les délivrer de leur détresse. Ils se tourneront alors vers le Prophète </w:t>
      </w:r>
      <w:r w:rsidRPr="003325BB">
        <w:rPr>
          <w:rFonts w:asciiTheme="majorBidi" w:hAnsiTheme="majorBidi" w:cstheme="majorBidi"/>
          <w:kern w:val="2"/>
          <w:sz w:val="28"/>
          <w:szCs w:val="28"/>
          <w:rtl/>
          <w:lang w:val="" w:eastAsia="fr-FR"/>
          <w14:ligatures w14:val="standardContextual"/>
        </w:rPr>
        <w:t>ﷺ</w:t>
      </w:r>
      <w:r w:rsidRPr="003325BB">
        <w:rPr>
          <w:rFonts w:asciiTheme="majorBidi" w:hAnsiTheme="majorBidi" w:cstheme="majorBidi"/>
          <w:kern w:val="2"/>
          <w:sz w:val="28"/>
          <w:szCs w:val="28"/>
          <w:lang w:val="fr-FR" w:eastAsia="fr-FR"/>
          <w14:ligatures w14:val="standardContextual"/>
        </w:rPr>
        <w:t xml:space="preserve">, qui intercédera en leur faveur et demandera la permission à son Seigneur. Il se prosternera alors devant Lui, et il lui sera dit : « </w:t>
      </w:r>
      <w:r w:rsidRPr="00452109">
        <w:rPr>
          <w:rFonts w:asciiTheme="majorBidi" w:hAnsiTheme="majorBidi" w:cstheme="majorBidi"/>
          <w:b/>
          <w:bCs/>
          <w:i/>
          <w:iCs/>
          <w:kern w:val="2"/>
          <w:sz w:val="28"/>
          <w:szCs w:val="28"/>
          <w:lang w:val="fr-FR" w:eastAsia="fr-FR"/>
          <w14:ligatures w14:val="standardContextual"/>
        </w:rPr>
        <w:t>Ô Muhammad, relève ta tête, demande et il te sera donné, intercède et ton intercession sera acceptée.</w:t>
      </w:r>
      <w:r w:rsidRPr="003325BB">
        <w:rPr>
          <w:rFonts w:asciiTheme="majorBidi" w:hAnsiTheme="majorBidi" w:cstheme="majorBidi"/>
          <w:kern w:val="2"/>
          <w:sz w:val="28"/>
          <w:szCs w:val="28"/>
          <w:lang w:val="fr-FR" w:eastAsia="fr-FR"/>
          <w14:ligatures w14:val="standardContextual"/>
        </w:rPr>
        <w:t xml:space="preserve"> »</w:t>
      </w:r>
    </w:p>
    <w:p w14:paraId="7CDC20A1"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 xml:space="preserve">La prosternation pour Allah est une douce jouissance pour les pieux et une source de consolation pour les cœurs craignant Allah, les élevant des étroitesses de ce monde aux vastes étendues des cieux. Prolonger la prosternation est une occasion de confier ses peines et ses chagrins au Miséricordieux. </w:t>
      </w:r>
      <w:proofErr w:type="spellStart"/>
      <w:r w:rsidRPr="003325BB">
        <w:rPr>
          <w:rFonts w:asciiTheme="majorBidi" w:hAnsiTheme="majorBidi" w:cstheme="majorBidi"/>
          <w:kern w:val="2"/>
          <w:sz w:val="28"/>
          <w:szCs w:val="28"/>
          <w:lang w:val="fr-FR" w:eastAsia="fr-FR"/>
          <w14:ligatures w14:val="standardContextual"/>
        </w:rPr>
        <w:t>Aisha</w:t>
      </w:r>
      <w:proofErr w:type="spellEnd"/>
      <w:r w:rsidRPr="003325BB">
        <w:rPr>
          <w:rFonts w:asciiTheme="majorBidi" w:hAnsiTheme="majorBidi" w:cstheme="majorBidi"/>
          <w:kern w:val="2"/>
          <w:sz w:val="28"/>
          <w:szCs w:val="28"/>
          <w:lang w:val="fr-FR" w:eastAsia="fr-FR"/>
          <w14:ligatures w14:val="standardContextual"/>
        </w:rPr>
        <w:t xml:space="preserve">, qu'Allah soit satisfait d'elle, a décrit la prière nocturne du Prophète </w:t>
      </w:r>
      <w:r w:rsidRPr="003325BB">
        <w:rPr>
          <w:rFonts w:asciiTheme="majorBidi" w:hAnsiTheme="majorBidi" w:cstheme="majorBidi"/>
          <w:kern w:val="2"/>
          <w:sz w:val="28"/>
          <w:szCs w:val="28"/>
          <w:rtl/>
          <w:lang w:val="" w:eastAsia="fr-FR"/>
          <w14:ligatures w14:val="standardContextual"/>
        </w:rPr>
        <w:t>ﷺ</w:t>
      </w:r>
      <w:r w:rsidRPr="003325BB">
        <w:rPr>
          <w:rFonts w:asciiTheme="majorBidi" w:hAnsiTheme="majorBidi" w:cstheme="majorBidi"/>
          <w:kern w:val="2"/>
          <w:sz w:val="28"/>
          <w:szCs w:val="28"/>
          <w:lang w:val="fr-FR" w:eastAsia="fr-FR"/>
          <w14:ligatures w14:val="standardContextual"/>
        </w:rPr>
        <w:t xml:space="preserve"> en disant : « </w:t>
      </w:r>
      <w:r w:rsidRPr="00452109">
        <w:rPr>
          <w:rFonts w:asciiTheme="majorBidi" w:hAnsiTheme="majorBidi" w:cstheme="majorBidi"/>
          <w:b/>
          <w:bCs/>
          <w:i/>
          <w:iCs/>
          <w:kern w:val="2"/>
          <w:sz w:val="28"/>
          <w:szCs w:val="28"/>
          <w:lang w:val="fr-FR" w:eastAsia="fr-FR"/>
          <w14:ligatures w14:val="standardContextual"/>
        </w:rPr>
        <w:t>Il se prosternait pendant une durée où l’un de vous aurait eu le temps de lire cinquante versets avant de relever la tête.</w:t>
      </w:r>
      <w:r w:rsidRPr="003325BB">
        <w:rPr>
          <w:rFonts w:asciiTheme="majorBidi" w:hAnsiTheme="majorBidi" w:cstheme="majorBidi"/>
          <w:kern w:val="2"/>
          <w:sz w:val="28"/>
          <w:szCs w:val="28"/>
          <w:lang w:val="fr-FR" w:eastAsia="fr-FR"/>
          <w14:ligatures w14:val="standardContextual"/>
        </w:rPr>
        <w:t xml:space="preserve"> »</w:t>
      </w:r>
    </w:p>
    <w:p w14:paraId="23DCC603"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La prosternation est le moment où le serviteur est dans l'état le plus noble, manifestant son besoin et son humilité envers Allah, l’Unique et le Tout-Puissant. Ibn Al-</w:t>
      </w:r>
      <w:proofErr w:type="spellStart"/>
      <w:r w:rsidRPr="003325BB">
        <w:rPr>
          <w:rFonts w:asciiTheme="majorBidi" w:hAnsiTheme="majorBidi" w:cstheme="majorBidi"/>
          <w:kern w:val="2"/>
          <w:sz w:val="28"/>
          <w:szCs w:val="28"/>
          <w:lang w:val="fr-FR" w:eastAsia="fr-FR"/>
          <w14:ligatures w14:val="standardContextual"/>
        </w:rPr>
        <w:t>Qayyim</w:t>
      </w:r>
      <w:proofErr w:type="spellEnd"/>
      <w:r w:rsidRPr="003325BB">
        <w:rPr>
          <w:rFonts w:asciiTheme="majorBidi" w:hAnsiTheme="majorBidi" w:cstheme="majorBidi"/>
          <w:kern w:val="2"/>
          <w:sz w:val="28"/>
          <w:szCs w:val="28"/>
          <w:lang w:val="fr-FR" w:eastAsia="fr-FR"/>
          <w14:ligatures w14:val="standardContextual"/>
        </w:rPr>
        <w:t xml:space="preserve"> a dit : « </w:t>
      </w:r>
      <w:r w:rsidRPr="00452109">
        <w:rPr>
          <w:rFonts w:asciiTheme="majorBidi" w:hAnsiTheme="majorBidi" w:cstheme="majorBidi"/>
          <w:i/>
          <w:iCs/>
          <w:kern w:val="2"/>
          <w:sz w:val="28"/>
          <w:szCs w:val="28"/>
          <w:lang w:val="fr-FR" w:eastAsia="fr-FR"/>
          <w14:ligatures w14:val="standardContextual"/>
        </w:rPr>
        <w:t>La prosternation est le secret de la servitude, et celui qui se prosterne est dans l’état de soumission la plus humble envers son Seigneur. Il se jette à terre, reposant son visage sur le seuil de Sa porte, se frottant la joue contre le sol de Ses entrées. C’est pour cela qu’il est le plus proche de son Seigneur dans cet état.</w:t>
      </w:r>
      <w:r w:rsidRPr="003325BB">
        <w:rPr>
          <w:rFonts w:asciiTheme="majorBidi" w:hAnsiTheme="majorBidi" w:cstheme="majorBidi"/>
          <w:kern w:val="2"/>
          <w:sz w:val="28"/>
          <w:szCs w:val="28"/>
          <w:lang w:val="fr-FR" w:eastAsia="fr-FR"/>
          <w14:ligatures w14:val="standardContextual"/>
        </w:rPr>
        <w:t xml:space="preserve"> »</w:t>
      </w:r>
    </w:p>
    <w:p w14:paraId="67A52EF0"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 xml:space="preserve">La prosternation est le signe distinctif qui sépare les croyants des hypocrites dans l'au-delà. Le Prophète </w:t>
      </w:r>
      <w:r w:rsidRPr="003325BB">
        <w:rPr>
          <w:rFonts w:asciiTheme="majorBidi" w:hAnsiTheme="majorBidi" w:cstheme="majorBidi"/>
          <w:kern w:val="2"/>
          <w:sz w:val="28"/>
          <w:szCs w:val="28"/>
          <w:rtl/>
          <w:lang w:val="" w:eastAsia="fr-FR"/>
          <w14:ligatures w14:val="standardContextual"/>
        </w:rPr>
        <w:t>ﷺ</w:t>
      </w:r>
      <w:r w:rsidRPr="003325BB">
        <w:rPr>
          <w:rFonts w:asciiTheme="majorBidi" w:hAnsiTheme="majorBidi" w:cstheme="majorBidi"/>
          <w:kern w:val="2"/>
          <w:sz w:val="28"/>
          <w:szCs w:val="28"/>
          <w:lang w:val="fr-FR" w:eastAsia="fr-FR"/>
          <w14:ligatures w14:val="standardContextual"/>
        </w:rPr>
        <w:t xml:space="preserve"> a dit : « </w:t>
      </w:r>
      <w:r w:rsidRPr="00452109">
        <w:rPr>
          <w:rFonts w:asciiTheme="majorBidi" w:hAnsiTheme="majorBidi" w:cstheme="majorBidi"/>
          <w:b/>
          <w:bCs/>
          <w:i/>
          <w:iCs/>
          <w:kern w:val="2"/>
          <w:sz w:val="28"/>
          <w:szCs w:val="28"/>
          <w:lang w:val="fr-FR" w:eastAsia="fr-FR"/>
          <w14:ligatures w14:val="standardContextual"/>
        </w:rPr>
        <w:t xml:space="preserve">Notre Seigneur découvrira Sa jambe, et tous les croyants et croyantes se prosterneront devant Lui. Mais ceux qui se prosternaient </w:t>
      </w:r>
      <w:r w:rsidRPr="00452109">
        <w:rPr>
          <w:rFonts w:asciiTheme="majorBidi" w:hAnsiTheme="majorBidi" w:cstheme="majorBidi"/>
          <w:b/>
          <w:bCs/>
          <w:i/>
          <w:iCs/>
          <w:kern w:val="2"/>
          <w:sz w:val="28"/>
          <w:szCs w:val="28"/>
          <w:lang w:val="fr-FR" w:eastAsia="fr-FR"/>
          <w14:ligatures w14:val="standardContextual"/>
        </w:rPr>
        <w:lastRenderedPageBreak/>
        <w:t>par hypocrisie dans ce monde ne pourront pas se prosterner, et leur dos restera rigide.</w:t>
      </w:r>
      <w:r w:rsidRPr="003325BB">
        <w:rPr>
          <w:rFonts w:asciiTheme="majorBidi" w:hAnsiTheme="majorBidi" w:cstheme="majorBidi"/>
          <w:kern w:val="2"/>
          <w:sz w:val="28"/>
          <w:szCs w:val="28"/>
          <w:lang w:val="fr-FR" w:eastAsia="fr-FR"/>
          <w14:ligatures w14:val="standardContextual"/>
        </w:rPr>
        <w:t xml:space="preserve"> » Allah dit : « </w:t>
      </w:r>
      <w:r w:rsidRPr="00452109">
        <w:rPr>
          <w:rFonts w:asciiTheme="majorBidi" w:hAnsiTheme="majorBidi" w:cstheme="majorBidi"/>
          <w:b/>
          <w:bCs/>
          <w:color w:val="C00000"/>
          <w:kern w:val="2"/>
          <w:sz w:val="28"/>
          <w:szCs w:val="28"/>
          <w:lang w:val="fr-FR" w:eastAsia="fr-FR"/>
          <w14:ligatures w14:val="standardContextual"/>
        </w:rPr>
        <w:t xml:space="preserve">Le jour où une jambe sera dévoilée et ils seront appelés à se prosterner, mais ils ne pourront pas. </w:t>
      </w:r>
      <w:r w:rsidRPr="003325BB">
        <w:rPr>
          <w:rFonts w:asciiTheme="majorBidi" w:hAnsiTheme="majorBidi" w:cstheme="majorBidi"/>
          <w:kern w:val="2"/>
          <w:sz w:val="28"/>
          <w:szCs w:val="28"/>
          <w:lang w:val="fr-FR" w:eastAsia="fr-FR"/>
          <w14:ligatures w14:val="standardContextual"/>
        </w:rPr>
        <w:t>»</w:t>
      </w:r>
    </w:p>
    <w:p w14:paraId="4706A2D3" w14:textId="77777777"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3325BB">
        <w:rPr>
          <w:rFonts w:asciiTheme="majorBidi" w:hAnsiTheme="majorBidi" w:cstheme="majorBidi"/>
          <w:kern w:val="2"/>
          <w:sz w:val="28"/>
          <w:szCs w:val="28"/>
          <w:lang w:val="fr-FR" w:eastAsia="fr-FR"/>
          <w14:ligatures w14:val="standardContextual"/>
        </w:rPr>
        <w:t xml:space="preserve">Je dis ce que vous venez d'entendre, et je demande pardon à Allah pour moi et pour vous. Demandez-Lui pardon, car Il est le </w:t>
      </w:r>
      <w:proofErr w:type="spellStart"/>
      <w:r w:rsidRPr="003325BB">
        <w:rPr>
          <w:rFonts w:asciiTheme="majorBidi" w:hAnsiTheme="majorBidi" w:cstheme="majorBidi"/>
          <w:kern w:val="2"/>
          <w:sz w:val="28"/>
          <w:szCs w:val="28"/>
          <w:lang w:val="fr-FR" w:eastAsia="fr-FR"/>
          <w14:ligatures w14:val="standardContextual"/>
        </w:rPr>
        <w:t>Pardonneur</w:t>
      </w:r>
      <w:proofErr w:type="spellEnd"/>
      <w:r w:rsidRPr="003325BB">
        <w:rPr>
          <w:rFonts w:asciiTheme="majorBidi" w:hAnsiTheme="majorBidi" w:cstheme="majorBidi"/>
          <w:kern w:val="2"/>
          <w:sz w:val="28"/>
          <w:szCs w:val="28"/>
          <w:lang w:val="fr-FR" w:eastAsia="fr-FR"/>
          <w14:ligatures w14:val="standardContextual"/>
        </w:rPr>
        <w:t xml:space="preserve"> et le Très Miséricordieux.</w:t>
      </w:r>
    </w:p>
    <w:p w14:paraId="749557FA" w14:textId="7E92AAF7" w:rsidR="001B6C46" w:rsidRPr="003325BB" w:rsidRDefault="001B6C46" w:rsidP="00717547">
      <w:pPr>
        <w:bidi w:val="0"/>
        <w:spacing w:after="160" w:line="259" w:lineRule="auto"/>
        <w:ind w:left="-851" w:right="-483"/>
        <w:jc w:val="center"/>
        <w:rPr>
          <w:rFonts w:asciiTheme="majorBidi" w:hAnsiTheme="majorBidi" w:cstheme="majorBidi"/>
          <w:kern w:val="2"/>
          <w:sz w:val="28"/>
          <w:szCs w:val="28"/>
          <w:lang w:val="fr-FR" w:eastAsia="fr-FR"/>
          <w14:ligatures w14:val="standardContextual"/>
        </w:rPr>
      </w:pPr>
    </w:p>
    <w:p w14:paraId="3C958373" w14:textId="77777777" w:rsidR="00717547" w:rsidRPr="00797111" w:rsidRDefault="00717547" w:rsidP="00717547">
      <w:pPr>
        <w:bidi w:val="0"/>
        <w:spacing w:after="160" w:line="259" w:lineRule="auto"/>
        <w:ind w:left="-851" w:right="-483"/>
        <w:jc w:val="center"/>
        <w:rPr>
          <w:rFonts w:asciiTheme="majorBidi" w:hAnsiTheme="majorBidi" w:cstheme="majorBidi"/>
          <w:kern w:val="2"/>
          <w:sz w:val="28"/>
          <w:szCs w:val="28"/>
          <w:lang w:val=""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27986352" w14:textId="77777777" w:rsidR="00452109" w:rsidRPr="00452109" w:rsidRDefault="00452109" w:rsidP="00452109">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52109">
        <w:rPr>
          <w:rFonts w:asciiTheme="majorBidi" w:hAnsiTheme="majorBidi" w:cstheme="majorBidi"/>
          <w:kern w:val="2"/>
          <w:sz w:val="28"/>
          <w:szCs w:val="28"/>
          <w:lang w:val="fr-FR" w:eastAsia="fr-FR"/>
          <w14:ligatures w14:val="standardContextual"/>
        </w:rPr>
        <w:t>Louange à Allah pour Sa bienfaisance, et gratitude à Lui pour Sa guidance et Sa grâce. J'atteste qu'il n'y a de divinité digne d'adoration qu'Allah, et que Muhammad est Son serviteur et Son messager.</w:t>
      </w:r>
    </w:p>
    <w:p w14:paraId="1C270D85" w14:textId="77777777" w:rsidR="00452109" w:rsidRPr="00452109" w:rsidRDefault="00452109" w:rsidP="00452109">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52109">
        <w:rPr>
          <w:rFonts w:asciiTheme="majorBidi" w:hAnsiTheme="majorBidi" w:cstheme="majorBidi"/>
          <w:kern w:val="2"/>
          <w:sz w:val="28"/>
          <w:szCs w:val="28"/>
          <w:lang w:val="fr-FR" w:eastAsia="fr-FR"/>
          <w14:ligatures w14:val="standardContextual"/>
        </w:rPr>
        <w:t xml:space="preserve">Ô serviteurs d'Allah, quiconque désire se rapprocher d'Allah et de Son Messager </w:t>
      </w:r>
      <w:r w:rsidRPr="00452109">
        <w:rPr>
          <w:rFonts w:asciiTheme="majorBidi" w:hAnsiTheme="majorBidi" w:cstheme="majorBidi"/>
          <w:kern w:val="2"/>
          <w:sz w:val="28"/>
          <w:szCs w:val="28"/>
          <w:rtl/>
          <w:lang w:val="" w:eastAsia="fr-FR"/>
          <w14:ligatures w14:val="standardContextual"/>
        </w:rPr>
        <w:t>ﷺ</w:t>
      </w:r>
      <w:r w:rsidRPr="00452109">
        <w:rPr>
          <w:rFonts w:asciiTheme="majorBidi" w:hAnsiTheme="majorBidi" w:cstheme="majorBidi"/>
          <w:kern w:val="2"/>
          <w:sz w:val="28"/>
          <w:szCs w:val="28"/>
          <w:lang w:val="fr-FR" w:eastAsia="fr-FR"/>
          <w14:ligatures w14:val="standardContextual"/>
        </w:rPr>
        <w:t xml:space="preserve">, qu'il multiplie les prosternations. Selon </w:t>
      </w:r>
      <w:proofErr w:type="spellStart"/>
      <w:r w:rsidRPr="00452109">
        <w:rPr>
          <w:rFonts w:asciiTheme="majorBidi" w:hAnsiTheme="majorBidi" w:cstheme="majorBidi"/>
          <w:kern w:val="2"/>
          <w:sz w:val="28"/>
          <w:szCs w:val="28"/>
          <w:lang w:val="fr-FR" w:eastAsia="fr-FR"/>
          <w14:ligatures w14:val="standardContextual"/>
        </w:rPr>
        <w:t>Rabî’a</w:t>
      </w:r>
      <w:proofErr w:type="spellEnd"/>
      <w:r w:rsidRPr="00452109">
        <w:rPr>
          <w:rFonts w:asciiTheme="majorBidi" w:hAnsiTheme="majorBidi" w:cstheme="majorBidi"/>
          <w:kern w:val="2"/>
          <w:sz w:val="28"/>
          <w:szCs w:val="28"/>
          <w:lang w:val="fr-FR" w:eastAsia="fr-FR"/>
          <w14:ligatures w14:val="standardContextual"/>
        </w:rPr>
        <w:t xml:space="preserve"> al-</w:t>
      </w:r>
      <w:proofErr w:type="spellStart"/>
      <w:r w:rsidRPr="00452109">
        <w:rPr>
          <w:rFonts w:asciiTheme="majorBidi" w:hAnsiTheme="majorBidi" w:cstheme="majorBidi"/>
          <w:kern w:val="2"/>
          <w:sz w:val="28"/>
          <w:szCs w:val="28"/>
          <w:lang w:val="fr-FR" w:eastAsia="fr-FR"/>
          <w14:ligatures w14:val="standardContextual"/>
        </w:rPr>
        <w:t>Aslamî</w:t>
      </w:r>
      <w:proofErr w:type="spellEnd"/>
      <w:r w:rsidRPr="00452109">
        <w:rPr>
          <w:rFonts w:asciiTheme="majorBidi" w:hAnsiTheme="majorBidi" w:cstheme="majorBidi"/>
          <w:kern w:val="2"/>
          <w:sz w:val="28"/>
          <w:szCs w:val="28"/>
          <w:lang w:val="fr-FR" w:eastAsia="fr-FR"/>
          <w14:ligatures w14:val="standardContextual"/>
        </w:rPr>
        <w:t xml:space="preserve"> (qu'Allah l'agrée), il a dit au Prophète </w:t>
      </w:r>
      <w:r w:rsidRPr="00452109">
        <w:rPr>
          <w:rFonts w:asciiTheme="majorBidi" w:hAnsiTheme="majorBidi" w:cstheme="majorBidi"/>
          <w:kern w:val="2"/>
          <w:sz w:val="28"/>
          <w:szCs w:val="28"/>
          <w:rtl/>
          <w:lang w:val="" w:eastAsia="fr-FR"/>
          <w14:ligatures w14:val="standardContextual"/>
        </w:rPr>
        <w:t>ﷺ</w:t>
      </w:r>
      <w:r w:rsidRPr="00452109">
        <w:rPr>
          <w:rFonts w:asciiTheme="majorBidi" w:hAnsiTheme="majorBidi" w:cstheme="majorBidi"/>
          <w:kern w:val="2"/>
          <w:sz w:val="28"/>
          <w:szCs w:val="28"/>
          <w:lang w:val="fr-FR" w:eastAsia="fr-FR"/>
          <w14:ligatures w14:val="standardContextual"/>
        </w:rPr>
        <w:t xml:space="preserve"> : « </w:t>
      </w:r>
      <w:r w:rsidRPr="00452109">
        <w:rPr>
          <w:rFonts w:asciiTheme="majorBidi" w:hAnsiTheme="majorBidi" w:cstheme="majorBidi"/>
          <w:b/>
          <w:bCs/>
          <w:i/>
          <w:iCs/>
          <w:kern w:val="2"/>
          <w:sz w:val="28"/>
          <w:szCs w:val="28"/>
          <w:lang w:val="fr-FR" w:eastAsia="fr-FR"/>
          <w14:ligatures w14:val="standardContextual"/>
        </w:rPr>
        <w:t>Je te demande de m'accompagner au Paradis.</w:t>
      </w:r>
      <w:r w:rsidRPr="00452109">
        <w:rPr>
          <w:rFonts w:asciiTheme="majorBidi" w:hAnsiTheme="majorBidi" w:cstheme="majorBidi"/>
          <w:kern w:val="2"/>
          <w:sz w:val="28"/>
          <w:szCs w:val="28"/>
          <w:lang w:val="fr-FR" w:eastAsia="fr-FR"/>
          <w14:ligatures w14:val="standardContextual"/>
        </w:rPr>
        <w:t xml:space="preserve"> » Le Prophète lui répondit : « </w:t>
      </w:r>
      <w:r w:rsidRPr="00452109">
        <w:rPr>
          <w:rFonts w:asciiTheme="majorBidi" w:hAnsiTheme="majorBidi" w:cstheme="majorBidi"/>
          <w:b/>
          <w:bCs/>
          <w:i/>
          <w:iCs/>
          <w:kern w:val="2"/>
          <w:sz w:val="28"/>
          <w:szCs w:val="28"/>
          <w:lang w:val="fr-FR" w:eastAsia="fr-FR"/>
          <w14:ligatures w14:val="standardContextual"/>
        </w:rPr>
        <w:t>Est-ce autre chose ?</w:t>
      </w:r>
      <w:r w:rsidRPr="00452109">
        <w:rPr>
          <w:rFonts w:asciiTheme="majorBidi" w:hAnsiTheme="majorBidi" w:cstheme="majorBidi"/>
          <w:kern w:val="2"/>
          <w:sz w:val="28"/>
          <w:szCs w:val="28"/>
          <w:lang w:val="fr-FR" w:eastAsia="fr-FR"/>
          <w14:ligatures w14:val="standardContextual"/>
        </w:rPr>
        <w:t xml:space="preserve"> » Il dit : « </w:t>
      </w:r>
      <w:r w:rsidRPr="00452109">
        <w:rPr>
          <w:rFonts w:asciiTheme="majorBidi" w:hAnsiTheme="majorBidi" w:cstheme="majorBidi"/>
          <w:b/>
          <w:bCs/>
          <w:i/>
          <w:iCs/>
          <w:kern w:val="2"/>
          <w:sz w:val="28"/>
          <w:szCs w:val="28"/>
          <w:lang w:val="fr-FR" w:eastAsia="fr-FR"/>
          <w14:ligatures w14:val="standardContextual"/>
        </w:rPr>
        <w:t xml:space="preserve">C'est tout. </w:t>
      </w:r>
      <w:r w:rsidRPr="00452109">
        <w:rPr>
          <w:rFonts w:asciiTheme="majorBidi" w:hAnsiTheme="majorBidi" w:cstheme="majorBidi"/>
          <w:kern w:val="2"/>
          <w:sz w:val="28"/>
          <w:szCs w:val="28"/>
          <w:lang w:val="fr-FR" w:eastAsia="fr-FR"/>
          <w14:ligatures w14:val="standardContextual"/>
        </w:rPr>
        <w:t xml:space="preserve">» Le Prophète répondit : « </w:t>
      </w:r>
      <w:proofErr w:type="spellStart"/>
      <w:r w:rsidRPr="00452109">
        <w:rPr>
          <w:rFonts w:asciiTheme="majorBidi" w:hAnsiTheme="majorBidi" w:cstheme="majorBidi"/>
          <w:b/>
          <w:bCs/>
          <w:i/>
          <w:iCs/>
          <w:kern w:val="2"/>
          <w:sz w:val="28"/>
          <w:szCs w:val="28"/>
          <w:lang w:val="fr-FR" w:eastAsia="fr-FR"/>
          <w14:ligatures w14:val="standardContextual"/>
        </w:rPr>
        <w:t>Aide-moi</w:t>
      </w:r>
      <w:proofErr w:type="spellEnd"/>
      <w:r w:rsidRPr="00452109">
        <w:rPr>
          <w:rFonts w:asciiTheme="majorBidi" w:hAnsiTheme="majorBidi" w:cstheme="majorBidi"/>
          <w:b/>
          <w:bCs/>
          <w:i/>
          <w:iCs/>
          <w:kern w:val="2"/>
          <w:sz w:val="28"/>
          <w:szCs w:val="28"/>
          <w:lang w:val="fr-FR" w:eastAsia="fr-FR"/>
          <w14:ligatures w14:val="standardContextual"/>
        </w:rPr>
        <w:t xml:space="preserve"> contre toi-même en multipliant les prosternations.</w:t>
      </w:r>
      <w:r w:rsidRPr="00452109">
        <w:rPr>
          <w:rFonts w:asciiTheme="majorBidi" w:hAnsiTheme="majorBidi" w:cstheme="majorBidi"/>
          <w:kern w:val="2"/>
          <w:sz w:val="28"/>
          <w:szCs w:val="28"/>
          <w:lang w:val="fr-FR" w:eastAsia="fr-FR"/>
          <w14:ligatures w14:val="standardContextual"/>
        </w:rPr>
        <w:t xml:space="preserve"> » Al-</w:t>
      </w:r>
      <w:proofErr w:type="spellStart"/>
      <w:r w:rsidRPr="00452109">
        <w:rPr>
          <w:rFonts w:asciiTheme="majorBidi" w:hAnsiTheme="majorBidi" w:cstheme="majorBidi"/>
          <w:kern w:val="2"/>
          <w:sz w:val="28"/>
          <w:szCs w:val="28"/>
          <w:lang w:val="fr-FR" w:eastAsia="fr-FR"/>
          <w14:ligatures w14:val="standardContextual"/>
        </w:rPr>
        <w:t>Shawkani</w:t>
      </w:r>
      <w:proofErr w:type="spellEnd"/>
      <w:r w:rsidRPr="00452109">
        <w:rPr>
          <w:rFonts w:asciiTheme="majorBidi" w:hAnsiTheme="majorBidi" w:cstheme="majorBidi"/>
          <w:kern w:val="2"/>
          <w:sz w:val="28"/>
          <w:szCs w:val="28"/>
          <w:lang w:val="fr-FR" w:eastAsia="fr-FR"/>
          <w14:ligatures w14:val="standardContextual"/>
        </w:rPr>
        <w:t xml:space="preserve"> a commenté : « </w:t>
      </w:r>
      <w:r w:rsidRPr="00452109">
        <w:rPr>
          <w:rFonts w:asciiTheme="majorBidi" w:hAnsiTheme="majorBidi" w:cstheme="majorBidi"/>
          <w:i/>
          <w:iCs/>
          <w:kern w:val="2"/>
          <w:sz w:val="28"/>
          <w:szCs w:val="28"/>
          <w:lang w:val="fr-FR" w:eastAsia="fr-FR"/>
          <w14:ligatures w14:val="standardContextual"/>
        </w:rPr>
        <w:t>Cela montre que la prosternation est l'une des plus grandes œuvres qui élèvent les degrés auprès d'Allah, et cela à un point que seuls les rapprochés peuvent atteindre.</w:t>
      </w:r>
      <w:r w:rsidRPr="00452109">
        <w:rPr>
          <w:rFonts w:asciiTheme="majorBidi" w:hAnsiTheme="majorBidi" w:cstheme="majorBidi"/>
          <w:kern w:val="2"/>
          <w:sz w:val="28"/>
          <w:szCs w:val="28"/>
          <w:lang w:val="fr-FR" w:eastAsia="fr-FR"/>
          <w14:ligatures w14:val="standardContextual"/>
        </w:rPr>
        <w:t xml:space="preserve"> » Le Prophète a aussi dit : « </w:t>
      </w:r>
      <w:proofErr w:type="spellStart"/>
      <w:r w:rsidRPr="00452109">
        <w:rPr>
          <w:rFonts w:asciiTheme="majorBidi" w:hAnsiTheme="majorBidi" w:cstheme="majorBidi"/>
          <w:b/>
          <w:bCs/>
          <w:i/>
          <w:iCs/>
          <w:kern w:val="2"/>
          <w:sz w:val="28"/>
          <w:szCs w:val="28"/>
          <w:lang w:val="fr-FR" w:eastAsia="fr-FR"/>
          <w14:ligatures w14:val="standardContextual"/>
        </w:rPr>
        <w:t>Aide-moi</w:t>
      </w:r>
      <w:proofErr w:type="spellEnd"/>
      <w:r w:rsidRPr="00452109">
        <w:rPr>
          <w:rFonts w:asciiTheme="majorBidi" w:hAnsiTheme="majorBidi" w:cstheme="majorBidi"/>
          <w:b/>
          <w:bCs/>
          <w:i/>
          <w:iCs/>
          <w:kern w:val="2"/>
          <w:sz w:val="28"/>
          <w:szCs w:val="28"/>
          <w:lang w:val="fr-FR" w:eastAsia="fr-FR"/>
          <w14:ligatures w14:val="standardContextual"/>
        </w:rPr>
        <w:t xml:space="preserve"> contre toi-même en multipliant les prosternations</w:t>
      </w:r>
      <w:r w:rsidRPr="00452109">
        <w:rPr>
          <w:rFonts w:asciiTheme="majorBidi" w:hAnsiTheme="majorBidi" w:cstheme="majorBidi"/>
          <w:kern w:val="2"/>
          <w:sz w:val="28"/>
          <w:szCs w:val="28"/>
          <w:lang w:val="fr-FR" w:eastAsia="fr-FR"/>
          <w14:ligatures w14:val="standardContextual"/>
        </w:rPr>
        <w:t xml:space="preserve"> », ce qui indique que le Paradis ne s'obtient qu'en domptant ton âme – ton plus grand ennemi –, et que son amélioration s'effectue par la prière et la prosternation.</w:t>
      </w:r>
    </w:p>
    <w:p w14:paraId="213E5ACB" w14:textId="77777777" w:rsidR="00452109" w:rsidRPr="00452109" w:rsidRDefault="00452109" w:rsidP="00452109">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52109">
        <w:rPr>
          <w:rFonts w:asciiTheme="majorBidi" w:hAnsiTheme="majorBidi" w:cstheme="majorBidi"/>
          <w:kern w:val="2"/>
          <w:sz w:val="28"/>
          <w:szCs w:val="28"/>
          <w:lang w:val="fr-FR" w:eastAsia="fr-FR"/>
          <w14:ligatures w14:val="standardContextual"/>
        </w:rPr>
        <w:t xml:space="preserve">Félicitations à celui qui profite de sa santé et de sa jeunesse pour multiplier les prosternations avant que la maladie ou la vieillesse ne l'en empêche ! </w:t>
      </w:r>
      <w:proofErr w:type="spellStart"/>
      <w:r w:rsidRPr="00452109">
        <w:rPr>
          <w:rFonts w:asciiTheme="majorBidi" w:hAnsiTheme="majorBidi" w:cstheme="majorBidi"/>
          <w:kern w:val="2"/>
          <w:sz w:val="28"/>
          <w:szCs w:val="28"/>
          <w:lang w:val="fr-FR" w:eastAsia="fr-FR"/>
          <w14:ligatures w14:val="standardContextual"/>
        </w:rPr>
        <w:t>Yusuf</w:t>
      </w:r>
      <w:proofErr w:type="spellEnd"/>
      <w:r w:rsidRPr="00452109">
        <w:rPr>
          <w:rFonts w:asciiTheme="majorBidi" w:hAnsiTheme="majorBidi" w:cstheme="majorBidi"/>
          <w:kern w:val="2"/>
          <w:sz w:val="28"/>
          <w:szCs w:val="28"/>
          <w:lang w:val="fr-FR" w:eastAsia="fr-FR"/>
          <w14:ligatures w14:val="standardContextual"/>
        </w:rPr>
        <w:t xml:space="preserve"> ibn </w:t>
      </w:r>
      <w:proofErr w:type="spellStart"/>
      <w:r w:rsidRPr="00452109">
        <w:rPr>
          <w:rFonts w:asciiTheme="majorBidi" w:hAnsiTheme="majorBidi" w:cstheme="majorBidi"/>
          <w:kern w:val="2"/>
          <w:sz w:val="28"/>
          <w:szCs w:val="28"/>
          <w:lang w:val="fr-FR" w:eastAsia="fr-FR"/>
          <w14:ligatures w14:val="standardContextual"/>
        </w:rPr>
        <w:t>Asbat</w:t>
      </w:r>
      <w:proofErr w:type="spellEnd"/>
      <w:r w:rsidRPr="00452109">
        <w:rPr>
          <w:rFonts w:asciiTheme="majorBidi" w:hAnsiTheme="majorBidi" w:cstheme="majorBidi"/>
          <w:kern w:val="2"/>
          <w:sz w:val="28"/>
          <w:szCs w:val="28"/>
          <w:lang w:val="fr-FR" w:eastAsia="fr-FR"/>
          <w14:ligatures w14:val="standardContextual"/>
        </w:rPr>
        <w:t xml:space="preserve"> disait : « </w:t>
      </w:r>
      <w:r w:rsidRPr="00452109">
        <w:rPr>
          <w:rFonts w:asciiTheme="majorBidi" w:hAnsiTheme="majorBidi" w:cstheme="majorBidi"/>
          <w:i/>
          <w:iCs/>
          <w:kern w:val="2"/>
          <w:sz w:val="28"/>
          <w:szCs w:val="28"/>
          <w:lang w:val="fr-FR" w:eastAsia="fr-FR"/>
          <w14:ligatures w14:val="standardContextual"/>
        </w:rPr>
        <w:t>Ô jeunes gens, profitez de votre santé avant la maladie, car je n'envie plus personne, sauf celui qui accomplit pleinement ses inclinaisons et prosternations, alors que moi, je ne le peux plus.</w:t>
      </w:r>
      <w:r w:rsidRPr="00452109">
        <w:rPr>
          <w:rFonts w:asciiTheme="majorBidi" w:hAnsiTheme="majorBidi" w:cstheme="majorBidi"/>
          <w:kern w:val="2"/>
          <w:sz w:val="28"/>
          <w:szCs w:val="28"/>
          <w:lang w:val="fr-FR" w:eastAsia="fr-FR"/>
          <w14:ligatures w14:val="standardContextual"/>
        </w:rPr>
        <w:t xml:space="preserve"> »</w:t>
      </w:r>
    </w:p>
    <w:p w14:paraId="59F04457" w14:textId="1C84A41B" w:rsidR="00797111" w:rsidRPr="008D2F71" w:rsidRDefault="00797111" w:rsidP="00334A54">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0B271304" w14:textId="77777777" w:rsidR="00797111" w:rsidRPr="00735791" w:rsidRDefault="00797111" w:rsidP="00797111">
      <w:pPr>
        <w:bidi w:val="0"/>
        <w:spacing w:after="160" w:line="259" w:lineRule="auto"/>
        <w:ind w:left="-851" w:right="-483"/>
        <w:rPr>
          <w:rFonts w:asciiTheme="majorBidi" w:hAnsiTheme="majorBidi" w:cstheme="majorBidi"/>
          <w:kern w:val="2"/>
          <w:lang w:val="" w:eastAsia="fr-FR"/>
          <w14:ligatures w14:val="standardContextual"/>
        </w:rPr>
      </w:pP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renforce l’Islam et les musulmans, et humilie le polythéisme et les polythéistes.</w:t>
      </w:r>
    </w:p>
    <w:p w14:paraId="6CCC8728" w14:textId="77777777" w:rsidR="001E3AD8" w:rsidRPr="00735791" w:rsidRDefault="001E3AD8" w:rsidP="001E3AD8">
      <w:pPr>
        <w:bidi w:val="0"/>
        <w:spacing w:after="160" w:line="259" w:lineRule="auto"/>
        <w:ind w:left="-426" w:right="-483"/>
        <w:contextualSpacing/>
        <w:rPr>
          <w:rFonts w:asciiTheme="majorBidi" w:hAnsiTheme="majorBidi" w:cstheme="majorBidi"/>
          <w:kern w:val="2"/>
          <w:lang w:val="" w:eastAsia="fr-FR"/>
          <w14:ligatures w14:val="standardContextual"/>
        </w:rPr>
      </w:pPr>
    </w:p>
    <w:p w14:paraId="4D622D1F" w14:textId="20CC9E60" w:rsidR="00797111" w:rsidRDefault="00797111" w:rsidP="001B6C46">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lastRenderedPageBreak/>
        <w:t>Ô Allah, sois satisfait de Tes califes bien guidés, les i</w:t>
      </w:r>
      <w:r w:rsidR="001B6C46" w:rsidRPr="001B6C46">
        <w:rPr>
          <w:rFonts w:asciiTheme="majorBidi" w:hAnsiTheme="majorBidi" w:cstheme="majorBidi"/>
          <w:kern w:val="2"/>
          <w:sz w:val="28"/>
          <w:szCs w:val="28"/>
          <w:lang w:val="" w:eastAsia="fr-FR"/>
          <w14:ligatures w14:val="standardContextual"/>
        </w:rPr>
        <w:t xml:space="preserve"> imams bien inspirés</w:t>
      </w:r>
      <w:r w:rsidRPr="00797111">
        <w:rPr>
          <w:rFonts w:asciiTheme="majorBidi" w:hAnsiTheme="majorBidi" w:cstheme="majorBidi"/>
          <w:kern w:val="2"/>
          <w:sz w:val="28"/>
          <w:szCs w:val="28"/>
          <w:lang w:val="" w:eastAsia="fr-FR"/>
          <w14:ligatures w14:val="standardContextual"/>
        </w:rPr>
        <w:t xml:space="preserve"> : Abou Bakr, Omar, Othman, Ali, et de tous les autres compagnons et ceux qui les ont suivis avec bienfaisance jusqu’au Jour du Jugement.</w:t>
      </w:r>
    </w:p>
    <w:p w14:paraId="26664322"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Serviteurs d’Allah : “</w:t>
      </w:r>
      <w:r w:rsidRPr="00797111">
        <w:rPr>
          <w:rFonts w:asciiTheme="majorBidi" w:hAnsiTheme="majorBidi" w:cstheme="majorBidi"/>
          <w:color w:val="C00000"/>
          <w:kern w:val="2"/>
          <w:sz w:val="28"/>
          <w:szCs w:val="28"/>
          <w:lang w:val="" w:eastAsia="fr-FR"/>
          <w14:ligatures w14:val="standardContextual"/>
        </w:rPr>
        <w:t>En vérité, Allah commande 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p>
    <w:p w14:paraId="0EE2A9CC"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6B3C6E68" w14:textId="2DE9D05B" w:rsidR="00B21818" w:rsidRPr="00797111" w:rsidRDefault="0073579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rtl/>
          <w:lang w:val="" w:eastAsia="fr-FR"/>
          <w14:ligatures w14:val="standardContextual"/>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7DEAF691">
                <wp:simplePos x="0" y="0"/>
                <wp:positionH relativeFrom="margin">
                  <wp:posOffset>4356100</wp:posOffset>
                </wp:positionH>
                <wp:positionV relativeFrom="paragraph">
                  <wp:posOffset>552450</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343pt;margin-top:43.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797111"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00797111"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00797111" w:rsidRPr="00797111">
        <w:rPr>
          <w:rFonts w:asciiTheme="majorBidi" w:hAnsiTheme="majorBidi" w:cstheme="majorBidi"/>
          <w:kern w:val="2"/>
          <w:sz w:val="28"/>
          <w:szCs w:val="28"/>
          <w:lang w:val="" w:eastAsia="fr-FR"/>
          <w14:ligatures w14:val="standardContextual"/>
        </w:rPr>
        <w:t xml:space="preserve">” </w:t>
      </w:r>
    </w:p>
    <w:p w14:paraId="2F9F242A" w14:textId="4A440111" w:rsidR="00D67ACA" w:rsidRPr="0064551C" w:rsidRDefault="00D67ACA">
      <w:pPr>
        <w:spacing w:line="360" w:lineRule="exact"/>
        <w:outlineLvl w:val="0"/>
        <w:rPr>
          <w:rFonts w:ascii="Traditional Arabic" w:hAnsi="Traditional Arabic" w:cs="Traditional Arabic"/>
          <w:color w:val="961B1F"/>
          <w:kern w:val="36"/>
          <w:sz w:val="36"/>
          <w:szCs w:val="36"/>
          <w:lang w:val="fr-FR" w:bidi="ar-EG"/>
        </w:rPr>
      </w:pPr>
    </w:p>
    <w:sectPr w:rsidR="00D67ACA" w:rsidRPr="0064551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15DB4" w14:textId="77777777" w:rsidR="00867FFB" w:rsidRDefault="00867FFB" w:rsidP="002701F6">
      <w:r>
        <w:separator/>
      </w:r>
    </w:p>
  </w:endnote>
  <w:endnote w:type="continuationSeparator" w:id="0">
    <w:p w14:paraId="5DEF30E5" w14:textId="77777777" w:rsidR="00867FFB" w:rsidRDefault="00867FFB" w:rsidP="002701F6">
      <w:r>
        <w:continuationSeparator/>
      </w:r>
    </w:p>
  </w:endnote>
  <w:endnote w:type="continuationNotice" w:id="1">
    <w:p w14:paraId="224B1987" w14:textId="77777777" w:rsidR="00867FFB" w:rsidRDefault="00867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panose1 w:val="00000400000000000000"/>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1397E" w14:textId="77777777" w:rsidR="00867FFB" w:rsidRDefault="00867FFB" w:rsidP="002701F6">
      <w:r>
        <w:separator/>
      </w:r>
    </w:p>
  </w:footnote>
  <w:footnote w:type="continuationSeparator" w:id="0">
    <w:p w14:paraId="356509A1" w14:textId="77777777" w:rsidR="00867FFB" w:rsidRDefault="00867FFB" w:rsidP="002701F6">
      <w:r>
        <w:continuationSeparator/>
      </w:r>
    </w:p>
  </w:footnote>
  <w:footnote w:type="continuationNotice" w:id="1">
    <w:p w14:paraId="2F1ED0E1" w14:textId="77777777" w:rsidR="00867FFB" w:rsidRDefault="00867F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452109" w:rsidRPr="00452109">
          <w:rPr>
            <w:noProof/>
            <w:rtl/>
            <w:lang w:val="ar-SA"/>
          </w:rPr>
          <w:t>-</w:t>
        </w:r>
        <w:r w:rsidR="00452109">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3"/>
  </w:num>
  <w:num w:numId="5">
    <w:abstractNumId w:val="15"/>
  </w:num>
  <w:num w:numId="6">
    <w:abstractNumId w:val="18"/>
  </w:num>
  <w:num w:numId="7">
    <w:abstractNumId w:val="1"/>
  </w:num>
  <w:num w:numId="8">
    <w:abstractNumId w:val="22"/>
  </w:num>
  <w:num w:numId="9">
    <w:abstractNumId w:val="10"/>
  </w:num>
  <w:num w:numId="10">
    <w:abstractNumId w:val="11"/>
  </w:num>
  <w:num w:numId="11">
    <w:abstractNumId w:val="3"/>
  </w:num>
  <w:num w:numId="12">
    <w:abstractNumId w:val="6"/>
  </w:num>
  <w:num w:numId="13">
    <w:abstractNumId w:val="24"/>
  </w:num>
  <w:num w:numId="14">
    <w:abstractNumId w:val="25"/>
  </w:num>
  <w:num w:numId="15">
    <w:abstractNumId w:val="8"/>
  </w:num>
  <w:num w:numId="16">
    <w:abstractNumId w:val="16"/>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50965"/>
    <w:rsid w:val="004509F3"/>
    <w:rsid w:val="004511E6"/>
    <w:rsid w:val="00451A99"/>
    <w:rsid w:val="00451DD1"/>
    <w:rsid w:val="00452109"/>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230A"/>
    <w:rsid w:val="007E3073"/>
    <w:rsid w:val="007E40BD"/>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0CB354EE-F3E7-48A4-965E-4C352805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192AA-33DD-4696-AB74-274BD6A5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7507</TotalTime>
  <Pages>1</Pages>
  <Words>1311</Words>
  <Characters>7212</Characters>
  <Application>Microsoft Office Word</Application>
  <DocSecurity>0</DocSecurity>
  <Lines>60</Lines>
  <Paragraphs>17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UTILISATEUR</cp:lastModifiedBy>
  <cp:revision>517</cp:revision>
  <cp:lastPrinted>2024-09-11T15:05:00Z</cp:lastPrinted>
  <dcterms:created xsi:type="dcterms:W3CDTF">2024-02-18T07:58:00Z</dcterms:created>
  <dcterms:modified xsi:type="dcterms:W3CDTF">2024-10-16T19:43:00Z</dcterms:modified>
</cp:coreProperties>
</file>