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A5EA9" w14:textId="30919D91" w:rsidR="007B085F" w:rsidRPr="007F33BE" w:rsidRDefault="007B085F" w:rsidP="007B085F">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بسم الله الرحمن الرحيم</w:t>
      </w:r>
    </w:p>
    <w:p w14:paraId="2F2D8064" w14:textId="13942570" w:rsidR="007B085F" w:rsidRPr="007F33BE" w:rsidRDefault="007B085F" w:rsidP="007B085F">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 xml:space="preserve">إخوة الإيمان </w:t>
      </w:r>
      <w:proofErr w:type="gramStart"/>
      <w:r w:rsidRPr="007F33BE">
        <w:rPr>
          <w:rFonts w:ascii="Traditional Arabic" w:hAnsi="Traditional Arabic" w:cs="Traditional Arabic" w:hint="cs"/>
          <w:sz w:val="70"/>
          <w:szCs w:val="70"/>
          <w:rtl/>
        </w:rPr>
        <w:t>والعقيدة .</w:t>
      </w:r>
      <w:proofErr w:type="gramEnd"/>
      <w:r w:rsidRPr="007F33BE">
        <w:rPr>
          <w:rFonts w:ascii="Traditional Arabic" w:hAnsi="Traditional Arabic" w:cs="Traditional Arabic" w:hint="cs"/>
          <w:sz w:val="70"/>
          <w:szCs w:val="70"/>
          <w:rtl/>
        </w:rPr>
        <w:t xml:space="preserve">. نقف معكم مع </w:t>
      </w:r>
      <w:r w:rsidRPr="007F33BE">
        <w:rPr>
          <w:rFonts w:ascii="Traditional Arabic" w:hAnsi="Traditional Arabic" w:cs="Traditional Arabic"/>
          <w:sz w:val="70"/>
          <w:szCs w:val="70"/>
          <w:rtl/>
        </w:rPr>
        <w:t>سورة هي من أعظم سور القرآن الكريم، آياتها أربع آيات، وكلماتها معدودة، ونكررها في اليوم والليلة مرات عديدة، ويحفظها الكبير والصغير</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 xml:space="preserve">‏سورة عظيمة ترسخ معاني التوحيد والإيمان في قلب المسلم، وتؤكد وحدانية الله عز وجل وتفرُّده </w:t>
      </w:r>
      <w:r w:rsidRPr="007F33BE">
        <w:rPr>
          <w:rFonts w:ascii="Traditional Arabic" w:hAnsi="Traditional Arabic" w:cs="Traditional Arabic" w:hint="cs"/>
          <w:sz w:val="70"/>
          <w:szCs w:val="70"/>
          <w:rtl/>
        </w:rPr>
        <w:t>وتعظمه</w:t>
      </w:r>
      <w:r w:rsidRPr="007F33BE">
        <w:rPr>
          <w:rFonts w:ascii="Traditional Arabic" w:hAnsi="Traditional Arabic" w:cs="Traditional Arabic"/>
          <w:sz w:val="70"/>
          <w:szCs w:val="70"/>
          <w:rtl/>
        </w:rPr>
        <w:t>، تتضمن إثبات صفات الكمال، و</w:t>
      </w:r>
      <w:r w:rsidRPr="007F33BE">
        <w:rPr>
          <w:rFonts w:ascii="Traditional Arabic" w:hAnsi="Traditional Arabic" w:cs="Traditional Arabic" w:hint="cs"/>
          <w:sz w:val="70"/>
          <w:szCs w:val="70"/>
          <w:rtl/>
        </w:rPr>
        <w:t>ت</w:t>
      </w:r>
      <w:r w:rsidRPr="007F33BE">
        <w:rPr>
          <w:rFonts w:ascii="Traditional Arabic" w:hAnsi="Traditional Arabic" w:cs="Traditional Arabic"/>
          <w:sz w:val="70"/>
          <w:szCs w:val="70"/>
          <w:rtl/>
        </w:rPr>
        <w:t>نفي</w:t>
      </w:r>
      <w:r w:rsidRPr="007F33BE">
        <w:rPr>
          <w:rFonts w:ascii="Traditional Arabic" w:hAnsi="Traditional Arabic" w:cs="Traditional Arabic" w:hint="cs"/>
          <w:sz w:val="70"/>
          <w:szCs w:val="70"/>
          <w:rtl/>
        </w:rPr>
        <w:t xml:space="preserve"> عن الله</w:t>
      </w:r>
      <w:r w:rsidRPr="007F33BE">
        <w:rPr>
          <w:rFonts w:ascii="Traditional Arabic" w:hAnsi="Traditional Arabic" w:cs="Traditional Arabic"/>
          <w:sz w:val="70"/>
          <w:szCs w:val="70"/>
          <w:rtl/>
        </w:rPr>
        <w:t xml:space="preserve"> صفات النقص والعيب، مع نفي الشبيه والمثيل والمكافئ</w:t>
      </w:r>
      <w:r w:rsidRPr="007F33BE">
        <w:rPr>
          <w:rFonts w:ascii="Traditional Arabic" w:hAnsi="Traditional Arabic" w:cs="Traditional Arabic" w:hint="cs"/>
          <w:sz w:val="70"/>
          <w:szCs w:val="70"/>
          <w:rtl/>
        </w:rPr>
        <w:t>.</w:t>
      </w:r>
    </w:p>
    <w:p w14:paraId="7FA3562A" w14:textId="6691CBF4" w:rsidR="007B085F" w:rsidRPr="007F33BE" w:rsidRDefault="007B085F" w:rsidP="007B085F">
      <w:pPr>
        <w:pStyle w:val="a5"/>
        <w:jc w:val="both"/>
        <w:rPr>
          <w:rFonts w:ascii="Traditional Arabic" w:hAnsi="Traditional Arabic" w:cs="Traditional Arabic"/>
          <w:sz w:val="70"/>
          <w:szCs w:val="70"/>
        </w:rPr>
      </w:pPr>
      <w:r w:rsidRPr="007F33BE">
        <w:rPr>
          <w:rFonts w:ascii="Traditional Arabic" w:hAnsi="Traditional Arabic" w:cs="Traditional Arabic"/>
          <w:sz w:val="70"/>
          <w:szCs w:val="70"/>
          <w:rtl/>
        </w:rPr>
        <w:t>‏</w:t>
      </w:r>
      <w:r w:rsidRPr="007F33BE">
        <w:rPr>
          <w:rFonts w:ascii="Traditional Arabic" w:hAnsi="Traditional Arabic" w:cs="Traditional Arabic"/>
          <w:b/>
          <w:bCs/>
          <w:sz w:val="70"/>
          <w:szCs w:val="70"/>
          <w:rtl/>
        </w:rPr>
        <w:t>إنها</w:t>
      </w:r>
      <w:r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 xml:space="preserve">﴿قُلْ هُوَ اللَّهُ أَحَدٌ﴾ </w:t>
      </w:r>
      <w:r w:rsidRPr="007F33BE">
        <w:rPr>
          <w:rFonts w:ascii="Traditional Arabic" w:hAnsi="Traditional Arabic" w:cs="Traditional Arabic"/>
          <w:b/>
          <w:bCs/>
          <w:sz w:val="70"/>
          <w:szCs w:val="70"/>
          <w:rtl/>
        </w:rPr>
        <w:t>سورة</w:t>
      </w:r>
      <w:r w:rsidRPr="007F33BE">
        <w:rPr>
          <w:rFonts w:ascii="Traditional Arabic" w:hAnsi="Traditional Arabic" w:cs="Traditional Arabic" w:hint="cs"/>
          <w:b/>
          <w:bCs/>
          <w:sz w:val="70"/>
          <w:szCs w:val="70"/>
          <w:rtl/>
        </w:rPr>
        <w:t xml:space="preserve"> </w:t>
      </w:r>
      <w:r w:rsidRPr="007F33BE">
        <w:rPr>
          <w:rFonts w:ascii="Traditional Arabic" w:hAnsi="Traditional Arabic" w:cs="Traditional Arabic"/>
          <w:sz w:val="70"/>
          <w:szCs w:val="70"/>
          <w:rtl/>
        </w:rPr>
        <w:t>الإخلاص، وسميت بسورة الإخلاص؛ لأن الله تعالى أخلصها لنفسه، فليس فيها إلا الكلام عن الله وحده وأسمائه وصفاته وكماله، ولأنها ت</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خل</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ص من الشرك من قرأها معتقدًا وعاملًا بما دلت عليه، ويكون في عداد عباد الله المخلصين</w:t>
      </w:r>
    </w:p>
    <w:p w14:paraId="27E10E0E" w14:textId="3CFE1E11" w:rsidR="007B085F" w:rsidRPr="007F33BE" w:rsidRDefault="007B085F" w:rsidP="007B085F">
      <w:pPr>
        <w:pStyle w:val="a5"/>
        <w:jc w:val="both"/>
        <w:rPr>
          <w:rFonts w:ascii="Traditional Arabic" w:hAnsi="Traditional Arabic" w:cs="Traditional Arabic"/>
          <w:sz w:val="70"/>
          <w:szCs w:val="70"/>
        </w:rPr>
      </w:pPr>
      <w:r w:rsidRPr="007F33BE">
        <w:rPr>
          <w:rFonts w:ascii="Traditional Arabic" w:hAnsi="Traditional Arabic" w:cs="Traditional Arabic"/>
          <w:sz w:val="70"/>
          <w:szCs w:val="70"/>
          <w:rtl/>
        </w:rPr>
        <w:lastRenderedPageBreak/>
        <w:t>‏هذه السورة على قلة آياتها، وقصر كلماتها، إلا أنها تعد من أعظم سور القرآن الكريم؛ وذلك لكثرة ما ورد في فضلها من أحاديث نبوية صحيحة</w:t>
      </w:r>
      <w:r w:rsidRPr="007F33BE">
        <w:rPr>
          <w:rFonts w:ascii="Traditional Arabic" w:hAnsi="Traditional Arabic" w:cs="Traditional Arabic" w:hint="cs"/>
          <w:sz w:val="70"/>
          <w:szCs w:val="70"/>
          <w:rtl/>
        </w:rPr>
        <w:t xml:space="preserve">. فهي </w:t>
      </w:r>
      <w:r w:rsidRPr="007F33BE">
        <w:rPr>
          <w:rFonts w:ascii="Traditional Arabic" w:hAnsi="Traditional Arabic" w:cs="Traditional Arabic"/>
          <w:sz w:val="70"/>
          <w:szCs w:val="70"/>
          <w:rtl/>
        </w:rPr>
        <w:t>من أعظم سور القرآن الكريم، لم ينزل مثلها في الكتب السابقة</w:t>
      </w:r>
      <w:r w:rsidRPr="007F33BE">
        <w:rPr>
          <w:rFonts w:ascii="Traditional Arabic" w:hAnsi="Traditional Arabic" w:cs="Traditional Arabic" w:hint="cs"/>
          <w:sz w:val="70"/>
          <w:szCs w:val="70"/>
          <w:rtl/>
        </w:rPr>
        <w:t xml:space="preserve">، قال </w:t>
      </w:r>
      <w:r w:rsidRPr="007F33BE">
        <w:rPr>
          <w:rFonts w:ascii="Traditional Arabic" w:hAnsi="Traditional Arabic" w:cs="Traditional Arabic"/>
          <w:sz w:val="70"/>
          <w:szCs w:val="70"/>
          <w:rtl/>
        </w:rPr>
        <w:t xml:space="preserve">رسول الله </w:t>
      </w:r>
      <w:r w:rsidRPr="007F33BE">
        <w:rPr>
          <w:rFonts w:ascii="Traditional Arabic" w:hAnsi="Traditional Arabic" w:cs="Traditional Arabic" w:hint="cs"/>
          <w:sz w:val="70"/>
          <w:szCs w:val="70"/>
          <w:rtl/>
        </w:rPr>
        <w:t>ﷺ (</w:t>
      </w:r>
      <w:r w:rsidRPr="007F33BE">
        <w:rPr>
          <w:rFonts w:ascii="Traditional Arabic" w:hAnsi="Traditional Arabic" w:cs="Traditional Arabic"/>
          <w:sz w:val="70"/>
          <w:szCs w:val="70"/>
          <w:rtl/>
        </w:rPr>
        <w:t>يا عقبة بن عامر، ألَا أعلمك سورًا ما أُنزلت في التوراة ولا في الزبور، ولا في الإنجيل ولا في الفرقان مثلهن، لا يأتين عليك ليلة إلا قرأتهن فيها</w:t>
      </w:r>
      <w:r w:rsidRPr="007F33BE">
        <w:rPr>
          <w:rFonts w:ascii="Traditional Arabic" w:hAnsi="Traditional Arabic" w:cs="Traditional Arabic"/>
          <w:sz w:val="70"/>
          <w:szCs w:val="70"/>
        </w:rPr>
        <w:t xml:space="preserve">: </w:t>
      </w:r>
      <w:r w:rsidRPr="007F33BE">
        <w:rPr>
          <w:rFonts w:ascii="Traditional Arabic" w:hAnsi="Traditional Arabic" w:cs="Traditional Arabic"/>
          <w:sz w:val="70"/>
          <w:szCs w:val="70"/>
          <w:rtl/>
        </w:rPr>
        <w:t xml:space="preserve">﴿قُلْ هُوَ اللَّهُ أَحَدٌ﴾ </w:t>
      </w:r>
      <w:proofErr w:type="spellStart"/>
      <w:r w:rsidRPr="007F33BE">
        <w:rPr>
          <w:rFonts w:ascii="Traditional Arabic" w:hAnsi="Traditional Arabic" w:cs="Traditional Arabic"/>
          <w:sz w:val="70"/>
          <w:szCs w:val="70"/>
          <w:rtl/>
        </w:rPr>
        <w:t>و﴿قُلْ</w:t>
      </w:r>
      <w:proofErr w:type="spellEnd"/>
      <w:r w:rsidRPr="007F33BE">
        <w:rPr>
          <w:rFonts w:ascii="Traditional Arabic" w:hAnsi="Traditional Arabic" w:cs="Traditional Arabic"/>
          <w:sz w:val="70"/>
          <w:szCs w:val="70"/>
          <w:rtl/>
        </w:rPr>
        <w:t xml:space="preserve"> أَعُوذُ بِرَبِّ الْفَلَقِ﴾ </w:t>
      </w:r>
      <w:proofErr w:type="spellStart"/>
      <w:r w:rsidRPr="007F33BE">
        <w:rPr>
          <w:rFonts w:ascii="Traditional Arabic" w:hAnsi="Traditional Arabic" w:cs="Traditional Arabic"/>
          <w:sz w:val="70"/>
          <w:szCs w:val="70"/>
          <w:rtl/>
        </w:rPr>
        <w:t>و﴿قُلْ</w:t>
      </w:r>
      <w:proofErr w:type="spellEnd"/>
      <w:r w:rsidRPr="007F33BE">
        <w:rPr>
          <w:rFonts w:ascii="Traditional Arabic" w:hAnsi="Traditional Arabic" w:cs="Traditional Arabic"/>
          <w:sz w:val="70"/>
          <w:szCs w:val="70"/>
          <w:rtl/>
        </w:rPr>
        <w:t xml:space="preserve"> أَعُوذُ بِرَبِّ النَّاسِ﴾ قال عقبة: فما أتت عليَّ ليلة إلا قرأتهن فيها، وحق لي ألَّا أدعهن</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وقد أمرني بهن رسول الله </w:t>
      </w:r>
      <w:r w:rsidRPr="007F33BE">
        <w:rPr>
          <w:rFonts w:ascii="Traditional Arabic" w:hAnsi="Traditional Arabic" w:cs="Traditional Arabic" w:hint="cs"/>
          <w:sz w:val="70"/>
          <w:szCs w:val="70"/>
          <w:rtl/>
        </w:rPr>
        <w:t>ﷺ.</w:t>
      </w:r>
    </w:p>
    <w:p w14:paraId="45D1C9C6" w14:textId="77777777" w:rsidR="007B085F" w:rsidRPr="007F33BE" w:rsidRDefault="007B085F" w:rsidP="007B085F">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 xml:space="preserve">سورة الإخلاص </w:t>
      </w:r>
      <w:r w:rsidRPr="007F33BE">
        <w:rPr>
          <w:rFonts w:ascii="Traditional Arabic" w:hAnsi="Traditional Arabic" w:cs="Traditional Arabic"/>
          <w:sz w:val="70"/>
          <w:szCs w:val="70"/>
          <w:rtl/>
        </w:rPr>
        <w:t>تتضمن صفة الرحمن جل جلاله، وأنها من أسباب محبته سبحانه وتعالى؛</w:t>
      </w:r>
      <w:r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 xml:space="preserve">بعث </w:t>
      </w:r>
      <w:r w:rsidRPr="007F33BE">
        <w:rPr>
          <w:rFonts w:ascii="Traditional Arabic" w:hAnsi="Traditional Arabic" w:cs="Traditional Arabic" w:hint="cs"/>
          <w:sz w:val="70"/>
          <w:szCs w:val="70"/>
          <w:rtl/>
        </w:rPr>
        <w:t xml:space="preserve">النبي ﷺ </w:t>
      </w:r>
      <w:r w:rsidRPr="007F33BE">
        <w:rPr>
          <w:rFonts w:ascii="Traditional Arabic" w:hAnsi="Traditional Arabic" w:cs="Traditional Arabic"/>
          <w:sz w:val="70"/>
          <w:szCs w:val="70"/>
          <w:rtl/>
        </w:rPr>
        <w:t xml:space="preserve">رجلًا على سرية، فكان يقرأ لأصحابه في صلاتهم فيختم </w:t>
      </w:r>
      <w:proofErr w:type="spellStart"/>
      <w:r w:rsidRPr="007F33BE">
        <w:rPr>
          <w:rFonts w:ascii="Traditional Arabic" w:hAnsi="Traditional Arabic" w:cs="Traditional Arabic"/>
          <w:sz w:val="70"/>
          <w:szCs w:val="70"/>
          <w:rtl/>
        </w:rPr>
        <w:t>بـ﴿قُلْ</w:t>
      </w:r>
      <w:proofErr w:type="spellEnd"/>
      <w:r w:rsidRPr="007F33BE">
        <w:rPr>
          <w:rFonts w:ascii="Traditional Arabic" w:hAnsi="Traditional Arabic" w:cs="Traditional Arabic"/>
          <w:sz w:val="70"/>
          <w:szCs w:val="70"/>
          <w:rtl/>
        </w:rPr>
        <w:t xml:space="preserve"> هُوَ اللَّهُ أَحَدٌ﴾ فلما رجعوا ذكروا ذلك للنبي </w:t>
      </w:r>
      <w:r w:rsidRPr="007F33BE">
        <w:rPr>
          <w:rFonts w:ascii="Traditional Arabic" w:hAnsi="Traditional Arabic" w:cs="Traditional Arabic" w:hint="cs"/>
          <w:sz w:val="70"/>
          <w:szCs w:val="70"/>
          <w:rtl/>
        </w:rPr>
        <w:t>ﷺ</w:t>
      </w:r>
      <w:r w:rsidRPr="007F33BE">
        <w:rPr>
          <w:rFonts w:ascii="Traditional Arabic" w:hAnsi="Traditional Arabic" w:cs="Traditional Arabic"/>
          <w:sz w:val="70"/>
          <w:szCs w:val="70"/>
          <w:rtl/>
        </w:rPr>
        <w:t xml:space="preserve">، فقال: سلوه: لأي شيء </w:t>
      </w:r>
      <w:r w:rsidRPr="007F33BE">
        <w:rPr>
          <w:rFonts w:ascii="Traditional Arabic" w:hAnsi="Traditional Arabic" w:cs="Traditional Arabic"/>
          <w:sz w:val="70"/>
          <w:szCs w:val="70"/>
          <w:rtl/>
        </w:rPr>
        <w:lastRenderedPageBreak/>
        <w:t xml:space="preserve">يصنع ذلك؟ فسألوه، فقال: لأنها صفة الرحمن، وأنا أحب أن أقرأ بها، فقال النبي </w:t>
      </w:r>
      <w:r w:rsidRPr="007F33BE">
        <w:rPr>
          <w:rFonts w:ascii="Traditional Arabic" w:hAnsi="Traditional Arabic" w:cs="Traditional Arabic" w:hint="cs"/>
          <w:sz w:val="70"/>
          <w:szCs w:val="70"/>
          <w:rtl/>
        </w:rPr>
        <w:t>ﷺ (</w:t>
      </w:r>
      <w:r w:rsidRPr="007F33BE">
        <w:rPr>
          <w:rFonts w:ascii="Traditional Arabic" w:hAnsi="Traditional Arabic" w:cs="Traditional Arabic"/>
          <w:sz w:val="70"/>
          <w:szCs w:val="70"/>
          <w:rtl/>
        </w:rPr>
        <w:t>أخبروه أن الله يحبه</w:t>
      </w:r>
      <w:r w:rsidRPr="007F33BE">
        <w:rPr>
          <w:rFonts w:ascii="Traditional Arabic" w:hAnsi="Traditional Arabic" w:cs="Traditional Arabic" w:hint="cs"/>
          <w:sz w:val="70"/>
          <w:szCs w:val="70"/>
          <w:rtl/>
        </w:rPr>
        <w:t>).</w:t>
      </w:r>
    </w:p>
    <w:p w14:paraId="4A8A19A6" w14:textId="4623A59D" w:rsidR="007B085F" w:rsidRPr="007F33BE" w:rsidRDefault="007B085F" w:rsidP="004E11EE">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 xml:space="preserve">ومن فضائل سورة الإخلاص: </w:t>
      </w:r>
      <w:r w:rsidRPr="007F33BE">
        <w:rPr>
          <w:rFonts w:ascii="Traditional Arabic" w:hAnsi="Traditional Arabic" w:cs="Traditional Arabic"/>
          <w:sz w:val="70"/>
          <w:szCs w:val="70"/>
          <w:rtl/>
        </w:rPr>
        <w:t xml:space="preserve">أنها تعدل ثلث القرآن؛ </w:t>
      </w:r>
      <w:r w:rsidRPr="007F33BE">
        <w:rPr>
          <w:rFonts w:ascii="Traditional Arabic" w:hAnsi="Traditional Arabic" w:cs="Traditional Arabic" w:hint="cs"/>
          <w:sz w:val="70"/>
          <w:szCs w:val="70"/>
          <w:rtl/>
        </w:rPr>
        <w:t xml:space="preserve">قال </w:t>
      </w:r>
      <w:r w:rsidRPr="007F33BE">
        <w:rPr>
          <w:rFonts w:ascii="Traditional Arabic" w:hAnsi="Traditional Arabic" w:cs="Traditional Arabic"/>
          <w:sz w:val="70"/>
          <w:szCs w:val="70"/>
          <w:rtl/>
        </w:rPr>
        <w:t xml:space="preserve">رسول الله </w:t>
      </w:r>
      <w:r w:rsidRPr="007F33BE">
        <w:rPr>
          <w:rFonts w:ascii="Traditional Arabic" w:hAnsi="Traditional Arabic" w:cs="Traditional Arabic" w:hint="cs"/>
          <w:sz w:val="70"/>
          <w:szCs w:val="70"/>
          <w:rtl/>
        </w:rPr>
        <w:t>ﷺ (</w:t>
      </w:r>
      <w:r w:rsidRPr="007F33BE">
        <w:rPr>
          <w:rFonts w:ascii="Traditional Arabic" w:hAnsi="Traditional Arabic" w:cs="Traditional Arabic"/>
          <w:sz w:val="70"/>
          <w:szCs w:val="70"/>
          <w:rtl/>
        </w:rPr>
        <w:t>أيعجِز أحدكم أن يقرأ في ليلة ثُلُث القرآن؟</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قالوا: وكيف يقرأ ثلث القرآن؟ قال</w:t>
      </w:r>
      <w:r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﴿قُلْ هُوَ اللَّهُ أَحَدٌ﴾ تعدل ثُلُث القرآن</w:t>
      </w:r>
      <w:r w:rsidR="004E11EE" w:rsidRPr="007F33BE">
        <w:rPr>
          <w:rFonts w:ascii="Traditional Arabic" w:hAnsi="Traditional Arabic" w:cs="Traditional Arabic" w:hint="cs"/>
          <w:sz w:val="70"/>
          <w:szCs w:val="70"/>
          <w:rtl/>
        </w:rPr>
        <w:t>.</w:t>
      </w:r>
    </w:p>
    <w:p w14:paraId="475F2605" w14:textId="24F77E62" w:rsidR="004E11EE" w:rsidRPr="007F33BE" w:rsidRDefault="004E11EE" w:rsidP="004E11EE">
      <w:pPr>
        <w:pStyle w:val="a5"/>
        <w:rPr>
          <w:rFonts w:ascii="Traditional Arabic" w:hAnsi="Traditional Arabic" w:cs="Traditional Arabic" w:hint="cs"/>
          <w:sz w:val="70"/>
          <w:szCs w:val="70"/>
          <w:rtl/>
        </w:rPr>
      </w:pPr>
      <w:r w:rsidRPr="007F33BE">
        <w:rPr>
          <w:rFonts w:ascii="Traditional Arabic" w:hAnsi="Traditional Arabic" w:cs="Traditional Arabic"/>
          <w:sz w:val="70"/>
          <w:szCs w:val="70"/>
          <w:rtl/>
        </w:rPr>
        <w:t xml:space="preserve">ومن فضائل هذه السورة، </w:t>
      </w:r>
      <w:r w:rsidR="007B085F" w:rsidRPr="007F33BE">
        <w:rPr>
          <w:rFonts w:ascii="Traditional Arabic" w:hAnsi="Traditional Arabic" w:cs="Traditional Arabic"/>
          <w:sz w:val="70"/>
          <w:szCs w:val="70"/>
          <w:rtl/>
        </w:rPr>
        <w:t>أنها تضمنت اسم الله الأعظم، والدعاء به مستجاب</w:t>
      </w:r>
      <w:r w:rsidRPr="007F33BE">
        <w:rPr>
          <w:rFonts w:ascii="Traditional Arabic" w:hAnsi="Traditional Arabic" w:cs="Traditional Arabic"/>
          <w:sz w:val="70"/>
          <w:szCs w:val="70"/>
          <w:rtl/>
        </w:rPr>
        <w:t xml:space="preserve">، سمع </w:t>
      </w:r>
      <w:r w:rsidR="007B085F" w:rsidRPr="007F33BE">
        <w:rPr>
          <w:rFonts w:ascii="Traditional Arabic" w:hAnsi="Traditional Arabic" w:cs="Traditional Arabic"/>
          <w:sz w:val="70"/>
          <w:szCs w:val="70"/>
          <w:rtl/>
        </w:rPr>
        <w:t xml:space="preserve">النبي </w:t>
      </w:r>
      <w:r w:rsidRPr="007F33BE">
        <w:rPr>
          <w:rFonts w:ascii="Traditional Arabic" w:hAnsi="Traditional Arabic" w:cs="Traditional Arabic"/>
          <w:sz w:val="70"/>
          <w:szCs w:val="70"/>
          <w:rtl/>
        </w:rPr>
        <w:t>ﷺ</w:t>
      </w:r>
      <w:r w:rsidR="007B085F" w:rsidRPr="007F33BE">
        <w:rPr>
          <w:rFonts w:ascii="Traditional Arabic" w:hAnsi="Traditional Arabic" w:cs="Traditional Arabic"/>
          <w:sz w:val="70"/>
          <w:szCs w:val="70"/>
          <w:rtl/>
        </w:rPr>
        <w:t xml:space="preserve"> سمع رجلًا يقول: اللهم إني أسألك بأني أشهد أنك أنت الله لا إله إلا أنت، الأحد الصمد، الذي لم يلد، ولم يولد، ولم يكن له كفوًا أحد، فقال</w:t>
      </w:r>
      <w:r w:rsidRPr="007F33BE">
        <w:rPr>
          <w:rFonts w:ascii="Traditional Arabic" w:hAnsi="Traditional Arabic" w:cs="Traditional Arabic"/>
          <w:sz w:val="70"/>
          <w:szCs w:val="70"/>
          <w:rtl/>
        </w:rPr>
        <w:t xml:space="preserve"> (</w:t>
      </w:r>
      <w:r w:rsidRPr="007F33BE">
        <w:rPr>
          <w:rFonts w:ascii="Traditional Arabic" w:hAnsi="Traditional Arabic" w:cs="Traditional Arabic"/>
          <w:sz w:val="70"/>
          <w:szCs w:val="70"/>
          <w:rtl/>
        </w:rPr>
        <w:t>والَّذي نَفسي بيدِهِ</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لقد سألَ اللَّهَ باسمِهِ الأعظمِ</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الَّذي إذا دُعِيَ بِهِ أجابَ، وإذا سُئِلَ بِهِ أعطى</w:t>
      </w:r>
      <w:r w:rsidRPr="007F33BE">
        <w:rPr>
          <w:rFonts w:ascii="Traditional Arabic" w:hAnsi="Traditional Arabic" w:cs="Traditional Arabic" w:hint="cs"/>
          <w:sz w:val="70"/>
          <w:szCs w:val="70"/>
          <w:rtl/>
        </w:rPr>
        <w:t>).</w:t>
      </w:r>
    </w:p>
    <w:p w14:paraId="5F66DEDF" w14:textId="60D54A60" w:rsidR="007B085F" w:rsidRPr="007F33BE" w:rsidRDefault="007B085F" w:rsidP="004E11EE">
      <w:pPr>
        <w:pStyle w:val="a5"/>
        <w:jc w:val="both"/>
        <w:rPr>
          <w:rFonts w:ascii="Traditional Arabic" w:hAnsi="Traditional Arabic" w:cs="Traditional Arabic"/>
          <w:sz w:val="70"/>
          <w:szCs w:val="70"/>
        </w:rPr>
      </w:pPr>
      <w:r w:rsidRPr="007F33BE">
        <w:rPr>
          <w:rFonts w:ascii="Traditional Arabic" w:hAnsi="Traditional Arabic" w:cs="Traditional Arabic"/>
          <w:sz w:val="70"/>
          <w:szCs w:val="70"/>
          <w:rtl/>
        </w:rPr>
        <w:t>ومن فضائلها</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أنها حصن حصين، وحِرْزٌ متين من كل شر وبلاء لمن تعوَّذ وتحصَّن بها</w:t>
      </w:r>
      <w:r w:rsidR="004E11EE"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w:t>
      </w:r>
      <w:r w:rsidR="004E11EE" w:rsidRPr="007F33BE">
        <w:rPr>
          <w:rFonts w:ascii="Traditional Arabic" w:hAnsi="Traditional Arabic" w:cs="Traditional Arabic" w:hint="cs"/>
          <w:sz w:val="70"/>
          <w:szCs w:val="70"/>
          <w:rtl/>
        </w:rPr>
        <w:t>و</w:t>
      </w:r>
      <w:r w:rsidRPr="007F33BE">
        <w:rPr>
          <w:rFonts w:ascii="Traditional Arabic" w:hAnsi="Traditional Arabic" w:cs="Traditional Arabic"/>
          <w:sz w:val="70"/>
          <w:szCs w:val="70"/>
          <w:rtl/>
        </w:rPr>
        <w:t>كان</w:t>
      </w:r>
      <w:r w:rsidR="004E11EE" w:rsidRPr="007F33BE">
        <w:rPr>
          <w:rFonts w:ascii="Traditional Arabic" w:hAnsi="Traditional Arabic" w:cs="Traditional Arabic" w:hint="cs"/>
          <w:sz w:val="70"/>
          <w:szCs w:val="70"/>
          <w:rtl/>
        </w:rPr>
        <w:t xml:space="preserve"> النبي ﷺ</w:t>
      </w:r>
      <w:r w:rsidRPr="007F33BE">
        <w:rPr>
          <w:rFonts w:ascii="Traditional Arabic" w:hAnsi="Traditional Arabic" w:cs="Traditional Arabic"/>
          <w:sz w:val="70"/>
          <w:szCs w:val="70"/>
          <w:rtl/>
        </w:rPr>
        <w:t xml:space="preserve"> إذا أوى إلى فراشه </w:t>
      </w:r>
      <w:r w:rsidRPr="007F33BE">
        <w:rPr>
          <w:rFonts w:ascii="Traditional Arabic" w:hAnsi="Traditional Arabic" w:cs="Traditional Arabic"/>
          <w:sz w:val="70"/>
          <w:szCs w:val="70"/>
          <w:rtl/>
        </w:rPr>
        <w:lastRenderedPageBreak/>
        <w:t>كل ليلة جمع كفيه، ثم نفث فيهما فقرأ فيهما</w:t>
      </w:r>
      <w:r w:rsidR="004E11EE"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﴿قُلْ هُوَ اللَّهُ أَحَدٌ﴾ و</w:t>
      </w:r>
      <w:r w:rsidR="004E11EE"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﴿قُلْ أَعُوذُ بِرَبِّ الْفَلَقِ﴾ و</w:t>
      </w:r>
      <w:r w:rsidR="004E11EE"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﴿قُلْ أَعُوذُ بِرَبِّ النَّاسِ﴾ ثم يمسح بهما ما استطاع من جسده، يبدأ بهما على رأسه ووجهه وما أقبل من جسده، يفعل ذلك ثلاث مرات</w:t>
      </w:r>
      <w:r w:rsidR="004E11EE" w:rsidRPr="007F33BE">
        <w:rPr>
          <w:rFonts w:ascii="Traditional Arabic" w:hAnsi="Traditional Arabic" w:cs="Traditional Arabic" w:hint="cs"/>
          <w:sz w:val="70"/>
          <w:szCs w:val="70"/>
          <w:rtl/>
        </w:rPr>
        <w:t>.</w:t>
      </w:r>
    </w:p>
    <w:p w14:paraId="35FBB541" w14:textId="358131AE" w:rsidR="007B085F" w:rsidRPr="007F33BE" w:rsidRDefault="004E11EE" w:rsidP="004E11EE">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و</w:t>
      </w:r>
      <w:r w:rsidR="007B085F" w:rsidRPr="007F33BE">
        <w:rPr>
          <w:rFonts w:ascii="Traditional Arabic" w:hAnsi="Traditional Arabic" w:cs="Traditional Arabic"/>
          <w:sz w:val="70"/>
          <w:szCs w:val="70"/>
          <w:rtl/>
        </w:rPr>
        <w:t xml:space="preserve">عن أنس </w:t>
      </w:r>
      <w:r w:rsidRPr="007F33BE">
        <w:rPr>
          <w:rFonts w:ascii="Traditional Arabic" w:hAnsi="Traditional Arabic" w:cs="Traditional Arabic"/>
          <w:sz w:val="70"/>
          <w:szCs w:val="70"/>
        </w:rPr>
        <w:sym w:font="AGA Arabesque" w:char="F074"/>
      </w:r>
      <w:r w:rsidR="007B085F" w:rsidRPr="007F33BE">
        <w:rPr>
          <w:rFonts w:ascii="Traditional Arabic" w:hAnsi="Traditional Arabic" w:cs="Traditional Arabic"/>
          <w:sz w:val="70"/>
          <w:szCs w:val="70"/>
          <w:rtl/>
        </w:rPr>
        <w:t xml:space="preserve"> قال: جاء رجل إلى رسول الله </w:t>
      </w:r>
      <w:r w:rsidRPr="007F33BE">
        <w:rPr>
          <w:rFonts w:ascii="Traditional Arabic" w:hAnsi="Traditional Arabic" w:cs="Traditional Arabic" w:hint="cs"/>
          <w:sz w:val="70"/>
          <w:szCs w:val="70"/>
          <w:rtl/>
        </w:rPr>
        <w:t xml:space="preserve">ﷺ </w:t>
      </w:r>
      <w:r w:rsidR="007B085F" w:rsidRPr="007F33BE">
        <w:rPr>
          <w:rFonts w:ascii="Traditional Arabic" w:hAnsi="Traditional Arabic" w:cs="Traditional Arabic"/>
          <w:sz w:val="70"/>
          <w:szCs w:val="70"/>
          <w:rtl/>
        </w:rPr>
        <w:t>فقال: إني أحب هذه السورة</w:t>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 xml:space="preserve">﴿قُلْ هُوَ اللَّهُ أَحَدٌ﴾ فقال رسول الله </w:t>
      </w:r>
      <w:r w:rsidRPr="007F33BE">
        <w:rPr>
          <w:rFonts w:ascii="Traditional Arabic" w:hAnsi="Traditional Arabic" w:cs="Traditional Arabic" w:hint="cs"/>
          <w:sz w:val="70"/>
          <w:szCs w:val="70"/>
          <w:rtl/>
        </w:rPr>
        <w:t>ﷺ (</w:t>
      </w:r>
      <w:r w:rsidR="007B085F" w:rsidRPr="007F33BE">
        <w:rPr>
          <w:rFonts w:ascii="Traditional Arabic" w:hAnsi="Traditional Arabic" w:cs="Traditional Arabic"/>
          <w:sz w:val="70"/>
          <w:szCs w:val="70"/>
          <w:rtl/>
        </w:rPr>
        <w:t>حبُّك إياها أدخلك الجنة</w:t>
      </w:r>
      <w:proofErr w:type="gramStart"/>
      <w:r w:rsidRPr="007F33BE">
        <w:rPr>
          <w:rFonts w:ascii="Traditional Arabic" w:hAnsi="Traditional Arabic" w:cs="Traditional Arabic" w:hint="cs"/>
          <w:sz w:val="70"/>
          <w:szCs w:val="70"/>
          <w:rtl/>
        </w:rPr>
        <w:t>).وقال</w:t>
      </w:r>
      <w:proofErr w:type="gramEnd"/>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 xml:space="preserve">النبي </w:t>
      </w:r>
      <w:r w:rsidRPr="007F33BE">
        <w:rPr>
          <w:rFonts w:ascii="Traditional Arabic" w:hAnsi="Traditional Arabic" w:cs="Traditional Arabic" w:hint="cs"/>
          <w:sz w:val="70"/>
          <w:szCs w:val="70"/>
          <w:rtl/>
        </w:rPr>
        <w:t xml:space="preserve">ﷺ </w:t>
      </w:r>
      <w:r w:rsidR="007B085F" w:rsidRPr="007F33BE">
        <w:rPr>
          <w:rFonts w:ascii="Traditional Arabic" w:hAnsi="Traditional Arabic" w:cs="Traditional Arabic"/>
          <w:sz w:val="70"/>
          <w:szCs w:val="70"/>
          <w:rtl/>
        </w:rPr>
        <w:t>قال</w:t>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من قرأ</w:t>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 xml:space="preserve">﴿قُلْ هُوَ اللَّهُ أَحَدٌ﴾ حتى يختمها عشر مرات، بنى الله له قصرًا في الجنة، فقال عمر بن الخطاب </w:t>
      </w:r>
      <w:r w:rsidRPr="007F33BE">
        <w:rPr>
          <w:rFonts w:ascii="Traditional Arabic" w:hAnsi="Traditional Arabic" w:cs="Traditional Arabic"/>
          <w:sz w:val="70"/>
          <w:szCs w:val="70"/>
        </w:rPr>
        <w:sym w:font="AGA Arabesque" w:char="F074"/>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 xml:space="preserve"> إذًا نستكثر يا رسول الله؟ فقال رسول الله </w:t>
      </w:r>
      <w:r w:rsidRPr="007F33BE">
        <w:rPr>
          <w:rFonts w:ascii="Traditional Arabic" w:hAnsi="Traditional Arabic" w:cs="Traditional Arabic" w:hint="cs"/>
          <w:sz w:val="70"/>
          <w:szCs w:val="70"/>
          <w:rtl/>
        </w:rPr>
        <w:t>ﷺ</w:t>
      </w:r>
      <w:r w:rsidR="007B085F" w:rsidRPr="007F33BE">
        <w:rPr>
          <w:rFonts w:ascii="Traditional Arabic" w:hAnsi="Traditional Arabic" w:cs="Traditional Arabic"/>
          <w:sz w:val="70"/>
          <w:szCs w:val="70"/>
          <w:rtl/>
        </w:rPr>
        <w:t xml:space="preserve"> </w:t>
      </w:r>
      <w:r w:rsidRPr="007F33BE">
        <w:rPr>
          <w:rFonts w:ascii="Traditional Arabic" w:hAnsi="Traditional Arabic" w:cs="Traditional Arabic" w:hint="cs"/>
          <w:sz w:val="70"/>
          <w:szCs w:val="70"/>
          <w:rtl/>
        </w:rPr>
        <w:t>(</w:t>
      </w:r>
      <w:r w:rsidR="007B085F" w:rsidRPr="007F33BE">
        <w:rPr>
          <w:rFonts w:ascii="Traditional Arabic" w:hAnsi="Traditional Arabic" w:cs="Traditional Arabic"/>
          <w:sz w:val="70"/>
          <w:szCs w:val="70"/>
          <w:rtl/>
        </w:rPr>
        <w:t>الله أكثر وأطيب</w:t>
      </w:r>
      <w:r w:rsidRPr="007F33BE">
        <w:rPr>
          <w:rFonts w:ascii="Traditional Arabic" w:hAnsi="Traditional Arabic" w:cs="Traditional Arabic" w:hint="cs"/>
          <w:sz w:val="70"/>
          <w:szCs w:val="70"/>
          <w:rtl/>
        </w:rPr>
        <w:t>).</w:t>
      </w:r>
    </w:p>
    <w:p w14:paraId="0C55EA77" w14:textId="30202BDD" w:rsidR="007B085F" w:rsidRPr="007F33BE" w:rsidRDefault="007B085F" w:rsidP="004E11EE">
      <w:pPr>
        <w:pStyle w:val="a5"/>
        <w:jc w:val="both"/>
        <w:rPr>
          <w:rFonts w:ascii="Traditional Arabic" w:hAnsi="Traditional Arabic" w:cs="Traditional Arabic"/>
          <w:sz w:val="70"/>
          <w:szCs w:val="70"/>
          <w:rtl/>
        </w:rPr>
      </w:pPr>
      <w:r w:rsidRPr="007F33BE">
        <w:rPr>
          <w:rFonts w:ascii="Traditional Arabic" w:hAnsi="Traditional Arabic" w:cs="Traditional Arabic"/>
          <w:sz w:val="70"/>
          <w:szCs w:val="70"/>
          <w:rtl/>
        </w:rPr>
        <w:t>نسأل الله العظيم أن يجعلنا من أهل القرآن، الذين يتلونه حق تلاوته</w:t>
      </w:r>
      <w:r w:rsidR="004E11EE" w:rsidRPr="007F33BE">
        <w:rPr>
          <w:rFonts w:ascii="Traditional Arabic" w:hAnsi="Traditional Arabic" w:cs="Traditional Arabic" w:hint="cs"/>
          <w:sz w:val="70"/>
          <w:szCs w:val="70"/>
          <w:rtl/>
        </w:rPr>
        <w:t>.</w:t>
      </w:r>
    </w:p>
    <w:p w14:paraId="6A8D0431" w14:textId="7415E392" w:rsidR="004E11EE" w:rsidRPr="007F33BE" w:rsidRDefault="004E11EE" w:rsidP="004E11EE">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 xml:space="preserve">أقول ما تسمعون ... </w:t>
      </w:r>
    </w:p>
    <w:p w14:paraId="4ADAA324" w14:textId="77777777" w:rsidR="004E11EE" w:rsidRPr="007F33BE" w:rsidRDefault="004E11EE" w:rsidP="004E11EE">
      <w:pPr>
        <w:pStyle w:val="a5"/>
        <w:jc w:val="both"/>
        <w:rPr>
          <w:rFonts w:ascii="Traditional Arabic" w:hAnsi="Traditional Arabic" w:cs="Traditional Arabic"/>
          <w:sz w:val="70"/>
          <w:szCs w:val="70"/>
          <w:rtl/>
        </w:rPr>
      </w:pPr>
    </w:p>
    <w:p w14:paraId="72EBAB34" w14:textId="71932109" w:rsidR="004E11EE" w:rsidRPr="007F33BE" w:rsidRDefault="004E11EE" w:rsidP="004E11EE">
      <w:pPr>
        <w:pStyle w:val="a5"/>
        <w:jc w:val="both"/>
        <w:rPr>
          <w:rFonts w:ascii="Traditional Arabic" w:hAnsi="Traditional Arabic" w:cs="Traditional Arabic"/>
          <w:sz w:val="70"/>
          <w:szCs w:val="70"/>
          <w:rtl/>
        </w:rPr>
      </w:pPr>
    </w:p>
    <w:p w14:paraId="7814983D" w14:textId="0219A4CC" w:rsidR="00DE595F" w:rsidRPr="007F33BE" w:rsidRDefault="00DE595F" w:rsidP="004E11EE">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الحمد لله رب العالمين ...</w:t>
      </w:r>
    </w:p>
    <w:p w14:paraId="7318EBE2" w14:textId="638D23F5" w:rsidR="00FA74D1" w:rsidRPr="007F33BE" w:rsidRDefault="000545E1" w:rsidP="00FA74D1">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 xml:space="preserve">معاشر المؤمنين ... </w:t>
      </w:r>
      <w:r w:rsidRPr="007F33BE">
        <w:rPr>
          <w:rFonts w:ascii="Traditional Arabic" w:hAnsi="Traditional Arabic" w:cs="Traditional Arabic"/>
          <w:sz w:val="70"/>
          <w:szCs w:val="70"/>
          <w:rtl/>
        </w:rPr>
        <w:t xml:space="preserve">عن أُبَيِّ بن كعب </w:t>
      </w:r>
      <w:r w:rsidRPr="007F33BE">
        <w:rPr>
          <w:rFonts w:ascii="Traditional Arabic" w:hAnsi="Traditional Arabic" w:cs="Traditional Arabic"/>
          <w:sz w:val="70"/>
          <w:szCs w:val="70"/>
        </w:rPr>
        <w:sym w:font="AGA Arabesque" w:char="F074"/>
      </w:r>
      <w:r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أن الـمشركين</w:t>
      </w:r>
      <w:r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قالوا لرسول الله </w:t>
      </w:r>
      <w:r w:rsidRPr="007F33BE">
        <w:rPr>
          <w:rFonts w:ascii="Traditional Arabic" w:hAnsi="Traditional Arabic" w:cs="Traditional Arabic" w:hint="cs"/>
          <w:sz w:val="70"/>
          <w:szCs w:val="70"/>
          <w:rtl/>
        </w:rPr>
        <w:t>ﷺ:</w:t>
      </w:r>
      <w:r w:rsidRPr="007F33BE">
        <w:rPr>
          <w:rFonts w:ascii="Traditional Arabic" w:hAnsi="Traditional Arabic" w:cs="Traditional Arabic"/>
          <w:sz w:val="70"/>
          <w:szCs w:val="70"/>
          <w:rtl/>
        </w:rPr>
        <w:t xml:space="preserve"> انسُب لنا ربك، فأنزل الله تعالى</w:t>
      </w:r>
      <w:r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﴿قُلْ هُوَ اللَّهُ أَحَدٌ * اللَّهُ الصَّمَدُ﴾</w:t>
      </w:r>
      <w:r w:rsidRPr="007F33BE">
        <w:rPr>
          <w:rFonts w:ascii="Traditional Arabic" w:hAnsi="Traditional Arabic" w:cs="Traditional Arabic" w:hint="cs"/>
          <w:sz w:val="70"/>
          <w:szCs w:val="70"/>
          <w:rtl/>
        </w:rPr>
        <w:t>.</w:t>
      </w:r>
    </w:p>
    <w:p w14:paraId="1F8FEC27" w14:textId="7A35EAB3" w:rsidR="007B085F" w:rsidRPr="007F33BE" w:rsidRDefault="007B085F" w:rsidP="00B75EBA">
      <w:pPr>
        <w:pStyle w:val="a5"/>
        <w:jc w:val="both"/>
        <w:rPr>
          <w:rFonts w:ascii="Traditional Arabic" w:hAnsi="Traditional Arabic" w:cs="Traditional Arabic"/>
          <w:sz w:val="70"/>
          <w:szCs w:val="70"/>
        </w:rPr>
      </w:pPr>
      <w:r w:rsidRPr="007F33BE">
        <w:rPr>
          <w:rFonts w:ascii="Traditional Arabic" w:hAnsi="Traditional Arabic" w:cs="Traditional Arabic"/>
          <w:sz w:val="70"/>
          <w:szCs w:val="70"/>
          <w:rtl/>
        </w:rPr>
        <w:t>قل يا أيها الرسول قولًا جازمًا به، لمن سألك عن صفة ربك ونسبته: أن الله تعالى هو الأحد، الذي له الأسماء الحسنى، والصفات الكاملة العليا، والأفعال الـمقدسة، الذي لا نظير له ولا مثيل</w:t>
      </w:r>
      <w:r w:rsidR="00482EB5"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 xml:space="preserve">من أجل هذه الكلمة أُوذِيَ النبي محمد </w:t>
      </w:r>
      <w:r w:rsidR="003F69B1" w:rsidRPr="007F33BE">
        <w:rPr>
          <w:rFonts w:ascii="Traditional Arabic" w:hAnsi="Traditional Arabic" w:cs="Traditional Arabic" w:hint="cs"/>
          <w:sz w:val="70"/>
          <w:szCs w:val="70"/>
          <w:rtl/>
        </w:rPr>
        <w:t xml:space="preserve">ﷺ </w:t>
      </w:r>
      <w:r w:rsidRPr="007F33BE">
        <w:rPr>
          <w:rFonts w:ascii="Traditional Arabic" w:hAnsi="Traditional Arabic" w:cs="Traditional Arabic"/>
          <w:sz w:val="70"/>
          <w:szCs w:val="70"/>
          <w:rtl/>
        </w:rPr>
        <w:t xml:space="preserve">حين قام أبو بكر </w:t>
      </w:r>
      <w:r w:rsidR="00E44F71" w:rsidRPr="007F33BE">
        <w:rPr>
          <w:rFonts w:ascii="Traditional Arabic" w:hAnsi="Traditional Arabic" w:cs="Traditional Arabic"/>
          <w:sz w:val="70"/>
          <w:szCs w:val="70"/>
        </w:rPr>
        <w:sym w:font="AGA Arabesque" w:char="F074"/>
      </w:r>
      <w:r w:rsidR="00E44F71"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ليردع عنه إيذاء المشركين؛ قائلًا لهم</w:t>
      </w:r>
      <w:r w:rsidR="00E44F71"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﴿أَتَقْتُلُونَ رَجُلًا أَنْ يَقُولَ رَبِّيَ اللَّهُ﴾ وأوذي من أجلها المؤمنون من بعده</w:t>
      </w:r>
      <w:r w:rsidR="00B75EBA"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﴿الَّذِينَ أُخْرِجُوا مِنْ دِيَارِهِمْ بِغَيْرِ حَقٍّ إِلَّا أَنْ يَقُولُوا رَبُّنَا اللَّهُ﴾</w:t>
      </w:r>
      <w:r w:rsidR="00B75EBA" w:rsidRPr="007F33BE">
        <w:rPr>
          <w:rFonts w:ascii="Traditional Arabic" w:hAnsi="Traditional Arabic" w:cs="Traditional Arabic" w:hint="cs"/>
          <w:sz w:val="70"/>
          <w:szCs w:val="70"/>
          <w:rtl/>
        </w:rPr>
        <w:t>.</w:t>
      </w:r>
    </w:p>
    <w:p w14:paraId="39A998A5" w14:textId="2F7AD1F0" w:rsidR="007B085F" w:rsidRPr="007F33BE" w:rsidRDefault="0053039F" w:rsidP="0053039F">
      <w:pPr>
        <w:pStyle w:val="a5"/>
        <w:jc w:val="both"/>
        <w:rPr>
          <w:rFonts w:ascii="Traditional Arabic" w:hAnsi="Traditional Arabic" w:cs="Traditional Arabic"/>
          <w:sz w:val="70"/>
          <w:szCs w:val="70"/>
          <w:rtl/>
        </w:rPr>
      </w:pPr>
      <w:r w:rsidRPr="007F33BE">
        <w:rPr>
          <w:rFonts w:ascii="Traditional Arabic" w:hAnsi="Traditional Arabic" w:cs="Traditional Arabic" w:hint="cs"/>
          <w:sz w:val="70"/>
          <w:szCs w:val="70"/>
          <w:rtl/>
        </w:rPr>
        <w:t xml:space="preserve">قال </w:t>
      </w:r>
      <w:proofErr w:type="gramStart"/>
      <w:r w:rsidR="007B085F" w:rsidRPr="007F33BE">
        <w:rPr>
          <w:rFonts w:ascii="Traditional Arabic" w:hAnsi="Traditional Arabic" w:cs="Traditional Arabic"/>
          <w:sz w:val="70"/>
          <w:szCs w:val="70"/>
          <w:rtl/>
        </w:rPr>
        <w:t>﴿ اللَّهُ</w:t>
      </w:r>
      <w:proofErr w:type="gramEnd"/>
      <w:r w:rsidR="007B085F" w:rsidRPr="007F33BE">
        <w:rPr>
          <w:rFonts w:ascii="Traditional Arabic" w:hAnsi="Traditional Arabic" w:cs="Traditional Arabic"/>
          <w:sz w:val="70"/>
          <w:szCs w:val="70"/>
          <w:rtl/>
        </w:rPr>
        <w:t xml:space="preserve"> الصَّمَدُ ﴾</w:t>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 xml:space="preserve">أي: الـمقصود في جميع الحوائج؛ يعني الذي يصمُد إليه الخلائق في حوائجهم ومسائلهم"؛ فهو </w:t>
      </w:r>
      <w:r w:rsidR="007B085F" w:rsidRPr="007F33BE">
        <w:rPr>
          <w:rFonts w:ascii="Traditional Arabic" w:hAnsi="Traditional Arabic" w:cs="Traditional Arabic"/>
          <w:sz w:val="70"/>
          <w:szCs w:val="70"/>
          <w:rtl/>
        </w:rPr>
        <w:lastRenderedPageBreak/>
        <w:t>السيد الذي قد كمل في سؤدده، الشريف الذي قد كمل في شرفه، العظيم الذي قد كمل في عظمته، العليم الذي قد كمل في علمه، الحليم الذي قد كمل في حلمه، الرحيم الذي وسعت رحمته كل شيء</w:t>
      </w:r>
      <w:r w:rsidRPr="007F33BE">
        <w:rPr>
          <w:rFonts w:ascii="Traditional Arabic" w:hAnsi="Traditional Arabic" w:cs="Traditional Arabic" w:hint="cs"/>
          <w:sz w:val="70"/>
          <w:szCs w:val="70"/>
          <w:rtl/>
        </w:rPr>
        <w:t>.</w:t>
      </w:r>
    </w:p>
    <w:p w14:paraId="0140AA66" w14:textId="4B9E3C58" w:rsidR="007B085F" w:rsidRPr="007F33BE" w:rsidRDefault="003B2D4F" w:rsidP="00E932EA">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 xml:space="preserve">ثم قال </w:t>
      </w:r>
      <w:r w:rsidR="007B085F" w:rsidRPr="007F33BE">
        <w:rPr>
          <w:rFonts w:ascii="Traditional Arabic" w:hAnsi="Traditional Arabic" w:cs="Traditional Arabic"/>
          <w:sz w:val="70"/>
          <w:szCs w:val="70"/>
          <w:rtl/>
        </w:rPr>
        <w:t>﴿لَمْ يَلِدْ وَلَمْ يُولَدْ﴾</w:t>
      </w:r>
      <w:r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لم يكن له ولد لانتفاء من يجانسه؛ إذ الولد يجانس والده، والمجانسة منفية عنه سبحانه وتعالى، ولم يولد؛ أي: ليس بمحدث بأن لم يكن فكان؛ فهو كائن أولًا وأبدًا سبحانه وتعالى</w:t>
      </w:r>
      <w:r w:rsidR="00E932EA" w:rsidRPr="007F33BE">
        <w:rPr>
          <w:rFonts w:ascii="Traditional Arabic" w:hAnsi="Traditional Arabic" w:cs="Traditional Arabic" w:hint="cs"/>
          <w:sz w:val="70"/>
          <w:szCs w:val="70"/>
          <w:rtl/>
        </w:rPr>
        <w:t>.</w:t>
      </w:r>
    </w:p>
    <w:p w14:paraId="2D9F7E09" w14:textId="2B94AE5B" w:rsidR="007B085F" w:rsidRPr="007F33BE" w:rsidRDefault="007B085F" w:rsidP="00380A33">
      <w:pPr>
        <w:pStyle w:val="a5"/>
        <w:jc w:val="both"/>
        <w:rPr>
          <w:rFonts w:ascii="Traditional Arabic" w:hAnsi="Traditional Arabic" w:cs="Traditional Arabic"/>
          <w:sz w:val="70"/>
          <w:szCs w:val="70"/>
          <w:rtl/>
        </w:rPr>
      </w:pPr>
      <w:r w:rsidRPr="007F33BE">
        <w:rPr>
          <w:rFonts w:ascii="Traditional Arabic" w:hAnsi="Traditional Arabic" w:cs="Traditional Arabic"/>
          <w:sz w:val="70"/>
          <w:szCs w:val="70"/>
          <w:rtl/>
        </w:rPr>
        <w:t>قد جاءت هذه الآية الكريمة لتنفي العقائد الباطلة، وتردَّ على اليهود والنصارى والمشركين، الذين نسبوا لله تعالى الصاحبة والولد؛ فمشركو العرب زعموا: أن الملائكة بنات الله، وقالت اليهود: عزير ابن الله، وقالت النصارى: المسيح ابن الله، تعالى الله عما يقولون علوًّا كبيرًا</w:t>
      </w:r>
      <w:r w:rsidR="00063F24" w:rsidRPr="007F33BE">
        <w:rPr>
          <w:rFonts w:ascii="Traditional Arabic" w:hAnsi="Traditional Arabic" w:cs="Traditional Arabic" w:hint="cs"/>
          <w:sz w:val="70"/>
          <w:szCs w:val="70"/>
          <w:rtl/>
        </w:rPr>
        <w:t xml:space="preserve"> </w:t>
      </w:r>
      <w:r w:rsidRPr="007F33BE">
        <w:rPr>
          <w:rFonts w:ascii="Traditional Arabic" w:hAnsi="Traditional Arabic" w:cs="Traditional Arabic"/>
          <w:sz w:val="70"/>
          <w:szCs w:val="70"/>
          <w:rtl/>
        </w:rPr>
        <w:t>﴿وَقَالُوا اتَّخَذَ الرَّحْمَنُ وَلَدًا </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لَقَدْ جِئْتُمْ شَيْئًا إِدًّا </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 xml:space="preserve">تَكَادُ السَّمَاوَاتُ يَتَفَطَّرْنَ مِنْهُ وَتَنْشَقُّ الْأَرْضُ </w:t>
      </w:r>
      <w:r w:rsidRPr="007F33BE">
        <w:rPr>
          <w:rFonts w:ascii="Traditional Arabic" w:hAnsi="Traditional Arabic" w:cs="Traditional Arabic"/>
          <w:sz w:val="70"/>
          <w:szCs w:val="70"/>
          <w:rtl/>
        </w:rPr>
        <w:lastRenderedPageBreak/>
        <w:t>وَتَخِرُّ الْجِبَالُ هَدًّا </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أَنْ دَعَوْا لِلرَّحْمَنِ وَلَدًا </w:t>
      </w:r>
      <w:r w:rsidRPr="007F33BE">
        <w:rPr>
          <w:rFonts w:ascii="Traditional Arabic" w:hAnsi="Traditional Arabic" w:cs="Traditional Arabic"/>
          <w:sz w:val="70"/>
          <w:szCs w:val="70"/>
        </w:rPr>
        <w:t>* </w:t>
      </w:r>
      <w:r w:rsidRPr="007F33BE">
        <w:rPr>
          <w:rFonts w:ascii="Traditional Arabic" w:hAnsi="Traditional Arabic" w:cs="Traditional Arabic"/>
          <w:sz w:val="70"/>
          <w:szCs w:val="70"/>
          <w:rtl/>
        </w:rPr>
        <w:t>وَمَا يَنْبَغِي لِلرَّحْمَنِ أَنْ يَتَّخِذَ وَلَدًا</w:t>
      </w:r>
      <w:r w:rsidR="00623397" w:rsidRPr="007F33BE">
        <w:rPr>
          <w:rFonts w:ascii="Traditional Arabic" w:hAnsi="Traditional Arabic" w:cs="Traditional Arabic"/>
          <w:sz w:val="70"/>
          <w:szCs w:val="70"/>
        </w:rPr>
        <w:sym w:font="AGA Arabesque" w:char="F05B"/>
      </w:r>
      <w:r w:rsidR="007924D7" w:rsidRPr="007F33BE">
        <w:rPr>
          <w:rFonts w:ascii="Traditional Arabic" w:hAnsi="Traditional Arabic" w:cs="Traditional Arabic" w:hint="cs"/>
          <w:sz w:val="70"/>
          <w:szCs w:val="70"/>
          <w:rtl/>
        </w:rPr>
        <w:t xml:space="preserve"> قال </w:t>
      </w:r>
      <w:r w:rsidRPr="007F33BE">
        <w:rPr>
          <w:rFonts w:ascii="Traditional Arabic" w:hAnsi="Traditional Arabic" w:cs="Traditional Arabic"/>
          <w:sz w:val="70"/>
          <w:szCs w:val="70"/>
          <w:rtl/>
        </w:rPr>
        <w:t xml:space="preserve">رسول الله </w:t>
      </w:r>
      <w:r w:rsidR="007924D7" w:rsidRPr="007F33BE">
        <w:rPr>
          <w:rFonts w:ascii="Traditional Arabic" w:hAnsi="Traditional Arabic" w:cs="Traditional Arabic" w:hint="cs"/>
          <w:sz w:val="70"/>
          <w:szCs w:val="70"/>
          <w:rtl/>
        </w:rPr>
        <w:t xml:space="preserve">ﷺ </w:t>
      </w:r>
      <w:r w:rsidRPr="007F33BE">
        <w:rPr>
          <w:rFonts w:ascii="Traditional Arabic" w:hAnsi="Traditional Arabic" w:cs="Traditional Arabic"/>
          <w:sz w:val="70"/>
          <w:szCs w:val="70"/>
          <w:rtl/>
        </w:rPr>
        <w:t>قال</w:t>
      </w:r>
      <w:r w:rsidR="007924D7"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لا أحدَ أصبرُ على أذًى سمعه من الله؛ إنهم يجعلون له ولدًا</w:t>
      </w:r>
      <w:r w:rsidR="00380A33" w:rsidRPr="007F33BE">
        <w:rPr>
          <w:rFonts w:ascii="Traditional Arabic" w:hAnsi="Traditional Arabic" w:cs="Traditional Arabic" w:hint="cs"/>
          <w:sz w:val="70"/>
          <w:szCs w:val="70"/>
          <w:rtl/>
        </w:rPr>
        <w:t>،</w:t>
      </w:r>
      <w:r w:rsidRPr="007F33BE">
        <w:rPr>
          <w:rFonts w:ascii="Traditional Arabic" w:hAnsi="Traditional Arabic" w:cs="Traditional Arabic"/>
          <w:sz w:val="70"/>
          <w:szCs w:val="70"/>
          <w:rtl/>
        </w:rPr>
        <w:t xml:space="preserve"> وهو يرزقهم ويعافيهم</w:t>
      </w:r>
      <w:r w:rsidR="00380A33" w:rsidRPr="007F33BE">
        <w:rPr>
          <w:rFonts w:ascii="Traditional Arabic" w:hAnsi="Traditional Arabic" w:cs="Traditional Arabic" w:hint="cs"/>
          <w:sz w:val="70"/>
          <w:szCs w:val="70"/>
          <w:rtl/>
        </w:rPr>
        <w:t>).</w:t>
      </w:r>
    </w:p>
    <w:p w14:paraId="682C95CB" w14:textId="248F9AD3" w:rsidR="007B085F" w:rsidRPr="007F33BE" w:rsidRDefault="005A5824" w:rsidP="003B7FD1">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 xml:space="preserve">وفي ختام السورة </w:t>
      </w:r>
      <w:r w:rsidR="007B085F" w:rsidRPr="007F33BE">
        <w:rPr>
          <w:rFonts w:ascii="Traditional Arabic" w:hAnsi="Traditional Arabic" w:cs="Traditional Arabic"/>
          <w:sz w:val="70"/>
          <w:szCs w:val="70"/>
          <w:rtl/>
        </w:rPr>
        <w:t>﴿وَلَمْ يَكُنْ لَهُ كُفُوًا أَحَدٌ﴾</w:t>
      </w:r>
      <w:r w:rsidRPr="007F33BE">
        <w:rPr>
          <w:rFonts w:ascii="Traditional Arabic" w:hAnsi="Traditional Arabic" w:cs="Traditional Arabic" w:hint="cs"/>
          <w:sz w:val="70"/>
          <w:szCs w:val="70"/>
          <w:rtl/>
        </w:rPr>
        <w:t xml:space="preserve"> فهو </w:t>
      </w:r>
      <w:r w:rsidR="007B085F" w:rsidRPr="007F33BE">
        <w:rPr>
          <w:rFonts w:ascii="Traditional Arabic" w:hAnsi="Traditional Arabic" w:cs="Traditional Arabic"/>
          <w:sz w:val="70"/>
          <w:szCs w:val="70"/>
          <w:rtl/>
        </w:rPr>
        <w:t>سبحانه وتعالى لا يشبه أحدًا من خلقه، وليس له مثيل أو نظير أو ندٌّ، لا في أسمائه ولا في أوصافه، ولا في أفعاله سبحانه وتعالى عما يشركون</w:t>
      </w:r>
      <w:r w:rsidR="00622FC9" w:rsidRPr="007F33BE">
        <w:rPr>
          <w:rFonts w:ascii="Traditional Arabic" w:hAnsi="Traditional Arabic" w:cs="Traditional Arabic" w:hint="cs"/>
          <w:sz w:val="70"/>
          <w:szCs w:val="70"/>
          <w:rtl/>
        </w:rPr>
        <w:t xml:space="preserve"> </w:t>
      </w:r>
      <w:r w:rsidR="007B085F" w:rsidRPr="007F33BE">
        <w:rPr>
          <w:rFonts w:ascii="Traditional Arabic" w:hAnsi="Traditional Arabic" w:cs="Traditional Arabic"/>
          <w:sz w:val="70"/>
          <w:szCs w:val="70"/>
          <w:rtl/>
        </w:rPr>
        <w:t>﴿لَيْسَ كَمِثْلِهِ شَيْءٌ وَهُوَ السَّمِيعُ الْبَصِيرُ﴾</w:t>
      </w:r>
      <w:r w:rsidR="003B7FD1" w:rsidRPr="007F33BE">
        <w:rPr>
          <w:rFonts w:ascii="Traditional Arabic" w:hAnsi="Traditional Arabic" w:cs="Traditional Arabic" w:hint="cs"/>
          <w:sz w:val="70"/>
          <w:szCs w:val="70"/>
          <w:rtl/>
        </w:rPr>
        <w:t>.</w:t>
      </w:r>
    </w:p>
    <w:p w14:paraId="560F8832" w14:textId="6DB9C4C0" w:rsidR="00275B1B" w:rsidRPr="007F33BE" w:rsidRDefault="007B085F" w:rsidP="00275B1B">
      <w:pPr>
        <w:pStyle w:val="a5"/>
        <w:jc w:val="both"/>
        <w:rPr>
          <w:rFonts w:ascii="Traditional Arabic" w:hAnsi="Traditional Arabic" w:cs="Traditional Arabic"/>
          <w:sz w:val="70"/>
          <w:szCs w:val="70"/>
          <w:rtl/>
        </w:rPr>
      </w:pPr>
      <w:r w:rsidRPr="007F33BE">
        <w:rPr>
          <w:rFonts w:ascii="Traditional Arabic" w:hAnsi="Traditional Arabic" w:cs="Traditional Arabic"/>
          <w:sz w:val="70"/>
          <w:szCs w:val="70"/>
          <w:rtl/>
        </w:rPr>
        <w:t>نسأل الله العظيم أن يقوي عقيدتنا، وأن يرسخ إيماننا</w:t>
      </w:r>
      <w:r w:rsidR="003B7FD1" w:rsidRPr="007F33BE">
        <w:rPr>
          <w:rFonts w:ascii="Traditional Arabic" w:hAnsi="Traditional Arabic" w:cs="Traditional Arabic" w:hint="cs"/>
          <w:sz w:val="70"/>
          <w:szCs w:val="70"/>
          <w:rtl/>
        </w:rPr>
        <w:t>.</w:t>
      </w:r>
      <w:r w:rsidR="00120ADB" w:rsidRPr="007F33BE">
        <w:rPr>
          <w:rFonts w:ascii="Traditional Arabic" w:hAnsi="Traditional Arabic" w:cs="Traditional Arabic" w:hint="cs"/>
          <w:sz w:val="70"/>
          <w:szCs w:val="70"/>
          <w:rtl/>
        </w:rPr>
        <w:t xml:space="preserve"> </w:t>
      </w:r>
      <w:r w:rsidR="00120ADB" w:rsidRPr="007F33BE">
        <w:rPr>
          <w:rFonts w:ascii="Traditional Arabic" w:hAnsi="Traditional Arabic" w:cs="Traditional Arabic"/>
          <w:sz w:val="70"/>
          <w:szCs w:val="70"/>
          <w:rtl/>
        </w:rPr>
        <w:t xml:space="preserve">اللهم </w:t>
      </w:r>
      <w:r w:rsidR="00120ADB" w:rsidRPr="007F33BE">
        <w:rPr>
          <w:rFonts w:ascii="Traditional Arabic" w:hAnsi="Traditional Arabic" w:cs="Traditional Arabic" w:hint="cs"/>
          <w:sz w:val="70"/>
          <w:szCs w:val="70"/>
          <w:rtl/>
        </w:rPr>
        <w:t>إنا</w:t>
      </w:r>
      <w:r w:rsidR="00120ADB" w:rsidRPr="007F33BE">
        <w:rPr>
          <w:rFonts w:ascii="Traditional Arabic" w:hAnsi="Traditional Arabic" w:cs="Traditional Arabic"/>
          <w:sz w:val="70"/>
          <w:szCs w:val="70"/>
          <w:rtl/>
        </w:rPr>
        <w:t xml:space="preserve"> </w:t>
      </w:r>
      <w:r w:rsidR="00120ADB" w:rsidRPr="007F33BE">
        <w:rPr>
          <w:rFonts w:ascii="Traditional Arabic" w:hAnsi="Traditional Arabic" w:cs="Traditional Arabic" w:hint="cs"/>
          <w:sz w:val="70"/>
          <w:szCs w:val="70"/>
          <w:rtl/>
        </w:rPr>
        <w:t>ن</w:t>
      </w:r>
      <w:r w:rsidR="00120ADB" w:rsidRPr="007F33BE">
        <w:rPr>
          <w:rFonts w:ascii="Traditional Arabic" w:hAnsi="Traditional Arabic" w:cs="Traditional Arabic"/>
          <w:sz w:val="70"/>
          <w:szCs w:val="70"/>
          <w:rtl/>
        </w:rPr>
        <w:t>سألك بأن</w:t>
      </w:r>
      <w:r w:rsidR="00120ADB" w:rsidRPr="007F33BE">
        <w:rPr>
          <w:rFonts w:ascii="Traditional Arabic" w:hAnsi="Traditional Arabic" w:cs="Traditional Arabic" w:hint="cs"/>
          <w:sz w:val="70"/>
          <w:szCs w:val="70"/>
          <w:rtl/>
        </w:rPr>
        <w:t>ا</w:t>
      </w:r>
      <w:r w:rsidR="00120ADB" w:rsidRPr="007F33BE">
        <w:rPr>
          <w:rFonts w:ascii="Traditional Arabic" w:hAnsi="Traditional Arabic" w:cs="Traditional Arabic"/>
          <w:sz w:val="70"/>
          <w:szCs w:val="70"/>
          <w:rtl/>
        </w:rPr>
        <w:t xml:space="preserve"> أشهد أنك أنت الله لا إله إلا أنت، الأحد الصمد، الذي لم يلد، ولم يولد، ولم يكن له كفوًا أحد</w:t>
      </w:r>
      <w:r w:rsidR="00120ADB" w:rsidRPr="007F33BE">
        <w:rPr>
          <w:rFonts w:ascii="Traditional Arabic" w:hAnsi="Traditional Arabic" w:cs="Traditional Arabic" w:hint="cs"/>
          <w:sz w:val="70"/>
          <w:szCs w:val="70"/>
          <w:rtl/>
        </w:rPr>
        <w:t>.</w:t>
      </w:r>
      <w:r w:rsidR="00275B1B" w:rsidRPr="007F33BE">
        <w:rPr>
          <w:rFonts w:ascii="Traditional Arabic" w:hAnsi="Traditional Arabic" w:cs="Traditional Arabic" w:hint="cs"/>
          <w:sz w:val="70"/>
          <w:szCs w:val="70"/>
          <w:rtl/>
        </w:rPr>
        <w:t xml:space="preserve"> أن تغفر ذنوبنا وتستر عيوبنا.</w:t>
      </w:r>
    </w:p>
    <w:p w14:paraId="42EE1025" w14:textId="59F52078" w:rsidR="007F33BE" w:rsidRPr="007F33BE" w:rsidRDefault="007F33BE" w:rsidP="00275B1B">
      <w:pPr>
        <w:pStyle w:val="a5"/>
        <w:jc w:val="both"/>
        <w:rPr>
          <w:rFonts w:ascii="Traditional Arabic" w:hAnsi="Traditional Arabic" w:cs="Traditional Arabic"/>
          <w:sz w:val="70"/>
          <w:szCs w:val="70"/>
        </w:rPr>
      </w:pPr>
      <w:r w:rsidRPr="007F33BE">
        <w:rPr>
          <w:rFonts w:ascii="Traditional Arabic" w:hAnsi="Traditional Arabic" w:cs="Traditional Arabic" w:hint="cs"/>
          <w:sz w:val="70"/>
          <w:szCs w:val="70"/>
          <w:rtl/>
        </w:rPr>
        <w:t>وصلى الله على نبينا محمد</w:t>
      </w:r>
    </w:p>
    <w:p w14:paraId="508F626F" w14:textId="60B0082F" w:rsidR="00ED430E" w:rsidRPr="007F33BE" w:rsidRDefault="00ED430E" w:rsidP="007B085F">
      <w:pPr>
        <w:pStyle w:val="a5"/>
        <w:jc w:val="both"/>
        <w:rPr>
          <w:rFonts w:ascii="Traditional Arabic" w:hAnsi="Traditional Arabic" w:cs="Traditional Arabic"/>
          <w:sz w:val="70"/>
          <w:szCs w:val="70"/>
        </w:rPr>
      </w:pPr>
    </w:p>
    <w:sectPr w:rsidR="00ED430E" w:rsidRPr="007F33BE"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5F"/>
    <w:rsid w:val="000545E1"/>
    <w:rsid w:val="00063F24"/>
    <w:rsid w:val="00120ADB"/>
    <w:rsid w:val="001430A7"/>
    <w:rsid w:val="00275B1B"/>
    <w:rsid w:val="0032775A"/>
    <w:rsid w:val="00354A38"/>
    <w:rsid w:val="00380A33"/>
    <w:rsid w:val="003B2D4F"/>
    <w:rsid w:val="003B7FD1"/>
    <w:rsid w:val="003F69B1"/>
    <w:rsid w:val="00480C30"/>
    <w:rsid w:val="00482EB5"/>
    <w:rsid w:val="004E11EE"/>
    <w:rsid w:val="0053039F"/>
    <w:rsid w:val="005A5824"/>
    <w:rsid w:val="00617A73"/>
    <w:rsid w:val="00622FC9"/>
    <w:rsid w:val="00623397"/>
    <w:rsid w:val="006C3311"/>
    <w:rsid w:val="007924D7"/>
    <w:rsid w:val="007B085F"/>
    <w:rsid w:val="007F33BE"/>
    <w:rsid w:val="009E0B5D"/>
    <w:rsid w:val="00B75EBA"/>
    <w:rsid w:val="00B96DD7"/>
    <w:rsid w:val="00DE595F"/>
    <w:rsid w:val="00E44F71"/>
    <w:rsid w:val="00E932EA"/>
    <w:rsid w:val="00ED430E"/>
    <w:rsid w:val="00FA74D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2650"/>
  <w15:chartTrackingRefBased/>
  <w15:docId w15:val="{FE59A6ED-CAFB-48B7-BF1B-CAE82A0A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5">
    <w:name w:val="heading 5"/>
    <w:basedOn w:val="a"/>
    <w:link w:val="5Char"/>
    <w:uiPriority w:val="9"/>
    <w:qFormat/>
    <w:rsid w:val="004E11EE"/>
    <w:pPr>
      <w:bidi w:val="0"/>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85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7B085F"/>
    <w:rPr>
      <w:b/>
      <w:bCs/>
    </w:rPr>
  </w:style>
  <w:style w:type="character" w:styleId="Hyperlink">
    <w:name w:val="Hyperlink"/>
    <w:basedOn w:val="a0"/>
    <w:uiPriority w:val="99"/>
    <w:semiHidden/>
    <w:unhideWhenUsed/>
    <w:rsid w:val="007B085F"/>
    <w:rPr>
      <w:color w:val="0000FF"/>
      <w:u w:val="single"/>
    </w:rPr>
  </w:style>
  <w:style w:type="paragraph" w:styleId="a5">
    <w:name w:val="No Spacing"/>
    <w:uiPriority w:val="1"/>
    <w:qFormat/>
    <w:rsid w:val="007B085F"/>
    <w:pPr>
      <w:spacing w:after="0" w:line="240" w:lineRule="auto"/>
    </w:pPr>
  </w:style>
  <w:style w:type="character" w:customStyle="1" w:styleId="5Char">
    <w:name w:val="عنوان 5 Char"/>
    <w:basedOn w:val="a0"/>
    <w:link w:val="5"/>
    <w:uiPriority w:val="9"/>
    <w:rsid w:val="004E11E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81829">
      <w:bodyDiv w:val="1"/>
      <w:marLeft w:val="0"/>
      <w:marRight w:val="0"/>
      <w:marTop w:val="0"/>
      <w:marBottom w:val="0"/>
      <w:divBdr>
        <w:top w:val="none" w:sz="0" w:space="0" w:color="auto"/>
        <w:left w:val="none" w:sz="0" w:space="0" w:color="auto"/>
        <w:bottom w:val="none" w:sz="0" w:space="0" w:color="auto"/>
        <w:right w:val="none" w:sz="0" w:space="0" w:color="auto"/>
      </w:divBdr>
    </w:div>
    <w:div w:id="155630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BEB98FD87D4DA72D353AD5D89C07" ma:contentTypeVersion="13" ma:contentTypeDescription="Create a new document." ma:contentTypeScope="" ma:versionID="88ef1b4257d7c8cfba4f66d139f889cf">
  <xsd:schema xmlns:xsd="http://www.w3.org/2001/XMLSchema" xmlns:xs="http://www.w3.org/2001/XMLSchema" xmlns:p="http://schemas.microsoft.com/office/2006/metadata/properties" xmlns:ns3="d83579b7-0827-431e-a495-d94b0fd5a79a" xmlns:ns4="3a3cf1a4-8f44-4aca-9226-2fab997055db" targetNamespace="http://schemas.microsoft.com/office/2006/metadata/properties" ma:root="true" ma:fieldsID="74675456cdbcef88989c67297bbb590f" ns3:_="" ns4:_="">
    <xsd:import namespace="d83579b7-0827-431e-a495-d94b0fd5a79a"/>
    <xsd:import namespace="3a3cf1a4-8f44-4aca-9226-2fab997055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DateTaken"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579b7-0827-431e-a495-d94b0fd5a7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3cf1a4-8f44-4aca-9226-2fab997055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8FF6E7-7510-4FC2-A947-D2FB2039F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579b7-0827-431e-a495-d94b0fd5a79a"/>
    <ds:schemaRef ds:uri="3a3cf1a4-8f44-4aca-9226-2fab99705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C4F9EB-FF10-47EC-8AA3-43BF6631071F}">
  <ds:schemaRefs>
    <ds:schemaRef ds:uri="http://schemas.microsoft.com/sharepoint/v3/contenttype/forms"/>
  </ds:schemaRefs>
</ds:datastoreItem>
</file>

<file path=customXml/itemProps3.xml><?xml version="1.0" encoding="utf-8"?>
<ds:datastoreItem xmlns:ds="http://schemas.openxmlformats.org/officeDocument/2006/customXml" ds:itemID="{5DC8739E-7EB1-4451-A5AD-A52CA36A57DF}">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3a3cf1a4-8f44-4aca-9226-2fab997055db"/>
    <ds:schemaRef ds:uri="d83579b7-0827-431e-a495-d94b0fd5a79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741</Words>
  <Characters>4224</Characters>
  <Application>Microsoft Office Word</Application>
  <DocSecurity>0</DocSecurity>
  <Lines>35</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2</cp:revision>
  <dcterms:created xsi:type="dcterms:W3CDTF">2024-10-25T07:32:00Z</dcterms:created>
  <dcterms:modified xsi:type="dcterms:W3CDTF">2024-10-25T07:32:00Z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0x0101005118BEB98FD87D4DA72D353AD5D89C07</vt:lpwstr>
  </property>
</Properties>
</file>