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2E7" w:rsidRDefault="00D332E7" w:rsidP="00D332E7">
      <w:pPr>
        <w:tabs>
          <w:tab w:val="left" w:pos="6948"/>
        </w:tabs>
        <w:jc w:val="both"/>
        <w:rPr>
          <w:rFonts w:ascii="Arabic Typesetting" w:hAnsi="Arabic Typesetting" w:cs="Arabic Typesetting" w:hint="cs"/>
          <w:b/>
          <w:bCs/>
          <w:color w:val="000000"/>
          <w:sz w:val="40"/>
          <w:szCs w:val="40"/>
          <w:rtl/>
        </w:rPr>
      </w:pPr>
      <w:r>
        <w:rPr>
          <w:rFonts w:ascii="Arabic Typesetting" w:hAnsi="Arabic Typesetting" w:cs="Arabic Typesetting" w:hint="cs"/>
          <w:b/>
          <w:bCs/>
          <w:color w:val="000000"/>
          <w:sz w:val="40"/>
          <w:szCs w:val="40"/>
          <w:rtl/>
        </w:rPr>
        <w:t>خطبة</w:t>
      </w:r>
      <w:r w:rsidR="00B17E0D">
        <w:rPr>
          <w:rFonts w:ascii="Arabic Typesetting" w:hAnsi="Arabic Typesetting" w:cs="Arabic Typesetting" w:hint="cs"/>
          <w:b/>
          <w:bCs/>
          <w:color w:val="000000"/>
          <w:sz w:val="40"/>
          <w:szCs w:val="40"/>
          <w:rtl/>
        </w:rPr>
        <w:t xml:space="preserve"> : من </w:t>
      </w:r>
      <w:bookmarkStart w:id="0" w:name="_GoBack"/>
      <w:bookmarkEnd w:id="0"/>
      <w:r w:rsidR="00B17E0D">
        <w:rPr>
          <w:rFonts w:ascii="Arabic Typesetting" w:hAnsi="Arabic Typesetting" w:cs="Arabic Typesetting" w:hint="cs"/>
          <w:b/>
          <w:bCs/>
          <w:color w:val="000000"/>
          <w:sz w:val="40"/>
          <w:szCs w:val="40"/>
          <w:rtl/>
        </w:rPr>
        <w:t xml:space="preserve">آداب الصيام وأحكام المفطرات / </w:t>
      </w:r>
      <w:r>
        <w:rPr>
          <w:rFonts w:ascii="Arabic Typesetting" w:hAnsi="Arabic Typesetting" w:cs="Arabic Typesetting" w:hint="cs"/>
          <w:b/>
          <w:bCs/>
          <w:color w:val="000000"/>
          <w:sz w:val="40"/>
          <w:szCs w:val="40"/>
          <w:rtl/>
        </w:rPr>
        <w:t xml:space="preserve">خالد خضران العتيبي </w:t>
      </w:r>
      <w:r w:rsidR="00B17E0D">
        <w:rPr>
          <w:rFonts w:ascii="Arabic Typesetting" w:hAnsi="Arabic Typesetting" w:cs="Arabic Typesetting" w:hint="cs"/>
          <w:b/>
          <w:bCs/>
          <w:color w:val="000000"/>
          <w:sz w:val="40"/>
          <w:szCs w:val="40"/>
          <w:rtl/>
        </w:rPr>
        <w:t xml:space="preserve">الجمش </w:t>
      </w:r>
      <w:r w:rsidR="00B17E0D">
        <w:rPr>
          <w:rFonts w:ascii="Arabic Typesetting" w:hAnsi="Arabic Typesetting" w:cs="Arabic Typesetting"/>
          <w:b/>
          <w:bCs/>
          <w:color w:val="000000"/>
          <w:sz w:val="40"/>
          <w:szCs w:val="40"/>
          <w:rtl/>
        </w:rPr>
        <w:t>–</w:t>
      </w:r>
      <w:r w:rsidR="00B17E0D">
        <w:rPr>
          <w:rFonts w:ascii="Arabic Typesetting" w:hAnsi="Arabic Typesetting" w:cs="Arabic Typesetting" w:hint="cs"/>
          <w:b/>
          <w:bCs/>
          <w:color w:val="000000"/>
          <w:sz w:val="40"/>
          <w:szCs w:val="40"/>
          <w:rtl/>
        </w:rPr>
        <w:t xml:space="preserve"> الدوادمي </w:t>
      </w:r>
    </w:p>
    <w:p w:rsidR="00B17E0D" w:rsidRDefault="00D332E7" w:rsidP="00D332E7">
      <w:pPr>
        <w:tabs>
          <w:tab w:val="left" w:pos="6948"/>
        </w:tabs>
        <w:jc w:val="both"/>
        <w:rPr>
          <w:rFonts w:ascii="Arabic Typesetting" w:hAnsi="Arabic Typesetting" w:cs="Arabic Typesetting" w:hint="cs"/>
          <w:b/>
          <w:bCs/>
          <w:color w:val="000000"/>
          <w:sz w:val="40"/>
          <w:szCs w:val="40"/>
          <w:rtl/>
        </w:rPr>
      </w:pPr>
      <w:r>
        <w:rPr>
          <w:rFonts w:ascii="Arabic Typesetting" w:hAnsi="Arabic Typesetting" w:cs="Arabic Typesetting" w:hint="cs"/>
          <w:b/>
          <w:bCs/>
          <w:color w:val="000000"/>
          <w:sz w:val="40"/>
          <w:szCs w:val="40"/>
          <w:rtl/>
        </w:rPr>
        <w:t>-----------------------------------------------------------------------------------</w:t>
      </w:r>
      <w:r w:rsidR="00B17E0D">
        <w:rPr>
          <w:rFonts w:ascii="Arabic Typesetting" w:hAnsi="Arabic Typesetting" w:cs="Arabic Typesetting" w:hint="cs"/>
          <w:b/>
          <w:bCs/>
          <w:color w:val="000000"/>
          <w:sz w:val="40"/>
          <w:szCs w:val="40"/>
          <w:rtl/>
        </w:rPr>
        <w:t xml:space="preserve"> </w:t>
      </w:r>
    </w:p>
    <w:p w:rsidR="00B17E0D" w:rsidRPr="006D671C" w:rsidRDefault="00B17E0D" w:rsidP="00D332E7">
      <w:pPr>
        <w:tabs>
          <w:tab w:val="left" w:pos="6948"/>
        </w:tabs>
        <w:jc w:val="both"/>
        <w:rPr>
          <w:rFonts w:ascii="Arabic Typesetting" w:hAnsi="Arabic Typesetting" w:cs="Arabic Typesetting" w:hint="cs"/>
          <w:b/>
          <w:bCs/>
          <w:color w:val="000000"/>
          <w:sz w:val="40"/>
          <w:szCs w:val="40"/>
          <w:rtl/>
        </w:rPr>
      </w:pPr>
      <w:r w:rsidRPr="006D671C">
        <w:rPr>
          <w:rFonts w:ascii="Arabic Typesetting" w:hAnsi="Arabic Typesetting" w:cs="Arabic Typesetting"/>
          <w:b/>
          <w:bCs/>
          <w:color w:val="000000"/>
          <w:sz w:val="40"/>
          <w:szCs w:val="40"/>
          <w:rtl/>
        </w:rPr>
        <w:t xml:space="preserve">الخطبة الأولى : </w:t>
      </w:r>
    </w:p>
    <w:p w:rsidR="00B17E0D" w:rsidRDefault="00B17E0D" w:rsidP="00D332E7">
      <w:pPr>
        <w:tabs>
          <w:tab w:val="left" w:pos="6948"/>
        </w:tabs>
        <w:jc w:val="both"/>
        <w:rPr>
          <w:rFonts w:ascii="Arabic Typesetting" w:hAnsi="Arabic Typesetting" w:cs="Arabic Typesetting" w:hint="cs"/>
          <w:color w:val="000000"/>
          <w:sz w:val="40"/>
          <w:szCs w:val="40"/>
          <w:rtl/>
        </w:rPr>
      </w:pPr>
      <w:r>
        <w:rPr>
          <w:rFonts w:ascii="Arabic Typesetting" w:hAnsi="Arabic Typesetting" w:cs="Arabic Typesetting" w:hint="cs"/>
          <w:color w:val="000000"/>
          <w:sz w:val="40"/>
          <w:szCs w:val="40"/>
          <w:rtl/>
        </w:rPr>
        <w:t>إن الحمد لله نحمده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B17E0D" w:rsidRPr="00D543C6" w:rsidRDefault="00B17E0D" w:rsidP="00D332E7">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 xml:space="preserve">أما بعد : </w:t>
      </w:r>
    </w:p>
    <w:p w:rsidR="00B17E0D" w:rsidRDefault="00B17E0D" w:rsidP="00D332E7">
      <w:pPr>
        <w:tabs>
          <w:tab w:val="left" w:pos="6948"/>
        </w:tabs>
        <w:jc w:val="both"/>
        <w:rPr>
          <w:rFonts w:ascii="Arabic Typesetting" w:hAnsi="Arabic Typesetting" w:cs="Arabic Typesetting" w:hint="cs"/>
          <w:color w:val="000000"/>
          <w:sz w:val="40"/>
          <w:szCs w:val="40"/>
          <w:rtl/>
        </w:rPr>
      </w:pPr>
      <w:r>
        <w:rPr>
          <w:rFonts w:ascii="Arabic Typesetting" w:hAnsi="Arabic Typesetting" w:cs="Arabic Typesetting"/>
          <w:color w:val="000000"/>
          <w:sz w:val="40"/>
          <w:szCs w:val="40"/>
          <w:rtl/>
        </w:rPr>
        <w:t>عباد</w:t>
      </w:r>
      <w:r>
        <w:rPr>
          <w:rFonts w:ascii="Arabic Typesetting" w:hAnsi="Arabic Typesetting" w:cs="Arabic Typesetting" w:hint="cs"/>
          <w:color w:val="000000"/>
          <w:sz w:val="40"/>
          <w:szCs w:val="40"/>
          <w:rtl/>
        </w:rPr>
        <w:t>َ</w:t>
      </w:r>
      <w:r>
        <w:rPr>
          <w:rFonts w:ascii="Arabic Typesetting" w:hAnsi="Arabic Typesetting" w:cs="Arabic Typesetting"/>
          <w:color w:val="000000"/>
          <w:sz w:val="40"/>
          <w:szCs w:val="40"/>
          <w:rtl/>
        </w:rPr>
        <w:t xml:space="preserve"> الله </w:t>
      </w:r>
      <w:r>
        <w:rPr>
          <w:rFonts w:ascii="Arabic Typesetting" w:hAnsi="Arabic Typesetting" w:cs="Arabic Typesetting" w:hint="cs"/>
          <w:color w:val="000000"/>
          <w:sz w:val="40"/>
          <w:szCs w:val="40"/>
          <w:rtl/>
        </w:rPr>
        <w:t>ا</w:t>
      </w:r>
      <w:r w:rsidRPr="00D543C6">
        <w:rPr>
          <w:rFonts w:ascii="Arabic Typesetting" w:hAnsi="Arabic Typesetting" w:cs="Arabic Typesetting"/>
          <w:color w:val="000000"/>
          <w:sz w:val="40"/>
          <w:szCs w:val="40"/>
          <w:rtl/>
        </w:rPr>
        <w:t>حرصوا على اغتنام شهر</w:t>
      </w:r>
      <w:r>
        <w:rPr>
          <w:rFonts w:ascii="Arabic Typesetting" w:hAnsi="Arabic Typesetting" w:cs="Arabic Typesetting" w:hint="cs"/>
          <w:color w:val="000000"/>
          <w:sz w:val="40"/>
          <w:szCs w:val="40"/>
          <w:rtl/>
        </w:rPr>
        <w:t>ِ</w:t>
      </w:r>
      <w:r w:rsidRPr="00D543C6">
        <w:rPr>
          <w:rFonts w:ascii="Arabic Typesetting" w:hAnsi="Arabic Typesetting" w:cs="Arabic Typesetting"/>
          <w:color w:val="000000"/>
          <w:sz w:val="40"/>
          <w:szCs w:val="40"/>
          <w:rtl/>
        </w:rPr>
        <w:t xml:space="preserve"> رمضان بالأعمال الصالحة ومن هذه الأعمال التي فيها فضل</w:t>
      </w:r>
      <w:r>
        <w:rPr>
          <w:rFonts w:ascii="Arabic Typesetting" w:hAnsi="Arabic Typesetting" w:cs="Arabic Typesetting" w:hint="cs"/>
          <w:color w:val="000000"/>
          <w:sz w:val="40"/>
          <w:szCs w:val="40"/>
          <w:rtl/>
        </w:rPr>
        <w:t>ٌ</w:t>
      </w:r>
      <w:r w:rsidRPr="00D543C6">
        <w:rPr>
          <w:rFonts w:ascii="Arabic Typesetting" w:hAnsi="Arabic Typesetting" w:cs="Arabic Typesetting"/>
          <w:color w:val="000000"/>
          <w:sz w:val="40"/>
          <w:szCs w:val="40"/>
          <w:rtl/>
        </w:rPr>
        <w:t xml:space="preserve"> عظيم قراءة القرآن</w:t>
      </w:r>
      <w:r>
        <w:rPr>
          <w:rFonts w:ascii="Arabic Typesetting" w:hAnsi="Arabic Typesetting" w:cs="Arabic Typesetting" w:hint="cs"/>
          <w:color w:val="000000"/>
          <w:sz w:val="40"/>
          <w:szCs w:val="40"/>
          <w:rtl/>
        </w:rPr>
        <w:t>ِ</w:t>
      </w:r>
      <w:r>
        <w:rPr>
          <w:rFonts w:ascii="Arabic Typesetting" w:hAnsi="Arabic Typesetting" w:cs="Arabic Typesetting"/>
          <w:color w:val="000000"/>
          <w:sz w:val="40"/>
          <w:szCs w:val="40"/>
          <w:rtl/>
        </w:rPr>
        <w:t xml:space="preserve"> فهذا</w:t>
      </w:r>
      <w:r w:rsidRPr="00D543C6">
        <w:rPr>
          <w:rFonts w:ascii="Arabic Typesetting" w:hAnsi="Arabic Typesetting" w:cs="Arabic Typesetting"/>
          <w:color w:val="000000"/>
          <w:sz w:val="40"/>
          <w:szCs w:val="40"/>
          <w:rtl/>
        </w:rPr>
        <w:t xml:space="preserve"> شهر</w:t>
      </w:r>
      <w:r>
        <w:rPr>
          <w:rFonts w:ascii="Arabic Typesetting" w:hAnsi="Arabic Typesetting" w:cs="Arabic Typesetting" w:hint="cs"/>
          <w:color w:val="000000"/>
          <w:sz w:val="40"/>
          <w:szCs w:val="40"/>
          <w:rtl/>
        </w:rPr>
        <w:t>ُ</w:t>
      </w:r>
      <w:r>
        <w:rPr>
          <w:rFonts w:ascii="Arabic Typesetting" w:hAnsi="Arabic Typesetting" w:cs="Arabic Typesetting"/>
          <w:color w:val="000000"/>
          <w:sz w:val="40"/>
          <w:szCs w:val="40"/>
          <w:rtl/>
        </w:rPr>
        <w:t xml:space="preserve"> القرآن قال تعالى </w:t>
      </w:r>
      <w:r w:rsidRPr="00D543C6">
        <w:rPr>
          <w:rFonts w:ascii="Arabic Typesetting" w:hAnsi="Arabic Typesetting" w:cs="Arabic Typesetting"/>
          <w:color w:val="000000"/>
          <w:sz w:val="40"/>
          <w:szCs w:val="40"/>
          <w:rtl/>
        </w:rPr>
        <w:t xml:space="preserve">(شَهْرُ رَمَضَانَ الَّذِيَ أُنزِلَ فِيهِ الْقُرْآنُ </w:t>
      </w:r>
      <w:r>
        <w:rPr>
          <w:rFonts w:ascii="Arabic Typesetting" w:hAnsi="Arabic Typesetting" w:cs="Arabic Typesetting"/>
          <w:color w:val="000000"/>
          <w:sz w:val="40"/>
          <w:szCs w:val="40"/>
          <w:rtl/>
        </w:rPr>
        <w:t>)</w:t>
      </w:r>
    </w:p>
    <w:p w:rsidR="00B17E0D" w:rsidRDefault="00B17E0D" w:rsidP="00D332E7">
      <w:pPr>
        <w:tabs>
          <w:tab w:val="left" w:pos="6948"/>
        </w:tabs>
        <w:jc w:val="both"/>
        <w:rPr>
          <w:rFonts w:ascii="Arabic Typesetting" w:hAnsi="Arabic Typesetting" w:cs="Arabic Typesetting" w:hint="cs"/>
          <w:color w:val="000000"/>
          <w:sz w:val="40"/>
          <w:szCs w:val="40"/>
          <w:rtl/>
        </w:rPr>
      </w:pPr>
      <w:r>
        <w:rPr>
          <w:rFonts w:ascii="Arabic Typesetting" w:hAnsi="Arabic Typesetting" w:cs="Arabic Typesetting" w:hint="cs"/>
          <w:color w:val="000000"/>
          <w:sz w:val="40"/>
          <w:szCs w:val="40"/>
          <w:rtl/>
        </w:rPr>
        <w:t xml:space="preserve">وفي </w:t>
      </w:r>
      <w:r w:rsidRPr="00F31429">
        <w:rPr>
          <w:rFonts w:ascii="Arabic Typesetting" w:hAnsi="Arabic Typesetting" w:cs="Arabic Typesetting"/>
          <w:color w:val="000000"/>
          <w:sz w:val="40"/>
          <w:szCs w:val="40"/>
          <w:rtl/>
        </w:rPr>
        <w:t>صحيح البخاري عَنِ ابْنِ عَبَّاسٍ، قَالَ: «كَانَ رَسُولُ اللَّهِ صَلَّى اللهُ عَلَيْهِ وَسَلَّمَ أَجْوَدَ النَّاسِ، وَكَانَ أَجْوَدُ مَا يَكُونُ فِي رَمَضَانَ حِينَ يَلْقَاهُ جِبْرِيلُ، وَكَانَ يَلْقَاهُ فِي كُلِّ لَيْلَةٍ مِنْ رَمَضَانَ فَيُدَارِسُهُ القُرْآنَ، فَلَرَسُولُ اللَّهِ صَلَّى اللهُ عَلَيْهِ وَسَلَّمَ أَجْوَدُ بِالخَيْرِ مِنَ الرِّيحِ المُرْسَلَةِ»</w:t>
      </w:r>
    </w:p>
    <w:p w:rsidR="00B17E0D" w:rsidRPr="00F31429" w:rsidRDefault="00B17E0D" w:rsidP="00D332E7">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 xml:space="preserve">فتأملوا عبادَ الله كيف يجتمع أفضلُ الرسلِ من البشر مع أفضلِ الرسلِ من الملائكة على كتابِ الله </w:t>
      </w:r>
      <w:proofErr w:type="spellStart"/>
      <w:r>
        <w:rPr>
          <w:rFonts w:ascii="Arabic Typesetting" w:hAnsi="Arabic Typesetting" w:cs="Arabic Typesetting" w:hint="cs"/>
          <w:color w:val="000000"/>
          <w:sz w:val="40"/>
          <w:szCs w:val="40"/>
          <w:rtl/>
        </w:rPr>
        <w:t>ومدارسته</w:t>
      </w:r>
      <w:proofErr w:type="spellEnd"/>
      <w:r>
        <w:rPr>
          <w:rFonts w:ascii="Arabic Typesetting" w:hAnsi="Arabic Typesetting" w:cs="Arabic Typesetting" w:hint="cs"/>
          <w:color w:val="000000"/>
          <w:sz w:val="40"/>
          <w:szCs w:val="40"/>
          <w:rtl/>
        </w:rPr>
        <w:t xml:space="preserve"> وتأملوا إلى أثر القرآن فالرسول صلى الله عليه وسلم يزداد جوده بسبب مدارسة القرآن فهو حين يلقاه جبريلُ أجودُ بالخير من الريح المرسلة . </w:t>
      </w:r>
    </w:p>
    <w:p w:rsidR="00B17E0D" w:rsidRPr="00D543C6" w:rsidRDefault="00B17E0D" w:rsidP="00D332E7">
      <w:pPr>
        <w:tabs>
          <w:tab w:val="left" w:pos="6948"/>
        </w:tabs>
        <w:jc w:val="both"/>
        <w:rPr>
          <w:rFonts w:ascii="Arabic Typesetting" w:hAnsi="Arabic Typesetting" w:cs="Arabic Typesetting"/>
          <w:sz w:val="40"/>
          <w:szCs w:val="40"/>
          <w:rtl/>
        </w:rPr>
      </w:pPr>
      <w:r>
        <w:rPr>
          <w:rFonts w:ascii="Arabic Typesetting" w:hAnsi="Arabic Typesetting" w:cs="Arabic Typesetting"/>
          <w:sz w:val="40"/>
          <w:szCs w:val="40"/>
          <w:rtl/>
        </w:rPr>
        <w:t>ف</w:t>
      </w:r>
      <w:r>
        <w:rPr>
          <w:rFonts w:ascii="Arabic Typesetting" w:hAnsi="Arabic Typesetting" w:cs="Arabic Typesetting" w:hint="cs"/>
          <w:sz w:val="40"/>
          <w:szCs w:val="40"/>
          <w:rtl/>
        </w:rPr>
        <w:t>أ</w:t>
      </w:r>
      <w:r w:rsidRPr="00D543C6">
        <w:rPr>
          <w:rFonts w:ascii="Arabic Typesetting" w:hAnsi="Arabic Typesetting" w:cs="Arabic Typesetting"/>
          <w:sz w:val="40"/>
          <w:szCs w:val="40"/>
          <w:rtl/>
        </w:rPr>
        <w:t>كثروا عباد</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الله من تلاوة القرآن فإنه يأتي يوم القيامة شفيعاً لأصحابه والحسنة منه بعشر</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حسنات إلى سبعمائة ضعف </w:t>
      </w:r>
      <w:r>
        <w:rPr>
          <w:rFonts w:ascii="Arabic Typesetting" w:hAnsi="Arabic Typesetting" w:cs="Arabic Typesetting" w:hint="cs"/>
          <w:sz w:val="40"/>
          <w:szCs w:val="40"/>
          <w:rtl/>
        </w:rPr>
        <w:t>فلو قرأ الإنسان صفحة واحدة وهي لا تأخذ من وقتة دقيقةً واحدة فيها ما يقارب ستمائة حرف يعني ما يقارب ستَ آلافِ حسنة .</w:t>
      </w:r>
    </w:p>
    <w:p w:rsidR="00B17E0D" w:rsidRPr="00D543C6" w:rsidRDefault="00B17E0D" w:rsidP="00D332E7">
      <w:pPr>
        <w:jc w:val="both"/>
        <w:rPr>
          <w:rFonts w:ascii="Arabic Typesetting" w:hAnsi="Arabic Typesetting" w:cs="Arabic Typesetting"/>
          <w:sz w:val="40"/>
          <w:szCs w:val="40"/>
          <w:rtl/>
        </w:rPr>
      </w:pPr>
      <w:r w:rsidRPr="00DA0AD5">
        <w:rPr>
          <w:rFonts w:ascii="Arabic Typesetting" w:hAnsi="Arabic Typesetting" w:cs="Arabic Typesetting"/>
          <w:sz w:val="40"/>
          <w:szCs w:val="40"/>
          <w:u w:val="single"/>
          <w:rtl/>
        </w:rPr>
        <w:t>كذلك من العبادات</w:t>
      </w:r>
      <w:r w:rsidRPr="00DA0AD5">
        <w:rPr>
          <w:rFonts w:ascii="Arabic Typesetting" w:hAnsi="Arabic Typesetting" w:cs="Arabic Typesetting"/>
          <w:b/>
          <w:bCs/>
          <w:sz w:val="40"/>
          <w:szCs w:val="40"/>
          <w:rtl/>
        </w:rPr>
        <w:t xml:space="preserve"> </w:t>
      </w:r>
      <w:r w:rsidRPr="00D543C6">
        <w:rPr>
          <w:rFonts w:ascii="Arabic Typesetting" w:hAnsi="Arabic Typesetting" w:cs="Arabic Typesetting"/>
          <w:sz w:val="40"/>
          <w:szCs w:val="40"/>
          <w:rtl/>
        </w:rPr>
        <w:t>التي يحرص عليها المسلم تفطير</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الصائمين فقد جاء في مسند أحمد والترمذي وعند ابن ماجه من حديث زيد بن خالد رضي الله عنه قال </w:t>
      </w:r>
      <w:r>
        <w:rPr>
          <w:rFonts w:ascii="Arabic Typesetting" w:hAnsi="Arabic Typesetting" w:cs="Arabic Typesetting" w:hint="cs"/>
          <w:sz w:val="40"/>
          <w:szCs w:val="40"/>
          <w:rtl/>
        </w:rPr>
        <w:t xml:space="preserve">: </w:t>
      </w:r>
      <w:r w:rsidRPr="00D543C6">
        <w:rPr>
          <w:rFonts w:ascii="Arabic Typesetting" w:hAnsi="Arabic Typesetting" w:cs="Arabic Typesetting"/>
          <w:sz w:val="40"/>
          <w:szCs w:val="40"/>
          <w:rtl/>
        </w:rPr>
        <w:t>قال رسول الله صلى الله عليه وسلم ( من فطّر صائماً كان له مثل</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أجر</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ه غير أنه لا ينقص من أجر الصائم شيئاً ) </w:t>
      </w:r>
      <w:r>
        <w:rPr>
          <w:rFonts w:ascii="Arabic Typesetting" w:hAnsi="Arabic Typesetting" w:cs="Arabic Typesetting" w:hint="cs"/>
          <w:sz w:val="40"/>
          <w:szCs w:val="40"/>
          <w:rtl/>
        </w:rPr>
        <w:t>ويدخل في الصائمين أهلك في البيت فاحتسب الأجر فيهم .</w:t>
      </w:r>
    </w:p>
    <w:p w:rsidR="00B17E0D" w:rsidRPr="00D543C6" w:rsidRDefault="00B17E0D" w:rsidP="00D332E7">
      <w:pPr>
        <w:jc w:val="both"/>
        <w:rPr>
          <w:rFonts w:ascii="Arabic Typesetting" w:hAnsi="Arabic Typesetting" w:cs="Arabic Typesetting"/>
          <w:sz w:val="40"/>
          <w:szCs w:val="40"/>
          <w:rtl/>
        </w:rPr>
      </w:pPr>
      <w:r w:rsidRPr="00D332E7">
        <w:rPr>
          <w:rFonts w:ascii="Arabic Typesetting" w:hAnsi="Arabic Typesetting" w:cs="Arabic Typesetting"/>
          <w:sz w:val="40"/>
          <w:szCs w:val="40"/>
          <w:rtl/>
        </w:rPr>
        <w:t>وكذلك من العبادات العظيمة أداء</w:t>
      </w:r>
      <w:r w:rsidRPr="00D332E7">
        <w:rPr>
          <w:rFonts w:ascii="Arabic Typesetting" w:hAnsi="Arabic Typesetting" w:cs="Arabic Typesetting" w:hint="cs"/>
          <w:sz w:val="40"/>
          <w:szCs w:val="40"/>
          <w:rtl/>
        </w:rPr>
        <w:t>ُ</w:t>
      </w:r>
      <w:r w:rsidRPr="00D332E7">
        <w:rPr>
          <w:rFonts w:ascii="Arabic Typesetting" w:hAnsi="Arabic Typesetting" w:cs="Arabic Typesetting"/>
          <w:sz w:val="40"/>
          <w:szCs w:val="40"/>
          <w:rtl/>
        </w:rPr>
        <w:t xml:space="preserve"> العمرة فقد جاء الصحيحين من حديث ابن عباس أنه قال لمرأة</w:t>
      </w:r>
      <w:r w:rsidRPr="00D543C6">
        <w:rPr>
          <w:rFonts w:ascii="Arabic Typesetting" w:hAnsi="Arabic Typesetting" w:cs="Arabic Typesetting"/>
          <w:sz w:val="40"/>
          <w:szCs w:val="40"/>
          <w:rtl/>
        </w:rPr>
        <w:t xml:space="preserve"> من الأنصار اسمها أم</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س</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ن</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ان ( فإذا جاء رمضان فاعتمري فإن عمرة</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فيه ت</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عد</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ل حجة ) وفي لفظ حجة</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معي) </w:t>
      </w:r>
      <w:r>
        <w:rPr>
          <w:rFonts w:ascii="Arabic Typesetting" w:hAnsi="Arabic Typesetting" w:cs="Arabic Typesetting" w:hint="cs"/>
          <w:sz w:val="40"/>
          <w:szCs w:val="40"/>
          <w:rtl/>
        </w:rPr>
        <w:t>فمن كان حجزُ العمرة متيسراً له فليبارد لأداء العمرة .</w:t>
      </w:r>
    </w:p>
    <w:p w:rsidR="00B17E0D" w:rsidRPr="00D543C6" w:rsidRDefault="00B17E0D" w:rsidP="00D332E7">
      <w:pPr>
        <w:jc w:val="both"/>
        <w:rPr>
          <w:rFonts w:ascii="Arabic Typesetting" w:hAnsi="Arabic Typesetting" w:cs="Arabic Typesetting"/>
          <w:sz w:val="40"/>
          <w:szCs w:val="40"/>
          <w:rtl/>
        </w:rPr>
      </w:pPr>
      <w:r w:rsidRPr="00D332E7">
        <w:rPr>
          <w:rFonts w:ascii="Arabic Typesetting" w:hAnsi="Arabic Typesetting" w:cs="Arabic Typesetting"/>
          <w:sz w:val="40"/>
          <w:szCs w:val="40"/>
          <w:rtl/>
        </w:rPr>
        <w:t>كذلك من العبادات العظيمة</w:t>
      </w:r>
      <w:r w:rsidRPr="00D332E7">
        <w:rPr>
          <w:rFonts w:ascii="Arabic Typesetting" w:hAnsi="Arabic Typesetting" w:cs="Arabic Typesetting" w:hint="cs"/>
          <w:sz w:val="40"/>
          <w:szCs w:val="40"/>
          <w:rtl/>
        </w:rPr>
        <w:t>ِ</w:t>
      </w:r>
      <w:r w:rsidRPr="00D332E7">
        <w:rPr>
          <w:rFonts w:ascii="Arabic Typesetting" w:hAnsi="Arabic Typesetting" w:cs="Arabic Typesetting"/>
          <w:sz w:val="40"/>
          <w:szCs w:val="40"/>
          <w:rtl/>
        </w:rPr>
        <w:t xml:space="preserve"> صلاة</w:t>
      </w:r>
      <w:r w:rsidRPr="00D332E7">
        <w:rPr>
          <w:rFonts w:ascii="Arabic Typesetting" w:hAnsi="Arabic Typesetting" w:cs="Arabic Typesetting" w:hint="cs"/>
          <w:sz w:val="40"/>
          <w:szCs w:val="40"/>
          <w:rtl/>
        </w:rPr>
        <w:t>ُ</w:t>
      </w:r>
      <w:r w:rsidRPr="00D332E7">
        <w:rPr>
          <w:rFonts w:ascii="Arabic Typesetting" w:hAnsi="Arabic Typesetting" w:cs="Arabic Typesetting"/>
          <w:sz w:val="40"/>
          <w:szCs w:val="40"/>
          <w:rtl/>
        </w:rPr>
        <w:t xml:space="preserve"> التراويح وصلاة</w:t>
      </w:r>
      <w:r w:rsidRPr="00D332E7">
        <w:rPr>
          <w:rFonts w:ascii="Arabic Typesetting" w:hAnsi="Arabic Typesetting" w:cs="Arabic Typesetting" w:hint="cs"/>
          <w:sz w:val="40"/>
          <w:szCs w:val="40"/>
          <w:rtl/>
        </w:rPr>
        <w:t>ُ</w:t>
      </w:r>
      <w:r w:rsidRPr="00D332E7">
        <w:rPr>
          <w:rFonts w:ascii="Arabic Typesetting" w:hAnsi="Arabic Typesetting" w:cs="Arabic Typesetting"/>
          <w:sz w:val="40"/>
          <w:szCs w:val="40"/>
          <w:rtl/>
        </w:rPr>
        <w:t xml:space="preserve"> التراويح س</w:t>
      </w:r>
      <w:r w:rsidRPr="00D332E7">
        <w:rPr>
          <w:rFonts w:ascii="Arabic Typesetting" w:hAnsi="Arabic Typesetting" w:cs="Arabic Typesetting" w:hint="cs"/>
          <w:sz w:val="40"/>
          <w:szCs w:val="40"/>
          <w:rtl/>
        </w:rPr>
        <w:t>ُ</w:t>
      </w:r>
      <w:r w:rsidRPr="00D332E7">
        <w:rPr>
          <w:rFonts w:ascii="Arabic Typesetting" w:hAnsi="Arabic Typesetting" w:cs="Arabic Typesetting"/>
          <w:sz w:val="40"/>
          <w:szCs w:val="40"/>
          <w:rtl/>
        </w:rPr>
        <w:t>ميت بذلك لأنهم كانوا يصلون أربع</w:t>
      </w:r>
      <w:r w:rsidRPr="00D332E7">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ركعات ركعتين </w:t>
      </w:r>
      <w:proofErr w:type="spellStart"/>
      <w:r w:rsidRPr="00D543C6">
        <w:rPr>
          <w:rFonts w:ascii="Arabic Typesetting" w:hAnsi="Arabic Typesetting" w:cs="Arabic Typesetting"/>
          <w:sz w:val="40"/>
          <w:szCs w:val="40"/>
          <w:rtl/>
        </w:rPr>
        <w:t>ركعتين</w:t>
      </w:r>
      <w:proofErr w:type="spellEnd"/>
      <w:r w:rsidRPr="00D543C6">
        <w:rPr>
          <w:rFonts w:ascii="Arabic Typesetting" w:hAnsi="Arabic Typesetting" w:cs="Arabic Typesetting"/>
          <w:sz w:val="40"/>
          <w:szCs w:val="40"/>
          <w:rtl/>
        </w:rPr>
        <w:t xml:space="preserve"> ثم يستريحوا ثم يصلون أربعاً ركعتين </w:t>
      </w:r>
      <w:proofErr w:type="spellStart"/>
      <w:r w:rsidRPr="00D543C6">
        <w:rPr>
          <w:rFonts w:ascii="Arabic Typesetting" w:hAnsi="Arabic Typesetting" w:cs="Arabic Typesetting"/>
          <w:sz w:val="40"/>
          <w:szCs w:val="40"/>
          <w:rtl/>
        </w:rPr>
        <w:t>ركعتين</w:t>
      </w:r>
      <w:proofErr w:type="spellEnd"/>
      <w:r w:rsidRPr="00D543C6">
        <w:rPr>
          <w:rFonts w:ascii="Arabic Typesetting" w:hAnsi="Arabic Typesetting" w:cs="Arabic Typesetting"/>
          <w:sz w:val="40"/>
          <w:szCs w:val="40"/>
          <w:rtl/>
        </w:rPr>
        <w:t xml:space="preserve"> ثم يستريحوا</w:t>
      </w:r>
      <w:r>
        <w:rPr>
          <w:rFonts w:ascii="Arabic Typesetting" w:hAnsi="Arabic Typesetting" w:cs="Arabic Typesetting" w:hint="cs"/>
          <w:sz w:val="40"/>
          <w:szCs w:val="40"/>
          <w:rtl/>
        </w:rPr>
        <w:t xml:space="preserve"> ثم يصلون ثلاثاً</w:t>
      </w:r>
      <w:r w:rsidRPr="00D543C6">
        <w:rPr>
          <w:rFonts w:ascii="Arabic Typesetting" w:hAnsi="Arabic Typesetting" w:cs="Arabic Typesetting"/>
          <w:sz w:val="40"/>
          <w:szCs w:val="40"/>
          <w:rtl/>
        </w:rPr>
        <w:t xml:space="preserve"> وت</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سمى قيام</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w:t>
      </w:r>
      <w:r>
        <w:rPr>
          <w:rFonts w:ascii="Arabic Typesetting" w:hAnsi="Arabic Typesetting" w:cs="Arabic Typesetting"/>
          <w:sz w:val="40"/>
          <w:szCs w:val="40"/>
          <w:rtl/>
        </w:rPr>
        <w:t>رمض</w:t>
      </w:r>
      <w:r>
        <w:rPr>
          <w:rFonts w:ascii="Arabic Typesetting" w:hAnsi="Arabic Typesetting" w:cs="Arabic Typesetting" w:hint="cs"/>
          <w:sz w:val="40"/>
          <w:szCs w:val="40"/>
          <w:rtl/>
        </w:rPr>
        <w:t>ان</w:t>
      </w:r>
      <w:r w:rsidRPr="00D543C6">
        <w:rPr>
          <w:rFonts w:ascii="Arabic Typesetting" w:hAnsi="Arabic Typesetting" w:cs="Arabic Typesetting"/>
          <w:sz w:val="40"/>
          <w:szCs w:val="40"/>
          <w:rtl/>
        </w:rPr>
        <w:t xml:space="preserve"> جاء في الصحيحين من حديث  أبي هريرة أن رسول الله صلى الله عليه وسلم قال من قام رمضان إيمانا</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واحتسابا</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غ</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فر له ما تقدم</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من ذنبه ) </w:t>
      </w:r>
    </w:p>
    <w:p w:rsidR="00B17E0D" w:rsidRPr="00D543C6" w:rsidRDefault="00B17E0D" w:rsidP="00D332E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 </w:t>
      </w:r>
    </w:p>
    <w:p w:rsidR="00B17E0D" w:rsidRPr="00D543C6" w:rsidRDefault="00B17E0D" w:rsidP="00D332E7">
      <w:pPr>
        <w:jc w:val="both"/>
        <w:rPr>
          <w:rFonts w:ascii="Arabic Typesetting" w:hAnsi="Arabic Typesetting" w:cs="Arabic Typesetting"/>
          <w:sz w:val="40"/>
          <w:szCs w:val="40"/>
          <w:rtl/>
        </w:rPr>
      </w:pPr>
      <w:r w:rsidRPr="00D543C6">
        <w:rPr>
          <w:rFonts w:ascii="Arabic Typesetting" w:hAnsi="Arabic Typesetting" w:cs="Arabic Typesetting"/>
          <w:sz w:val="40"/>
          <w:szCs w:val="40"/>
          <w:rtl/>
        </w:rPr>
        <w:lastRenderedPageBreak/>
        <w:t xml:space="preserve">والأفضل الاقتصار على إحدى عشرة ركعة لما جاء في صحيح مسلم عن عائشة رضي الله عنها قالت ما كان رسول الله صلى الله عليه وسلم يزيد في رمضان ولا في غيره على إحدى عشرة ركعة ) </w:t>
      </w:r>
    </w:p>
    <w:p w:rsidR="00B17E0D" w:rsidRPr="00D543C6" w:rsidRDefault="00B17E0D" w:rsidP="00D332E7">
      <w:pPr>
        <w:jc w:val="both"/>
        <w:rPr>
          <w:rFonts w:ascii="Arabic Typesetting" w:hAnsi="Arabic Typesetting" w:cs="Arabic Typesetting"/>
          <w:sz w:val="40"/>
          <w:szCs w:val="40"/>
          <w:rtl/>
        </w:rPr>
      </w:pPr>
      <w:r w:rsidRPr="00D543C6">
        <w:rPr>
          <w:rFonts w:ascii="Arabic Typesetting" w:hAnsi="Arabic Typesetting" w:cs="Arabic Typesetting"/>
          <w:sz w:val="40"/>
          <w:szCs w:val="40"/>
          <w:rtl/>
        </w:rPr>
        <w:t>والأفضل</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في صلاة</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التراويح أن يصليها الإنسان</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مع الجماعة</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لأن هذا هو فعل النبي صلى الله عليه وفعل الصحابة رضي الله عنهم وإن صلاها لوحده فلا بأس </w:t>
      </w:r>
      <w:r>
        <w:rPr>
          <w:rFonts w:ascii="Arabic Typesetting" w:hAnsi="Arabic Typesetting" w:cs="Arabic Typesetting" w:hint="cs"/>
          <w:sz w:val="40"/>
          <w:szCs w:val="40"/>
          <w:rtl/>
        </w:rPr>
        <w:t>.</w:t>
      </w:r>
    </w:p>
    <w:p w:rsidR="00B17E0D" w:rsidRPr="00D543C6" w:rsidRDefault="00B17E0D" w:rsidP="00D332E7">
      <w:pPr>
        <w:jc w:val="both"/>
        <w:rPr>
          <w:rFonts w:ascii="Arabic Typesetting" w:hAnsi="Arabic Typesetting" w:cs="Arabic Typesetting"/>
          <w:sz w:val="40"/>
          <w:szCs w:val="40"/>
          <w:rtl/>
        </w:rPr>
      </w:pPr>
      <w:r w:rsidRPr="00D543C6">
        <w:rPr>
          <w:rFonts w:ascii="Arabic Typesetting" w:hAnsi="Arabic Typesetting" w:cs="Arabic Typesetting"/>
          <w:sz w:val="40"/>
          <w:szCs w:val="40"/>
          <w:rtl/>
        </w:rPr>
        <w:t>فيحرص</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المسلم</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على أداء هذه الصلاة مع الإمام والوتر</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معه فقد جاء عند الترمذي وفي سنن أبي داود من حديث أبي ذر رضي الله عنه أن النبي صلى الله عليه وسلم قال ( من قام مع الإمام حتى ينصرف</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ك</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تب له قيام</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ليلة )  صححه الترمذي </w:t>
      </w:r>
      <w:r>
        <w:rPr>
          <w:rFonts w:ascii="Arabic Typesetting" w:hAnsi="Arabic Typesetting" w:cs="Arabic Typesetting" w:hint="cs"/>
          <w:sz w:val="40"/>
          <w:szCs w:val="40"/>
          <w:rtl/>
        </w:rPr>
        <w:t xml:space="preserve"> .</w:t>
      </w:r>
    </w:p>
    <w:p w:rsidR="00B17E0D" w:rsidRPr="00D543C6" w:rsidRDefault="00B17E0D" w:rsidP="00D332E7">
      <w:pPr>
        <w:jc w:val="both"/>
        <w:rPr>
          <w:rFonts w:ascii="Arabic Typesetting" w:hAnsi="Arabic Typesetting" w:cs="Arabic Typesetting"/>
          <w:sz w:val="40"/>
          <w:szCs w:val="40"/>
          <w:rtl/>
        </w:rPr>
      </w:pPr>
      <w:r w:rsidRPr="00D543C6">
        <w:rPr>
          <w:rFonts w:ascii="Arabic Typesetting" w:hAnsi="Arabic Typesetting" w:cs="Arabic Typesetting"/>
          <w:sz w:val="40"/>
          <w:szCs w:val="40"/>
          <w:rtl/>
        </w:rPr>
        <w:t xml:space="preserve">فإذا فرغ الإنسان من صلاة الوتر فإنه يقول سبحان الملك القدوس ثلاثاً </w:t>
      </w:r>
      <w:r>
        <w:rPr>
          <w:rFonts w:ascii="Arabic Typesetting" w:hAnsi="Arabic Typesetting" w:cs="Arabic Typesetting" w:hint="cs"/>
          <w:sz w:val="40"/>
          <w:szCs w:val="40"/>
          <w:rtl/>
        </w:rPr>
        <w:t xml:space="preserve"> .</w:t>
      </w:r>
    </w:p>
    <w:p w:rsidR="00B17E0D" w:rsidRDefault="00B17E0D" w:rsidP="00D332E7">
      <w:pPr>
        <w:jc w:val="both"/>
        <w:rPr>
          <w:rFonts w:ascii="Arabic Typesetting" w:hAnsi="Arabic Typesetting" w:cs="Arabic Typesetting" w:hint="cs"/>
          <w:sz w:val="40"/>
          <w:szCs w:val="40"/>
          <w:rtl/>
        </w:rPr>
      </w:pPr>
      <w:r w:rsidRPr="00B17E0D">
        <w:rPr>
          <w:rFonts w:ascii="Arabic Typesetting" w:hAnsi="Arabic Typesetting" w:cs="Arabic Typesetting" w:hint="cs"/>
          <w:sz w:val="40"/>
          <w:szCs w:val="40"/>
          <w:rtl/>
        </w:rPr>
        <w:t xml:space="preserve"> وليحرص المسلم </w:t>
      </w:r>
      <w:r>
        <w:rPr>
          <w:rFonts w:ascii="Arabic Typesetting" w:hAnsi="Arabic Typesetting" w:cs="Arabic Typesetting" w:hint="cs"/>
          <w:sz w:val="40"/>
          <w:szCs w:val="40"/>
          <w:rtl/>
        </w:rPr>
        <w:t xml:space="preserve">على تطبيق السنن ومن ذلك السحور في آخر الليل وتعجيل الفطر من حين غروب الشمس ويبدأ المسلم على الرطب فإن لم يتيسر يبدأ بالتمر فإذا ويقول إذا أحس بجريان الطعام والماء في عروقه ( ذهب الظمأ وابتلت العروق وثبت الأجر إن شاء الله ) </w:t>
      </w:r>
    </w:p>
    <w:p w:rsidR="00CA7F1E" w:rsidRDefault="00CA7F1E" w:rsidP="00D332E7">
      <w:pPr>
        <w:jc w:val="both"/>
        <w:rPr>
          <w:rFonts w:ascii="Arabic Typesetting" w:hAnsi="Arabic Typesetting" w:cs="Arabic Typesetting" w:hint="cs"/>
          <w:sz w:val="40"/>
          <w:szCs w:val="40"/>
          <w:rtl/>
        </w:rPr>
      </w:pPr>
      <w:r>
        <w:rPr>
          <w:rFonts w:ascii="Arabic Typesetting" w:hAnsi="Arabic Typesetting" w:cs="Arabic Typesetting" w:hint="cs"/>
          <w:sz w:val="40"/>
          <w:szCs w:val="40"/>
          <w:rtl/>
        </w:rPr>
        <w:t>وأوصي إخواني في الاجتهاد في الدعاء بحضور قلب فالدعاء له مزيةٌ في رمضان فيدعو المسلم عند فطره وفي آخر الليل وأثناء صيامه يجتهد بالدعاء فللصائم دعوةٌ لا ترد .</w:t>
      </w:r>
    </w:p>
    <w:p w:rsidR="00CA7F1E" w:rsidRPr="00B17E0D" w:rsidRDefault="00CA7F1E" w:rsidP="00D332E7">
      <w:pPr>
        <w:jc w:val="both"/>
        <w:rPr>
          <w:rFonts w:ascii="Arabic Typesetting" w:hAnsi="Arabic Typesetting" w:cs="Arabic Typesetting" w:hint="cs"/>
          <w:sz w:val="40"/>
          <w:szCs w:val="40"/>
          <w:rtl/>
        </w:rPr>
      </w:pPr>
      <w:r>
        <w:rPr>
          <w:rFonts w:ascii="Arabic Typesetting" w:hAnsi="Arabic Typesetting" w:cs="Arabic Typesetting" w:hint="cs"/>
          <w:sz w:val="40"/>
          <w:szCs w:val="40"/>
          <w:rtl/>
        </w:rPr>
        <w:t>أسأل الله سيحانه وتعالى أن يجعلنا من وفقوا لاغتنام شهر رمضان بالأعمال الصالحة فنالوا العتق من النار ومغفرة الذنوب أقول ما تسمعون واستغفر الله لي ولكم من كل ذنب فاستغفروه إنه هو الغفور الرحيم .</w:t>
      </w:r>
    </w:p>
    <w:p w:rsidR="00B17E0D" w:rsidRDefault="00B17E0D" w:rsidP="00D332E7">
      <w:pPr>
        <w:jc w:val="both"/>
        <w:rPr>
          <w:rFonts w:ascii="Arabic Typesetting" w:hAnsi="Arabic Typesetting" w:cs="Arabic Typesetting" w:hint="cs"/>
          <w:sz w:val="40"/>
          <w:szCs w:val="40"/>
          <w:rtl/>
        </w:rPr>
      </w:pPr>
    </w:p>
    <w:p w:rsidR="00B17E0D" w:rsidRDefault="00B17E0D" w:rsidP="00D332E7">
      <w:pPr>
        <w:jc w:val="both"/>
        <w:rPr>
          <w:rFonts w:ascii="Arabic Typesetting" w:hAnsi="Arabic Typesetting" w:cs="Arabic Typesetting" w:hint="cs"/>
          <w:b/>
          <w:bCs/>
          <w:sz w:val="40"/>
          <w:szCs w:val="40"/>
          <w:rtl/>
        </w:rPr>
      </w:pPr>
      <w:r w:rsidRPr="006D671C">
        <w:rPr>
          <w:rFonts w:ascii="Arabic Typesetting" w:hAnsi="Arabic Typesetting" w:cs="Arabic Typesetting"/>
          <w:b/>
          <w:bCs/>
          <w:sz w:val="40"/>
          <w:szCs w:val="40"/>
          <w:rtl/>
        </w:rPr>
        <w:t xml:space="preserve">الخطبة الثانية : </w:t>
      </w:r>
    </w:p>
    <w:p w:rsidR="00CA7F1E" w:rsidRDefault="00CA7F1E" w:rsidP="00D332E7">
      <w:pPr>
        <w:tabs>
          <w:tab w:val="left" w:pos="6948"/>
        </w:tabs>
        <w:jc w:val="both"/>
        <w:rPr>
          <w:rFonts w:ascii="Arabic Typesetting" w:hAnsi="Arabic Typesetting" w:cs="Arabic Typesetting" w:hint="cs"/>
          <w:color w:val="000000"/>
          <w:sz w:val="40"/>
          <w:szCs w:val="40"/>
          <w:rtl/>
        </w:rPr>
      </w:pPr>
      <w:r>
        <w:rPr>
          <w:rFonts w:ascii="Arabic Typesetting" w:hAnsi="Arabic Typesetting" w:cs="Arabic Typesetting" w:hint="cs"/>
          <w:color w:val="000000"/>
          <w:sz w:val="40"/>
          <w:szCs w:val="40"/>
          <w:rtl/>
        </w:rPr>
        <w:t>إن الحمد لله نحمده ونستعينه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w:t>
      </w:r>
    </w:p>
    <w:p w:rsidR="00B17E0D" w:rsidRPr="00CA7F1E" w:rsidRDefault="00CA7F1E" w:rsidP="00D332E7">
      <w:pPr>
        <w:tabs>
          <w:tab w:val="left" w:pos="6948"/>
        </w:tabs>
        <w:jc w:val="both"/>
        <w:rPr>
          <w:rFonts w:ascii="Arabic Typesetting" w:hAnsi="Arabic Typesetting" w:cs="Arabic Typesetting"/>
          <w:color w:val="000000"/>
          <w:sz w:val="40"/>
          <w:szCs w:val="40"/>
          <w:rtl/>
        </w:rPr>
      </w:pPr>
      <w:r>
        <w:rPr>
          <w:rFonts w:ascii="Arabic Typesetting" w:hAnsi="Arabic Typesetting" w:cs="Arabic Typesetting" w:hint="cs"/>
          <w:color w:val="000000"/>
          <w:sz w:val="40"/>
          <w:szCs w:val="40"/>
          <w:rtl/>
        </w:rPr>
        <w:t xml:space="preserve">أما بعد : </w:t>
      </w:r>
    </w:p>
    <w:p w:rsidR="00B17E0D" w:rsidRDefault="00B17E0D" w:rsidP="00D332E7">
      <w:pPr>
        <w:jc w:val="both"/>
        <w:rPr>
          <w:rFonts w:ascii="Arabic Typesetting" w:hAnsi="Arabic Typesetting" w:cs="Arabic Typesetting" w:hint="cs"/>
          <w:sz w:val="40"/>
          <w:szCs w:val="40"/>
          <w:rtl/>
        </w:rPr>
      </w:pPr>
      <w:r>
        <w:rPr>
          <w:rFonts w:ascii="Arabic Typesetting" w:hAnsi="Arabic Typesetting" w:cs="Arabic Typesetting" w:hint="cs"/>
          <w:sz w:val="40"/>
          <w:szCs w:val="40"/>
          <w:rtl/>
        </w:rPr>
        <w:t>عباد الله أن الصيام هو الإمساك عن المفطرات من طوع الفجر إلى غروب الشمس تعبداً لله .</w:t>
      </w:r>
    </w:p>
    <w:p w:rsidR="00B17E0D" w:rsidRDefault="00B17E0D" w:rsidP="00D332E7">
      <w:pPr>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فإذا كان المؤذن يؤذن على الوقت فيجب الإمساك من بداية الآذان </w:t>
      </w:r>
      <w:r w:rsidRPr="00D543C6">
        <w:rPr>
          <w:rFonts w:ascii="Arabic Typesetting" w:hAnsi="Arabic Typesetting" w:cs="Arabic Typesetting"/>
          <w:sz w:val="40"/>
          <w:szCs w:val="40"/>
          <w:rtl/>
        </w:rPr>
        <w:t xml:space="preserve"> وبعض الناس يقول كل واشرب حتى يهلل يعني </w:t>
      </w:r>
      <w:r>
        <w:rPr>
          <w:rFonts w:ascii="Arabic Typesetting" w:hAnsi="Arabic Typesetting" w:cs="Arabic Typesetting" w:hint="cs"/>
          <w:sz w:val="40"/>
          <w:szCs w:val="40"/>
          <w:rtl/>
        </w:rPr>
        <w:t xml:space="preserve">حتى </w:t>
      </w:r>
      <w:r w:rsidRPr="00D543C6">
        <w:rPr>
          <w:rFonts w:ascii="Arabic Typesetting" w:hAnsi="Arabic Typesetting" w:cs="Arabic Typesetting"/>
          <w:sz w:val="40"/>
          <w:szCs w:val="40"/>
          <w:rtl/>
        </w:rPr>
        <w:t>يقول</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المؤذن ( لا إله إلا الله ) وهذا خطأ </w:t>
      </w:r>
      <w:r>
        <w:rPr>
          <w:rFonts w:ascii="Arabic Typesetting" w:hAnsi="Arabic Typesetting" w:cs="Arabic Typesetting" w:hint="cs"/>
          <w:sz w:val="40"/>
          <w:szCs w:val="40"/>
          <w:rtl/>
        </w:rPr>
        <w:t>فقد جاء في الصحيحين من حديث عائشة رضي الله عنها أن النبي صلى الله عليه وسلم قال ( كلوا واشربوا حتى يؤذن) أي حتى بداية الآذان بقوله ( الله أكبر )</w:t>
      </w:r>
    </w:p>
    <w:p w:rsidR="00B17E0D" w:rsidRDefault="00B17E0D" w:rsidP="00D332E7">
      <w:pPr>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ولنعلم عبادَ الله أن المفطرات التي يجب الإمساك عنها ستة : </w:t>
      </w:r>
    </w:p>
    <w:p w:rsidR="00B17E0D" w:rsidRDefault="00B17E0D" w:rsidP="00D332E7">
      <w:pPr>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المفطر الأول والثاني : الأكل والشرب وهذا بإجماع العلماء قال تعالى </w:t>
      </w:r>
      <w:r w:rsidRPr="00C4209F">
        <w:rPr>
          <w:rFonts w:ascii="Arabic Typesetting" w:hAnsi="Arabic Typesetting" w:cs="Arabic Typesetting"/>
          <w:sz w:val="40"/>
          <w:szCs w:val="40"/>
          <w:rtl/>
        </w:rPr>
        <w:t>(</w:t>
      </w:r>
      <w:r>
        <w:rPr>
          <w:rFonts w:ascii="Arabic Typesetting" w:hAnsi="Arabic Typesetting" w:cs="Arabic Typesetting" w:hint="cs"/>
          <w:sz w:val="40"/>
          <w:szCs w:val="40"/>
          <w:rtl/>
        </w:rPr>
        <w:t xml:space="preserve"> </w:t>
      </w:r>
      <w:r w:rsidRPr="00C4209F">
        <w:rPr>
          <w:rFonts w:ascii="Arabic Typesetting" w:hAnsi="Arabic Typesetting" w:cs="Arabic Typesetting"/>
          <w:sz w:val="40"/>
          <w:szCs w:val="40"/>
          <w:rtl/>
        </w:rPr>
        <w:t xml:space="preserve"> وَكُلُواْ وَاشْرَبُواْ حَتَّى يَتَبَيَّنَ لَكُمُ الْخَيْطُ الأَبْيَضُ مِنَ الْخ</w:t>
      </w:r>
      <w:r>
        <w:rPr>
          <w:rFonts w:ascii="Arabic Typesetting" w:hAnsi="Arabic Typesetting" w:cs="Arabic Typesetting"/>
          <w:sz w:val="40"/>
          <w:szCs w:val="40"/>
          <w:rtl/>
        </w:rPr>
        <w:t>َيْطِ الأَسْوَدِ مِنَ الْفَجْرِ</w:t>
      </w:r>
      <w:r w:rsidRPr="00C4209F">
        <w:rPr>
          <w:rFonts w:ascii="Arabic Typesetting" w:hAnsi="Arabic Typesetting" w:cs="Arabic Typesetting"/>
          <w:sz w:val="40"/>
          <w:szCs w:val="40"/>
          <w:rtl/>
        </w:rPr>
        <w:t>) (البقرة : 187 )</w:t>
      </w:r>
    </w:p>
    <w:p w:rsidR="00B17E0D" w:rsidRDefault="00CA7F1E" w:rsidP="00D332E7">
      <w:pPr>
        <w:jc w:val="both"/>
        <w:rPr>
          <w:rFonts w:ascii="Arabic Typesetting" w:hAnsi="Arabic Typesetting" w:cs="Arabic Typesetting" w:hint="cs"/>
          <w:sz w:val="40"/>
          <w:szCs w:val="40"/>
          <w:rtl/>
        </w:rPr>
      </w:pPr>
      <w:r>
        <w:rPr>
          <w:rFonts w:ascii="Arabic Typesetting" w:hAnsi="Arabic Typesetting" w:cs="Arabic Typesetting" w:hint="cs"/>
          <w:sz w:val="40"/>
          <w:szCs w:val="40"/>
          <w:rtl/>
        </w:rPr>
        <w:lastRenderedPageBreak/>
        <w:t>ويلحق</w:t>
      </w:r>
      <w:r w:rsidR="00B17E0D">
        <w:rPr>
          <w:rFonts w:ascii="Arabic Typesetting" w:hAnsi="Arabic Typesetting" w:cs="Arabic Typesetting" w:hint="cs"/>
          <w:sz w:val="40"/>
          <w:szCs w:val="40"/>
          <w:rtl/>
        </w:rPr>
        <w:t xml:space="preserve"> بالأكل والشرب ما يقوم مقام الأكل والشرب كالإبر المغذية فإنه تُفطر الصائم أما الإبر العلاجية كإبر السكر أو إبر تسكين الحرارة</w:t>
      </w:r>
      <w:r>
        <w:rPr>
          <w:rFonts w:ascii="Arabic Typesetting" w:hAnsi="Arabic Typesetting" w:cs="Arabic Typesetting" w:hint="cs"/>
          <w:sz w:val="40"/>
          <w:szCs w:val="40"/>
          <w:rtl/>
        </w:rPr>
        <w:t xml:space="preserve"> أو إبر لقاح كورونا</w:t>
      </w:r>
      <w:r w:rsidR="00B17E0D">
        <w:rPr>
          <w:rFonts w:ascii="Arabic Typesetting" w:hAnsi="Arabic Typesetting" w:cs="Arabic Typesetting" w:hint="cs"/>
          <w:sz w:val="40"/>
          <w:szCs w:val="40"/>
          <w:rtl/>
        </w:rPr>
        <w:t xml:space="preserve"> فلا تفطر لأنها ليست أكلاً ولا شرباً و</w:t>
      </w:r>
      <w:r>
        <w:rPr>
          <w:rFonts w:ascii="Arabic Typesetting" w:hAnsi="Arabic Typesetting" w:cs="Arabic Typesetting" w:hint="cs"/>
          <w:sz w:val="40"/>
          <w:szCs w:val="40"/>
          <w:rtl/>
        </w:rPr>
        <w:t xml:space="preserve">لا </w:t>
      </w:r>
      <w:r w:rsidR="00B17E0D">
        <w:rPr>
          <w:rFonts w:ascii="Arabic Typesetting" w:hAnsi="Arabic Typesetting" w:cs="Arabic Typesetting" w:hint="cs"/>
          <w:sz w:val="40"/>
          <w:szCs w:val="40"/>
          <w:rtl/>
        </w:rPr>
        <w:t>تقوم مقام الأكل والشرب .</w:t>
      </w:r>
    </w:p>
    <w:p w:rsidR="00B17E0D" w:rsidRDefault="00B17E0D" w:rsidP="00D332E7">
      <w:pPr>
        <w:jc w:val="both"/>
        <w:rPr>
          <w:rFonts w:ascii="Arabic Typesetting" w:hAnsi="Arabic Typesetting" w:cs="Arabic Typesetting" w:hint="cs"/>
          <w:sz w:val="40"/>
          <w:szCs w:val="40"/>
          <w:rtl/>
        </w:rPr>
      </w:pPr>
      <w:r>
        <w:rPr>
          <w:rFonts w:ascii="Arabic Typesetting" w:hAnsi="Arabic Typesetting" w:cs="Arabic Typesetting" w:hint="cs"/>
          <w:sz w:val="40"/>
          <w:szCs w:val="40"/>
          <w:rtl/>
        </w:rPr>
        <w:t>والمفطر الثالث : الجماع وهو أشد المفطرات وفيه الكفارة المغلظة وهي عتق رقبة وإذا لم يجد فإنه يصوم شهرين متتابعين وإذا لم يستطع فإنه يطعم ستين مسكينا  .</w:t>
      </w:r>
    </w:p>
    <w:p w:rsidR="00B17E0D" w:rsidRDefault="00B17E0D" w:rsidP="00D332E7">
      <w:pPr>
        <w:jc w:val="both"/>
        <w:rPr>
          <w:rFonts w:ascii="Arabic Typesetting" w:hAnsi="Arabic Typesetting" w:cs="Arabic Typesetting" w:hint="cs"/>
          <w:sz w:val="40"/>
          <w:szCs w:val="40"/>
          <w:rtl/>
        </w:rPr>
      </w:pPr>
      <w:r>
        <w:rPr>
          <w:rFonts w:ascii="Arabic Typesetting" w:hAnsi="Arabic Typesetting" w:cs="Arabic Typesetting" w:hint="cs"/>
          <w:sz w:val="40"/>
          <w:szCs w:val="40"/>
          <w:rtl/>
        </w:rPr>
        <w:t>والمفطر الثالث : تعمد إخراج القي فإذا لم يتعمد إخراج الطعام من المعدة فصيامه صحيح .</w:t>
      </w:r>
    </w:p>
    <w:p w:rsidR="00B17E0D" w:rsidRDefault="00B17E0D" w:rsidP="00D332E7">
      <w:pPr>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والمفطر الرابع : إنزال المني فإذا تعمد إخراج المني بيده أو بمباشرة أو بأي طريقة فإنه يفطر بذلك </w:t>
      </w:r>
      <w:r w:rsidR="00CA7F1E">
        <w:rPr>
          <w:rFonts w:ascii="Arabic Typesetting" w:hAnsi="Arabic Typesetting" w:cs="Arabic Typesetting" w:hint="cs"/>
          <w:sz w:val="40"/>
          <w:szCs w:val="40"/>
          <w:rtl/>
        </w:rPr>
        <w:t>.</w:t>
      </w:r>
    </w:p>
    <w:p w:rsidR="00B17E0D" w:rsidRPr="00D543C6" w:rsidRDefault="00B17E0D" w:rsidP="00D332E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والمفطر الخامس : الحجامة </w:t>
      </w:r>
      <w:r w:rsidR="00CA7F1E">
        <w:rPr>
          <w:rFonts w:ascii="Arabic Typesetting" w:hAnsi="Arabic Typesetting" w:cs="Arabic Typesetting" w:hint="cs"/>
          <w:sz w:val="40"/>
          <w:szCs w:val="40"/>
          <w:rtl/>
        </w:rPr>
        <w:t xml:space="preserve"> </w:t>
      </w:r>
      <w:r>
        <w:rPr>
          <w:rFonts w:ascii="Arabic Typesetting" w:hAnsi="Arabic Typesetting" w:cs="Arabic Typesetting" w:hint="cs"/>
          <w:sz w:val="40"/>
          <w:szCs w:val="40"/>
          <w:rtl/>
        </w:rPr>
        <w:t>وعليه فلا يجوز للصائم التبرع بالدم في نهار رمضان إلا لضرورة كإنقاذ نفس وبالنسبة لخروج الدم اليسير كتحليل الدم فإنه لا يُفطر فإنها تفطر بذلك وتقضي هذا اليوم .</w:t>
      </w:r>
    </w:p>
    <w:p w:rsidR="00B17E0D" w:rsidRPr="00D543C6" w:rsidRDefault="00CA7F1E" w:rsidP="00D332E7">
      <w:pPr>
        <w:jc w:val="both"/>
        <w:rPr>
          <w:rFonts w:ascii="Arabic Typesetting" w:hAnsi="Arabic Typesetting" w:cs="Arabic Typesetting"/>
          <w:sz w:val="40"/>
          <w:szCs w:val="40"/>
          <w:rtl/>
        </w:rPr>
      </w:pPr>
      <w:r>
        <w:rPr>
          <w:rFonts w:ascii="Arabic Typesetting" w:hAnsi="Arabic Typesetting" w:cs="Arabic Typesetting" w:hint="cs"/>
          <w:sz w:val="40"/>
          <w:szCs w:val="40"/>
          <w:rtl/>
        </w:rPr>
        <w:t>فإذا وقع في شيء من المفطرات وهو عالمٌ ذاكرٌ مختار فإنه يفطر وأما الجاهل والناسي والمكره فصيامه صحيح .</w:t>
      </w:r>
    </w:p>
    <w:p w:rsidR="00B17E0D" w:rsidRDefault="00B17E0D" w:rsidP="00D332E7">
      <w:pPr>
        <w:jc w:val="both"/>
        <w:rPr>
          <w:rFonts w:ascii="Arabic Typesetting" w:hAnsi="Arabic Typesetting" w:cs="Arabic Typesetting" w:hint="cs"/>
          <w:sz w:val="40"/>
          <w:szCs w:val="40"/>
          <w:rtl/>
        </w:rPr>
      </w:pPr>
      <w:r>
        <w:rPr>
          <w:rFonts w:ascii="Arabic Typesetting" w:hAnsi="Arabic Typesetting" w:cs="Arabic Typesetting"/>
          <w:sz w:val="40"/>
          <w:szCs w:val="40"/>
          <w:rtl/>
        </w:rPr>
        <w:t>ويجوز ل</w:t>
      </w:r>
      <w:r>
        <w:rPr>
          <w:rFonts w:ascii="Arabic Typesetting" w:hAnsi="Arabic Typesetting" w:cs="Arabic Typesetting" w:hint="cs"/>
          <w:sz w:val="40"/>
          <w:szCs w:val="40"/>
          <w:rtl/>
        </w:rPr>
        <w:t>لصائم</w:t>
      </w:r>
      <w:r w:rsidRPr="00D543C6">
        <w:rPr>
          <w:rFonts w:ascii="Arabic Typesetting" w:hAnsi="Arabic Typesetting" w:cs="Arabic Typesetting"/>
          <w:sz w:val="40"/>
          <w:szCs w:val="40"/>
          <w:rtl/>
        </w:rPr>
        <w:t xml:space="preserve"> أن يستعمل</w:t>
      </w:r>
      <w:r>
        <w:rPr>
          <w:rFonts w:ascii="Arabic Typesetting" w:hAnsi="Arabic Typesetting" w:cs="Arabic Typesetting" w:hint="cs"/>
          <w:sz w:val="40"/>
          <w:szCs w:val="40"/>
          <w:rtl/>
        </w:rPr>
        <w:t>َ</w:t>
      </w:r>
      <w:r w:rsidRPr="00D543C6">
        <w:rPr>
          <w:rFonts w:ascii="Arabic Typesetting" w:hAnsi="Arabic Typesetting" w:cs="Arabic Typesetting"/>
          <w:sz w:val="40"/>
          <w:szCs w:val="40"/>
          <w:rtl/>
        </w:rPr>
        <w:t xml:space="preserve"> السواك في نهار رمضان ولا يكره ذلك ويجوز له أن يضع قطرة العين وقطرة الأذن أما قطرة الأنف فلا يستخدمها في نهار رمضان لأن الأنف منفذ للمعدة ويجوز له استخدام بخاخ الربو </w:t>
      </w:r>
      <w:r>
        <w:rPr>
          <w:rFonts w:ascii="Arabic Typesetting" w:hAnsi="Arabic Typesetting" w:cs="Arabic Typesetting"/>
          <w:sz w:val="40"/>
          <w:szCs w:val="40"/>
          <w:rtl/>
        </w:rPr>
        <w:t>كذلك</w:t>
      </w:r>
      <w:r>
        <w:rPr>
          <w:rFonts w:ascii="Arabic Typesetting" w:hAnsi="Arabic Typesetting" w:cs="Arabic Typesetting" w:hint="cs"/>
          <w:sz w:val="40"/>
          <w:szCs w:val="40"/>
          <w:rtl/>
        </w:rPr>
        <w:t xml:space="preserve"> في نهار رمضان فإنه لا يفطر .</w:t>
      </w:r>
      <w:r w:rsidRPr="00D543C6">
        <w:rPr>
          <w:rFonts w:ascii="Arabic Typesetting" w:hAnsi="Arabic Typesetting" w:cs="Arabic Typesetting"/>
          <w:sz w:val="40"/>
          <w:szCs w:val="40"/>
          <w:rtl/>
        </w:rPr>
        <w:t xml:space="preserve"> </w:t>
      </w:r>
    </w:p>
    <w:p w:rsidR="00CA7F1E" w:rsidRDefault="00CA7F1E" w:rsidP="00D332E7">
      <w:pPr>
        <w:jc w:val="both"/>
        <w:rPr>
          <w:rFonts w:ascii="Arabic Typesetting" w:hAnsi="Arabic Typesetting" w:cs="Arabic Typesetting" w:hint="cs"/>
          <w:sz w:val="40"/>
          <w:szCs w:val="40"/>
          <w:rtl/>
        </w:rPr>
      </w:pPr>
      <w:r>
        <w:rPr>
          <w:rFonts w:ascii="Arabic Typesetting" w:hAnsi="Arabic Typesetting" w:cs="Arabic Typesetting" w:hint="cs"/>
          <w:sz w:val="40"/>
          <w:szCs w:val="40"/>
          <w:rtl/>
        </w:rPr>
        <w:t xml:space="preserve">واللهَ اللهَ عبادَ في الاجتهاد في ما بقي من هذا الشهر في كثرة الأعمال الصالحة والحذر من الملهيات ودعاتها ومن ذلك تلك القنوات السيئة </w:t>
      </w:r>
      <w:r w:rsidR="00D332E7">
        <w:rPr>
          <w:rFonts w:ascii="Arabic Typesetting" w:hAnsi="Arabic Typesetting" w:cs="Arabic Typesetting" w:hint="cs"/>
          <w:sz w:val="40"/>
          <w:szCs w:val="40"/>
          <w:rtl/>
        </w:rPr>
        <w:t>التي تنشر الرذيلة وتحارب الفضيلة بل وصل الأمر إلى الاستهزاء بالقرآن وبدين الله ولا حول ولا قوة إلا الله بالله والاستهزاء بالدين كفرٌ أكبر يخرج من الإسلام فاحذر أيها المسلم من متابعة ذلك فإنك قد تشاركهم الإثم يقول تعالى (</w:t>
      </w:r>
      <w:r w:rsidR="00D332E7" w:rsidRPr="00D332E7">
        <w:rPr>
          <w:rFonts w:ascii="Arabic Typesetting" w:hAnsi="Arabic Typesetting" w:cs="Arabic Typesetting"/>
          <w:sz w:val="40"/>
          <w:szCs w:val="40"/>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 (النساء : 140 )</w:t>
      </w:r>
    </w:p>
    <w:p w:rsidR="00D332E7" w:rsidRPr="00D543C6" w:rsidRDefault="00D332E7" w:rsidP="00D332E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أسأل الله سبحانه وتعالى أن يكفينا شر هؤلاء المستهزئين وأن يجعلهم عظة وعبرة </w:t>
      </w:r>
    </w:p>
    <w:p w:rsidR="00B17E0D" w:rsidRPr="00D543C6" w:rsidRDefault="00D332E7" w:rsidP="00D332E7">
      <w:pPr>
        <w:jc w:val="both"/>
        <w:rPr>
          <w:rFonts w:ascii="Arabic Typesetting" w:hAnsi="Arabic Typesetting" w:cs="Arabic Typesetting"/>
          <w:sz w:val="40"/>
          <w:szCs w:val="40"/>
          <w:rtl/>
        </w:rPr>
      </w:pPr>
      <w:r>
        <w:rPr>
          <w:rFonts w:ascii="Arabic Typesetting" w:hAnsi="Arabic Typesetting" w:cs="Arabic Typesetting" w:hint="cs"/>
          <w:sz w:val="40"/>
          <w:szCs w:val="40"/>
          <w:rtl/>
        </w:rPr>
        <w:t xml:space="preserve">و </w:t>
      </w:r>
      <w:r w:rsidR="00B17E0D">
        <w:rPr>
          <w:rFonts w:ascii="Arabic Typesetting" w:hAnsi="Arabic Typesetting" w:cs="Arabic Typesetting" w:hint="cs"/>
          <w:sz w:val="40"/>
          <w:szCs w:val="40"/>
          <w:rtl/>
        </w:rPr>
        <w:t>أسأل الله سبحانه وتعالى أن يجعلنا ممن يصومون رمضان إيماناً واحتساباً اللهم إنا نسألك الهد</w:t>
      </w:r>
      <w:r>
        <w:rPr>
          <w:rFonts w:ascii="Arabic Typesetting" w:hAnsi="Arabic Typesetting" w:cs="Arabic Typesetting" w:hint="cs"/>
          <w:sz w:val="40"/>
          <w:szCs w:val="40"/>
          <w:rtl/>
        </w:rPr>
        <w:t>ى والتقى والعفاف والغنى اللهم حبب إلينا الإيمان وزينه وفي قلوبنا وكره إلينا الكفر والفسوق والعصيان .....</w:t>
      </w:r>
    </w:p>
    <w:p w:rsidR="00B17E0D" w:rsidRPr="00D543C6" w:rsidRDefault="00B17E0D" w:rsidP="00D332E7">
      <w:pPr>
        <w:jc w:val="both"/>
        <w:rPr>
          <w:rFonts w:ascii="Arabic Typesetting" w:hAnsi="Arabic Typesetting" w:cs="Arabic Typesetting"/>
          <w:sz w:val="40"/>
          <w:szCs w:val="40"/>
          <w:rtl/>
        </w:rPr>
      </w:pPr>
      <w:r w:rsidRPr="00D543C6">
        <w:rPr>
          <w:rFonts w:ascii="Arabic Typesetting" w:hAnsi="Arabic Typesetting" w:cs="Arabic Typesetting"/>
          <w:sz w:val="40"/>
          <w:szCs w:val="40"/>
          <w:rtl/>
        </w:rPr>
        <w:t xml:space="preserve"> </w:t>
      </w:r>
    </w:p>
    <w:p w:rsidR="00B17E0D" w:rsidRPr="00D543C6" w:rsidRDefault="00B17E0D" w:rsidP="00D332E7">
      <w:pPr>
        <w:jc w:val="both"/>
        <w:rPr>
          <w:rFonts w:ascii="Arabic Typesetting" w:hAnsi="Arabic Typesetting" w:cs="Arabic Typesetting"/>
          <w:sz w:val="40"/>
          <w:szCs w:val="40"/>
        </w:rPr>
      </w:pPr>
    </w:p>
    <w:p w:rsidR="002E23ED" w:rsidRPr="00B17E0D" w:rsidRDefault="002E23ED" w:rsidP="00D332E7">
      <w:pPr>
        <w:jc w:val="both"/>
        <w:rPr>
          <w:rFonts w:ascii="Arabic Typesetting" w:hAnsi="Arabic Typesetting" w:cs="Arabic Typesetting"/>
          <w:sz w:val="40"/>
          <w:szCs w:val="40"/>
        </w:rPr>
      </w:pPr>
    </w:p>
    <w:sectPr w:rsidR="002E23ED" w:rsidRPr="00B17E0D" w:rsidSect="00DE1DC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E0D"/>
    <w:rsid w:val="000004CA"/>
    <w:rsid w:val="002E23ED"/>
    <w:rsid w:val="00B17E0D"/>
    <w:rsid w:val="00CA7F1E"/>
    <w:rsid w:val="00D332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E0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E0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3</Pages>
  <Words>940</Words>
  <Characters>5358</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2021-04-22T11:07:00Z</dcterms:created>
  <dcterms:modified xsi:type="dcterms:W3CDTF">2021-04-22T11:36:00Z</dcterms:modified>
</cp:coreProperties>
</file>