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BE" w:rsidRPr="00B62EBE" w:rsidRDefault="00B62EBE" w:rsidP="00B62EBE">
      <w:pPr>
        <w:jc w:val="center"/>
        <w:rPr>
          <w:rFonts w:cs="Arial"/>
          <w:b/>
          <w:bCs/>
          <w:color w:val="FF0000"/>
          <w:sz w:val="28"/>
          <w:szCs w:val="28"/>
          <w:rtl/>
        </w:rPr>
      </w:pPr>
      <w:r w:rsidRPr="00B62EBE">
        <w:rPr>
          <w:rFonts w:cs="Arial"/>
          <w:b/>
          <w:bCs/>
          <w:color w:val="FF0000"/>
          <w:sz w:val="28"/>
          <w:szCs w:val="28"/>
          <w:rtl/>
        </w:rPr>
        <w:t>الإسراف والتبذير</w:t>
      </w:r>
    </w:p>
    <w:p w:rsidR="00E55FF4" w:rsidRDefault="00B62EBE" w:rsidP="00E55FF4">
      <w:pPr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الشيخ خالد الشايع</w:t>
      </w:r>
    </w:p>
    <w:p w:rsidR="00B62EBE" w:rsidRDefault="00B62EBE" w:rsidP="00E55FF4">
      <w:pPr>
        <w:jc w:val="center"/>
        <w:rPr>
          <w:rFonts w:cs="Arial"/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20/10/1446</w:t>
      </w:r>
    </w:p>
    <w:p w:rsidR="00B62EBE" w:rsidRPr="00B62EBE" w:rsidRDefault="00B62EBE" w:rsidP="00B62EBE">
      <w:pPr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الخطبة الأولى :</w:t>
      </w:r>
    </w:p>
    <w:p w:rsidR="00B62EBE" w:rsidRPr="00B62EBE" w:rsidRDefault="00B62EBE" w:rsidP="00B62EBE">
      <w:pPr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أما بعد فيا أيها الناس : فاتقوا الله جل وعلا واشكروه على ما أولاكم من نعمه التي لا تحصى ، واستعملوها في طاعته ، فالنعم إذا شكرت قرت وإذا كفرت فرت ، يقول جل في علاه ( ولو بسط الله الرزق لعباده لبغوا في الأرض ولكن ينزل بقدر ما يشاء ) ويقول ( كلا إن الإنسان ليطغى أن رآه استغنى ) فالله جل في علاه يمنع الرزق عن الخلق رحمة بهم ، حتى لا يبغوا في الأرض ، لأن الإنسان بطبعه إذا أحس أنه استغنى طغى وتجبر على ربه .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 xml:space="preserve">عباد الله : هذه حال الإنسان في حياته إلا من رحم الله ، </w:t>
      </w:r>
      <w:proofErr w:type="spellStart"/>
      <w:r w:rsidRPr="00B62EBE">
        <w:rPr>
          <w:rFonts w:cs="Arial"/>
          <w:sz w:val="28"/>
          <w:szCs w:val="28"/>
          <w:rtl/>
        </w:rPr>
        <w:t>ووالله</w:t>
      </w:r>
      <w:proofErr w:type="spellEnd"/>
      <w:r w:rsidRPr="00B62EBE">
        <w:rPr>
          <w:rFonts w:cs="Arial"/>
          <w:sz w:val="28"/>
          <w:szCs w:val="28"/>
          <w:rtl/>
        </w:rPr>
        <w:t xml:space="preserve"> إنه ليبلغني ويبلغكم ما يتفطر له القلب ، ويقشعر له البدن خوفا من العقوبة مما يراه من المفاخرة </w:t>
      </w:r>
      <w:proofErr w:type="spellStart"/>
      <w:r w:rsidRPr="00B62EBE">
        <w:rPr>
          <w:rFonts w:cs="Arial"/>
          <w:sz w:val="28"/>
          <w:szCs w:val="28"/>
          <w:rtl/>
        </w:rPr>
        <w:t>والمباهات</w:t>
      </w:r>
      <w:proofErr w:type="spellEnd"/>
      <w:r w:rsidRPr="00B62EBE">
        <w:rPr>
          <w:rFonts w:cs="Arial"/>
          <w:sz w:val="28"/>
          <w:szCs w:val="28"/>
          <w:rtl/>
        </w:rPr>
        <w:t xml:space="preserve"> بمعصية الله تعالى ، فأحدهم يغسل يدي ضيوفه بالسمن والآخر بدهن العود ، وثالث بنثر الهيل على الأرض ، والآخر بذبح الأباعر والغنم والدجاج ويضعهن على صحن يحمل بالرافعات ، كل ذلك فخر وخيلاء </w:t>
      </w:r>
      <w:proofErr w:type="spellStart"/>
      <w:r w:rsidRPr="00B62EBE">
        <w:rPr>
          <w:rFonts w:cs="Arial"/>
          <w:sz w:val="28"/>
          <w:szCs w:val="28"/>
          <w:rtl/>
        </w:rPr>
        <w:t>ومباهات</w:t>
      </w:r>
      <w:proofErr w:type="spellEnd"/>
      <w:r w:rsidRPr="00B62EBE">
        <w:rPr>
          <w:rFonts w:cs="Arial"/>
          <w:sz w:val="28"/>
          <w:szCs w:val="28"/>
          <w:rtl/>
        </w:rPr>
        <w:t xml:space="preserve"> ، ولو </w:t>
      </w:r>
      <w:proofErr w:type="spellStart"/>
      <w:r w:rsidRPr="00B62EBE">
        <w:rPr>
          <w:rFonts w:cs="Arial"/>
          <w:sz w:val="28"/>
          <w:szCs w:val="28"/>
          <w:rtl/>
        </w:rPr>
        <w:t>دعى</w:t>
      </w:r>
      <w:proofErr w:type="spellEnd"/>
      <w:r w:rsidRPr="00B62EBE">
        <w:rPr>
          <w:rFonts w:cs="Arial"/>
          <w:sz w:val="28"/>
          <w:szCs w:val="28"/>
          <w:rtl/>
        </w:rPr>
        <w:t xml:space="preserve"> أحدهم للإنفاق في سبيل الله لبخل بماله ، أفلا يتقون الله ويخافون عقابه ، أفلا يرون ما حل بالديار من حولنا ، فقر وجوع وتشرد ، وحروب وقتل وإعاقات .؟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عباد الله : الإسراف والتبذير خلقان ذميمان سقط فيهما من فتن بالدنيا وشهواتها ، وكثير منا يقع فيهما وهو لا يعلم ، لجهله بمعنى الإسراف والتبذير ، وقد عرفهما أهل العلم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قال الجرجاني: (الإسراف: هو إنفاق المال الكثير في الغرض الخسيس. وقيل تجاوز الحدِّ في النفقة، وقيل: أن يأكل الرجل ما لا يحلُّ له، أو يأكل مما يحل له فوق الاعتدال، ومقدار الحاجة. وقيل: الإسراف تجاوز في الكمية، فهو جهل بمقادير الحقوق))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قال الشافعي: (التبذير إنفاق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المال في غير حقِّه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lastRenderedPageBreak/>
        <w:t>وقال بعض العلماء : الاسراف في المباحات ، والتبذير انفاق المال في المعاصي )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proofErr w:type="spellStart"/>
      <w:r w:rsidRPr="00B62EBE">
        <w:rPr>
          <w:rFonts w:cs="Arial"/>
          <w:sz w:val="28"/>
          <w:szCs w:val="28"/>
          <w:rtl/>
        </w:rPr>
        <w:t>فالاسراف</w:t>
      </w:r>
      <w:proofErr w:type="spellEnd"/>
      <w:r w:rsidRPr="00B62EBE">
        <w:rPr>
          <w:rFonts w:cs="Arial"/>
          <w:sz w:val="28"/>
          <w:szCs w:val="28"/>
          <w:rtl/>
        </w:rPr>
        <w:t xml:space="preserve"> يكون بالقول والفعل ، وهو فيما اباح الله لنا ، في المأكل والمشرب والملبس الحلال ، </w:t>
      </w:r>
      <w:proofErr w:type="spellStart"/>
      <w:r w:rsidRPr="00B62EBE">
        <w:rPr>
          <w:rFonts w:cs="Arial"/>
          <w:sz w:val="28"/>
          <w:szCs w:val="28"/>
          <w:rtl/>
        </w:rPr>
        <w:t>بالانفاق</w:t>
      </w:r>
      <w:proofErr w:type="spellEnd"/>
      <w:r w:rsidRPr="00B62EBE">
        <w:rPr>
          <w:rFonts w:cs="Arial"/>
          <w:sz w:val="28"/>
          <w:szCs w:val="28"/>
          <w:rtl/>
        </w:rPr>
        <w:t xml:space="preserve"> فيه زائدا على الحاجة ، فالمرأة التي تشتري شنطة بالألوف ، أو نعلا بالألوف هي من المسرفين بلا شك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 xml:space="preserve">وأما من يدخن ، ويشرب المسكر ، ويشتري المجلات الساقطة ، ويركب القنوات الهابطة فهو من المبذرين ، وليس هذا حصرا على </w:t>
      </w:r>
      <w:proofErr w:type="spellStart"/>
      <w:r w:rsidRPr="00B62EBE">
        <w:rPr>
          <w:rFonts w:cs="Arial"/>
          <w:sz w:val="28"/>
          <w:szCs w:val="28"/>
          <w:rtl/>
        </w:rPr>
        <w:t>ماذكر</w:t>
      </w:r>
      <w:proofErr w:type="spellEnd"/>
      <w:r w:rsidRPr="00B62EBE">
        <w:rPr>
          <w:rFonts w:cs="Arial"/>
          <w:sz w:val="28"/>
          <w:szCs w:val="28"/>
          <w:rtl/>
        </w:rPr>
        <w:t xml:space="preserve"> ولكنه مثال يتضح به المقال .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قال سفيان الثوري رضي الله عنه: "ما أنفقت في غير طاعة الله فهو سرف، وإن كان قليلاً"، وكذا قال ابن عباس رضي الله عنه: "من أنفق درهماً في غير حقه فهو سرف".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معاشر المؤمنين : لقد من الله علينا بالأمن والأمان ورغد العيش ، وفتح الله علينا من خزائنه ، ما يبكي كبار السن الذين عايشوا الفقر والجوع قبل قرابة نصف قرن فقط ، فليس الجوع عنا ببعيد .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واليوم نرى من يكفر هذه النعم فصرفها فيما لا يحل ، ولقد أخبر المولى جل وعلا كيف حال من كفر بنعم الله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فقال جل شأنه ( وضرب الله مثلا قرية كانت آمنة مطمئنة يأتيها رزقها رغدا من كل مكان فكفرت بأنعم الله فأذاقها الله لباس الخوف والجوع بما كانوا يصنعون ) فها هيا نعم الله علينا تتهافت من كل بلد تملأ أسواقنا ولله الحمد ، لا تنقطع طول السنة ، أفلا نخشى حرمانها عندما نكفرها بالإسراف فيها وتبذيرها .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 xml:space="preserve">أخرج أبو داود والترمذي والنسائي في سننهم من حديث أبي بكر الصديق رضي الله عنه قال يا أيها الناس إنكم </w:t>
      </w:r>
      <w:proofErr w:type="spellStart"/>
      <w:r w:rsidRPr="00B62EBE">
        <w:rPr>
          <w:rFonts w:cs="Arial"/>
          <w:sz w:val="28"/>
          <w:szCs w:val="28"/>
          <w:rtl/>
        </w:rPr>
        <w:t>تقرءون</w:t>
      </w:r>
      <w:proofErr w:type="spellEnd"/>
      <w:r w:rsidRPr="00B62EBE">
        <w:rPr>
          <w:rFonts w:cs="Arial"/>
          <w:sz w:val="28"/>
          <w:szCs w:val="28"/>
          <w:rtl/>
        </w:rPr>
        <w:t xml:space="preserve"> هذه الآية { يا أيها الذين آمنوا عليكم أنفسكم لا يضركم من ضل إذا اهتديتم } وإني سمعت رسول الله صلى الله عليه وسلم يقول إن الناس إذا رأوا الظالم فلم يأخذوا على يديه أوشك أن يعمهم الله بعقاب منه .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فلا يسلم من رأى المنكر وسكت ،ولا يكفى القول ( ربنا لا تؤاخذنا بما فعل السفهاء منا ) ونحن نستطيع الانكار باللسان أو اليد .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lastRenderedPageBreak/>
        <w:t xml:space="preserve">فلقد لعن الله بني إسرائيل لعدم نهيهم عن المنكر فقال ( لعن الذين كفروا من بني إسرائيل على لسان داود وعيسى بن مريم ذلك بما عصوا وكانوا يعتدون ، كانوا لا يتناهون عن منكر فعلوه لبس ما كانوا يفعلون )قيل كانوا يرونهم على المنكر فيقولون </w:t>
      </w:r>
      <w:proofErr w:type="spellStart"/>
      <w:r w:rsidRPr="00B62EBE">
        <w:rPr>
          <w:rFonts w:cs="Arial"/>
          <w:sz w:val="28"/>
          <w:szCs w:val="28"/>
          <w:rtl/>
        </w:rPr>
        <w:t>يافلان</w:t>
      </w:r>
      <w:proofErr w:type="spellEnd"/>
      <w:r w:rsidRPr="00B62EBE">
        <w:rPr>
          <w:rFonts w:cs="Arial"/>
          <w:sz w:val="28"/>
          <w:szCs w:val="28"/>
          <w:rtl/>
        </w:rPr>
        <w:t xml:space="preserve"> اتق الله ودع ما أنت فيه ، ثم لا يمنعه ذلك أن يكون أكيله وجليسه من الغد .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وقال سبحانه : ﴿ وَإِذَا أَرَدْنَا أَنْ نُهْلِكَ قَرْيَةً أَمَرْنَا مُتْرَفِيهَا فَفَسَقُوا فِيهَا فَحَقَّ عَلَيْهَا الْقَوْلُ فَدَمَّرْنَاهَا تَدْمِيرًا ﴾[الإسراء: 16].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قال العلاَّمة الشنقيطي في "أضواء البيان" (3/ 159) ما مُختصره: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 xml:space="preserve">﴿ أَمَرْنَا مُتْرَفِيهَا ﴾ بطاعة الله وتوحيده، وتصديق رُسله وأتْباعهم فيما جاؤوا به، ﴿ فَفَسَقُوا ﴾؛ أي: خرَجوا عن طاعة أمر ربِّهم، وعَصَوه وكذَّبوا رُسله، ﴿ فَحَقَّ عَلَيْهَا القول ﴾؛ أي: وجَب عليها الوعيد، ﴿ فَدَمَّرْنَاهَا تَدْمِيرًا ﴾؛ أي: أهْلَكناها إهلاكًا مستأصلاً، وأكَّد فِعل التدمير بمصدره ؛ للمبالغة في شِدَّة الهلاك الواقع بهم"؛ </w:t>
      </w:r>
      <w:proofErr w:type="spellStart"/>
      <w:r w:rsidRPr="00B62EBE">
        <w:rPr>
          <w:rFonts w:cs="Arial"/>
          <w:sz w:val="28"/>
          <w:szCs w:val="28"/>
          <w:rtl/>
        </w:rPr>
        <w:t>ا.ه</w:t>
      </w:r>
      <w:proofErr w:type="spellEnd"/>
      <w:r w:rsidRPr="00B62EBE">
        <w:rPr>
          <w:rFonts w:cs="Arial"/>
          <w:sz w:val="28"/>
          <w:szCs w:val="28"/>
          <w:rtl/>
        </w:rPr>
        <w:t>ـ.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 xml:space="preserve">اللهم أعذنا من غضبك وأليم عقابك </w:t>
      </w:r>
      <w:proofErr w:type="spellStart"/>
      <w:r w:rsidRPr="00B62EBE">
        <w:rPr>
          <w:rFonts w:cs="Arial"/>
          <w:sz w:val="28"/>
          <w:szCs w:val="28"/>
          <w:rtl/>
        </w:rPr>
        <w:t>يارب</w:t>
      </w:r>
      <w:proofErr w:type="spellEnd"/>
      <w:r w:rsidRPr="00B62EBE">
        <w:rPr>
          <w:rFonts w:cs="Arial"/>
          <w:sz w:val="28"/>
          <w:szCs w:val="28"/>
          <w:rtl/>
        </w:rPr>
        <w:t xml:space="preserve"> العالمين أقول قولي هذا ....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rFonts w:cs="Arial"/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 w:hint="cs"/>
          <w:sz w:val="28"/>
          <w:szCs w:val="28"/>
          <w:rtl/>
        </w:rPr>
        <w:t>ا</w:t>
      </w:r>
      <w:r w:rsidRPr="00B62EBE">
        <w:rPr>
          <w:rFonts w:cs="Arial"/>
          <w:sz w:val="28"/>
          <w:szCs w:val="28"/>
          <w:rtl/>
        </w:rPr>
        <w:t>لخطبة الثانية</w:t>
      </w:r>
      <w:r w:rsidRPr="00B62EBE">
        <w:rPr>
          <w:rFonts w:hint="cs"/>
          <w:sz w:val="28"/>
          <w:szCs w:val="28"/>
          <w:rtl/>
        </w:rPr>
        <w:t>: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أما بعد فيا أيها الناس : لقد نهى الله نبيه صلى الله عليه وسلم فقال ( ولا تبذر تبذيرا ) و لقد ذم الله المبذرين فقال سبحانه (إن المبذرين كانوا إخوان الشياطين وكان الشيطان لربه كفورا )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قال الطبري في تفسيره ما مختصره: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lastRenderedPageBreak/>
        <w:t xml:space="preserve">"وأمَّا قوله: ﴿ إِنَّ الْمُبَذِّرِينَ كَانُوا إِخْوَانَ الشَّيَاطِينِ ﴾، فإنه يعني: إنَّ المفرِّقين أموالَهم في معاصي الله </w:t>
      </w:r>
      <w:proofErr w:type="spellStart"/>
      <w:r w:rsidRPr="00B62EBE">
        <w:rPr>
          <w:rFonts w:cs="Arial"/>
          <w:sz w:val="28"/>
          <w:szCs w:val="28"/>
          <w:rtl/>
        </w:rPr>
        <w:t>المنفقيها</w:t>
      </w:r>
      <w:proofErr w:type="spellEnd"/>
      <w:r w:rsidRPr="00B62EBE">
        <w:rPr>
          <w:rFonts w:cs="Arial"/>
          <w:sz w:val="28"/>
          <w:szCs w:val="28"/>
          <w:rtl/>
        </w:rPr>
        <w:t xml:space="preserve"> في غير طاعته - أولياءُ الشياطين، وكذلك تقول العرب لكلِّ ملازم سُنة قومٍ وتابعٍ أثَرهم: هو أخوهم.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﴿ وَكَانَ الشَّيْطَانُ لِرَبِّهِ كَفُورًا ﴾، يقول: وكان الشيطان لنعمة ربِّه - التي أنعمَها عليه - جحودًا، لا يَشكره عليه، ولكنه يَكفرها بتَرْكه طاعةَ الله، وركوبه معصيتَه، فكذلك إخوانه من بني آدم، المبذِّرون أموالَهم في معاصي الله، لا يشكرون الله على نِعمه عليهم، ولكنهم يخالفون أمره ويعصونه"؛ ا .هـ.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وأخبر سبحانه أنه لا يحب المسرفين فقال ( وكلوا واشربوا ولا تسرفوا إنه لا يحب المسرفين )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معاشر المسلمين : كيف يطيب للإنسان عيش وإخوانه يموتون جوعا في مشارق الأرض ومغاربها ، في اليمن والسودان ، وهذه بلاد الشام تئن تحت وطأة الظلم والبلاء ، فلقد اجتمع عليهم الظلم والقهر ، والقتل والتشريد ، والفقر والجوع ، والبرد والمرض ، بعد أن كانت بلدة تصدر الخيرات لسائر البلاد ، فلا حول ولا قوة إلا بالله .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الكل سمع بما يحصل بفلسطين وغزة على الأخص ورفح وما يحصل فيها ، وكيف يعيش إخواننا هناك ، حتى مات الناس فيها جوعا وبردا ، وعمر بن الخطاب لما أصاب الناس جوع وجدب ، حلف أن لا يذوق غير الزيت والملح حتى يشبع المسلمون ، والسلطان نور الدين محمود لما حاصر الفرنج بلدة دمياط حلف أن لا يغتسل لجنابة ولا يضحك حتى يفك الحصار عنهم ، هؤلاء هم من يعيش هم المسلمين ويعرفون معنى الأخوة في الدين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>فمن يبذر ماله ويسرف فيه هل انقطعت في قلبه مشاعر الأخوة أم هي معدومة .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 xml:space="preserve">عباد الله : المواساة </w:t>
      </w:r>
      <w:proofErr w:type="spellStart"/>
      <w:r w:rsidRPr="00B62EBE">
        <w:rPr>
          <w:rFonts w:cs="Arial"/>
          <w:sz w:val="28"/>
          <w:szCs w:val="28"/>
          <w:rtl/>
        </w:rPr>
        <w:t>المواساة</w:t>
      </w:r>
      <w:proofErr w:type="spellEnd"/>
      <w:r w:rsidRPr="00B62EBE">
        <w:rPr>
          <w:rFonts w:cs="Arial"/>
          <w:sz w:val="28"/>
          <w:szCs w:val="28"/>
          <w:rtl/>
        </w:rPr>
        <w:t xml:space="preserve"> لإخوانك في بلاد الشام وغيرها ، انفقوا حتى يبارك لكم الله فيما رزقكم ، وألحوا في الدعاء أن يرفع الله البلاء عن إخوانكم ، فلقد عظم الخطب وطال ليل الظلم ، ونحن بالله واثقون ولحكمه راضون ، غير أنا نخشى العقوبة في تقصيرنا في حق إخواننا المستضعفين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t xml:space="preserve">أيها الناس : خذوا على يد السفيه ، وأطروه على الحق أطرا ، واستعملوا نعم الله في طاعته </w:t>
      </w:r>
      <w:proofErr w:type="spellStart"/>
      <w:r w:rsidRPr="00B62EBE">
        <w:rPr>
          <w:rFonts w:cs="Arial"/>
          <w:sz w:val="28"/>
          <w:szCs w:val="28"/>
          <w:rtl/>
        </w:rPr>
        <w:t>ومحابه</w:t>
      </w:r>
      <w:proofErr w:type="spellEnd"/>
      <w:r w:rsidRPr="00B62EBE">
        <w:rPr>
          <w:rFonts w:cs="Arial"/>
          <w:sz w:val="28"/>
          <w:szCs w:val="28"/>
          <w:rtl/>
        </w:rPr>
        <w:t xml:space="preserve"> ، لتدوم النعم ، ولنسلم عند حدوث النقم ، عافانا الله وإياكم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  <w:r w:rsidRPr="00B62EBE">
        <w:rPr>
          <w:rFonts w:cs="Arial"/>
          <w:sz w:val="28"/>
          <w:szCs w:val="28"/>
          <w:rtl/>
        </w:rPr>
        <w:lastRenderedPageBreak/>
        <w:t>وإن مما يزيد الطين بله ، ما يقوم به سفهاء العقول من تصوير لإسرافهم ونشره عبر مواقع التواصل ، فهل وصلت بك الدناءة أن تصور طعامك وضيفك وهو يأكل لتتباها به أمام الناس ، أين الكرم والإحسان إلى الضيف ، ألا فلنفق من سكرة شهوة الدنيا ، ولنتفهم سبب خلقنا على هذه الأرض ، ولنعمل لأجلها .</w:t>
      </w:r>
    </w:p>
    <w:p w:rsidR="00B62EBE" w:rsidRPr="00B62EBE" w:rsidRDefault="00B62EBE" w:rsidP="00405433">
      <w:pPr>
        <w:jc w:val="both"/>
        <w:rPr>
          <w:sz w:val="28"/>
          <w:szCs w:val="28"/>
          <w:rtl/>
        </w:rPr>
      </w:pPr>
    </w:p>
    <w:p w:rsidR="00B70237" w:rsidRPr="00B70237" w:rsidRDefault="00B70237" w:rsidP="00B70237">
      <w:pPr>
        <w:jc w:val="both"/>
        <w:rPr>
          <w:rFonts w:cs="Arial"/>
          <w:sz w:val="28"/>
          <w:szCs w:val="28"/>
          <w:rtl/>
        </w:rPr>
      </w:pPr>
      <w:r w:rsidRPr="00B70237">
        <w:rPr>
          <w:rFonts w:cs="Arial"/>
          <w:sz w:val="28"/>
          <w:szCs w:val="28"/>
          <w:rtl/>
        </w:rPr>
        <w:t>بلدة دمياط حلف أن لا يغتسل لجنابة ولا يضحك حتى يفك الحصار عنهم ، هؤلاء هم من يعيش هم المسلمين ويعرفون معنى الأخوة في الدين</w:t>
      </w:r>
      <w:bookmarkStart w:id="0" w:name="_GoBack"/>
      <w:bookmarkEnd w:id="0"/>
    </w:p>
    <w:p w:rsidR="00B70237" w:rsidRPr="00B70237" w:rsidRDefault="00B70237" w:rsidP="00B70237">
      <w:pPr>
        <w:jc w:val="both"/>
        <w:rPr>
          <w:rFonts w:cs="Arial"/>
          <w:sz w:val="28"/>
          <w:szCs w:val="28"/>
          <w:rtl/>
        </w:rPr>
      </w:pPr>
      <w:r w:rsidRPr="00B70237">
        <w:rPr>
          <w:rFonts w:cs="Arial"/>
          <w:sz w:val="28"/>
          <w:szCs w:val="28"/>
          <w:rtl/>
        </w:rPr>
        <w:t>فمن يبذر ماله ويسرف فيه هل انقطعت في قلبه مشاعر الأخوة أم هي معدومة .</w:t>
      </w:r>
    </w:p>
    <w:p w:rsidR="00B70237" w:rsidRPr="00B70237" w:rsidRDefault="00B70237" w:rsidP="00B70237">
      <w:pPr>
        <w:jc w:val="both"/>
        <w:rPr>
          <w:rFonts w:cs="Arial"/>
          <w:sz w:val="28"/>
          <w:szCs w:val="28"/>
          <w:rtl/>
        </w:rPr>
      </w:pPr>
    </w:p>
    <w:p w:rsidR="00B70237" w:rsidRPr="00B70237" w:rsidRDefault="00B70237" w:rsidP="00B70237">
      <w:pPr>
        <w:jc w:val="both"/>
        <w:rPr>
          <w:rFonts w:cs="Arial"/>
          <w:sz w:val="28"/>
          <w:szCs w:val="28"/>
          <w:rtl/>
        </w:rPr>
      </w:pPr>
      <w:r w:rsidRPr="00B70237">
        <w:rPr>
          <w:rFonts w:cs="Arial"/>
          <w:sz w:val="28"/>
          <w:szCs w:val="28"/>
          <w:rtl/>
        </w:rPr>
        <w:t xml:space="preserve">عباد الله : المواساة </w:t>
      </w:r>
      <w:proofErr w:type="spellStart"/>
      <w:r w:rsidRPr="00B70237">
        <w:rPr>
          <w:rFonts w:cs="Arial"/>
          <w:sz w:val="28"/>
          <w:szCs w:val="28"/>
          <w:rtl/>
        </w:rPr>
        <w:t>المواساة</w:t>
      </w:r>
      <w:proofErr w:type="spellEnd"/>
      <w:r w:rsidRPr="00B70237">
        <w:rPr>
          <w:rFonts w:cs="Arial"/>
          <w:sz w:val="28"/>
          <w:szCs w:val="28"/>
          <w:rtl/>
        </w:rPr>
        <w:t xml:space="preserve"> لإخوانك في بلاد  الشام وغيرها ، انفقوا حتى يبارك لكم  الله فيما رزقكم ، وألحوا في الدعاء أن يرفع الله البلاء عن إخوانكم ، فلقد عظم الخطب وطال ليل الظلم ، ونحن بالله واثقون ولحكمه راضون ، غير أنا نخشى العقوبة في تقصيرنا في حق إخواننا المستضعفين</w:t>
      </w:r>
    </w:p>
    <w:p w:rsidR="00B70237" w:rsidRPr="00B70237" w:rsidRDefault="00B70237" w:rsidP="00B70237">
      <w:pPr>
        <w:jc w:val="both"/>
        <w:rPr>
          <w:rFonts w:cs="Arial"/>
          <w:sz w:val="28"/>
          <w:szCs w:val="28"/>
          <w:rtl/>
        </w:rPr>
      </w:pPr>
    </w:p>
    <w:p w:rsidR="00B70237" w:rsidRPr="00B70237" w:rsidRDefault="00B70237" w:rsidP="00B70237">
      <w:pPr>
        <w:jc w:val="both"/>
        <w:rPr>
          <w:rFonts w:cs="Arial"/>
          <w:sz w:val="28"/>
          <w:szCs w:val="28"/>
          <w:rtl/>
        </w:rPr>
      </w:pPr>
      <w:r w:rsidRPr="00B70237">
        <w:rPr>
          <w:rFonts w:cs="Arial"/>
          <w:sz w:val="28"/>
          <w:szCs w:val="28"/>
          <w:rtl/>
        </w:rPr>
        <w:t xml:space="preserve">أيها الناس : خذوا على يد السفيه ، وأطروه على الحق أطرا ، واستعملوا نعم الله في طاعته </w:t>
      </w:r>
      <w:proofErr w:type="spellStart"/>
      <w:r w:rsidRPr="00B70237">
        <w:rPr>
          <w:rFonts w:cs="Arial"/>
          <w:sz w:val="28"/>
          <w:szCs w:val="28"/>
          <w:rtl/>
        </w:rPr>
        <w:t>ومحابه</w:t>
      </w:r>
      <w:proofErr w:type="spellEnd"/>
      <w:r w:rsidRPr="00B70237">
        <w:rPr>
          <w:rFonts w:cs="Arial"/>
          <w:sz w:val="28"/>
          <w:szCs w:val="28"/>
          <w:rtl/>
        </w:rPr>
        <w:t xml:space="preserve"> ، لتدوم النعم ، ولنسلم عند حدوث النقم ، عافانا الله وإياكم</w:t>
      </w:r>
    </w:p>
    <w:p w:rsidR="00B70237" w:rsidRPr="00B70237" w:rsidRDefault="00B70237" w:rsidP="00B70237">
      <w:pPr>
        <w:jc w:val="both"/>
        <w:rPr>
          <w:rFonts w:cs="Arial"/>
          <w:sz w:val="28"/>
          <w:szCs w:val="28"/>
          <w:rtl/>
        </w:rPr>
      </w:pPr>
    </w:p>
    <w:p w:rsidR="00B70237" w:rsidRPr="00B70237" w:rsidRDefault="00B70237" w:rsidP="00B70237">
      <w:pPr>
        <w:jc w:val="both"/>
        <w:rPr>
          <w:rFonts w:cs="Arial"/>
          <w:sz w:val="28"/>
          <w:szCs w:val="28"/>
          <w:rtl/>
        </w:rPr>
      </w:pPr>
      <w:r w:rsidRPr="00B70237">
        <w:rPr>
          <w:rFonts w:cs="Arial"/>
          <w:sz w:val="28"/>
          <w:szCs w:val="28"/>
          <w:rtl/>
        </w:rPr>
        <w:t>وإن مما يزيد الطين بله ، ما يقوم به سفهاء العقول من تصوير لإسرافهم ونشره عبر مواقع التواصل ، فهل وصلت بك الدناءة أن تصور طعامك وضيفك وهو يأكل لتتباها به أمام الناس ، أين الكرم والإحسان إلى الضيف ، ألا فلنفق من سكرة شهوة الدنيا ، ولنتفهم سبب خلقنا على هذه الأرض ، ولنعمل لأجلها .</w:t>
      </w:r>
    </w:p>
    <w:p w:rsidR="00B70237" w:rsidRPr="00B70237" w:rsidRDefault="00B70237" w:rsidP="00B70237">
      <w:pPr>
        <w:jc w:val="both"/>
        <w:rPr>
          <w:rFonts w:cs="Arial"/>
          <w:sz w:val="28"/>
          <w:szCs w:val="28"/>
          <w:rtl/>
        </w:rPr>
      </w:pPr>
    </w:p>
    <w:p w:rsidR="00B70237" w:rsidRPr="00B70237" w:rsidRDefault="00B70237" w:rsidP="00B70237">
      <w:pPr>
        <w:jc w:val="both"/>
        <w:rPr>
          <w:rFonts w:cs="Arial"/>
          <w:sz w:val="28"/>
          <w:szCs w:val="28"/>
          <w:rtl/>
        </w:rPr>
      </w:pPr>
      <w:r w:rsidRPr="00B70237">
        <w:rPr>
          <w:rFonts w:cs="Arial"/>
          <w:sz w:val="28"/>
          <w:szCs w:val="28"/>
          <w:rtl/>
        </w:rPr>
        <w:t>اللهم إنا نعوذ بك من الجوع فإنه بئس الضجيع ، ونعوذ بك من غلبة الدين قهر الرجال</w:t>
      </w:r>
    </w:p>
    <w:p w:rsidR="00B70237" w:rsidRPr="00B70237" w:rsidRDefault="00B70237" w:rsidP="00B70237">
      <w:pPr>
        <w:jc w:val="both"/>
        <w:rPr>
          <w:rFonts w:cs="Arial"/>
          <w:sz w:val="28"/>
          <w:szCs w:val="28"/>
          <w:rtl/>
        </w:rPr>
      </w:pPr>
    </w:p>
    <w:p w:rsidR="00B9695D" w:rsidRPr="00B62EBE" w:rsidRDefault="00B70237" w:rsidP="00B70237">
      <w:pPr>
        <w:jc w:val="both"/>
        <w:rPr>
          <w:sz w:val="28"/>
          <w:szCs w:val="28"/>
        </w:rPr>
      </w:pPr>
      <w:r w:rsidRPr="00B70237">
        <w:rPr>
          <w:rFonts w:cs="Arial"/>
          <w:sz w:val="28"/>
          <w:szCs w:val="28"/>
          <w:rtl/>
        </w:rPr>
        <w:t>اللهم اغفر للمسلمين ...</w:t>
      </w:r>
    </w:p>
    <w:sectPr w:rsidR="00B9695D" w:rsidRPr="00B62EBE" w:rsidSect="005561E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BE"/>
    <w:rsid w:val="00405433"/>
    <w:rsid w:val="004A4F88"/>
    <w:rsid w:val="005561E2"/>
    <w:rsid w:val="00B62EBE"/>
    <w:rsid w:val="00B70237"/>
    <w:rsid w:val="00E5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1086</Words>
  <Characters>6194</Characters>
  <Application>Microsoft Office Word</Application>
  <DocSecurity>0</DocSecurity>
  <Lines>51</Lines>
  <Paragraphs>14</Paragraphs>
  <ScaleCrop>false</ScaleCrop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diaa</dc:creator>
  <cp:lastModifiedBy>diaa</cp:lastModifiedBy>
  <cp:revision>4</cp:revision>
  <cp:lastPrinted>2025-04-17T14:31:00Z</cp:lastPrinted>
  <dcterms:created xsi:type="dcterms:W3CDTF">2025-04-17T14:28:00Z</dcterms:created>
  <dcterms:modified xsi:type="dcterms:W3CDTF">2025-04-17T14:39:00Z</dcterms:modified>
</cp:coreProperties>
</file>