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BBDB" w14:textId="5E769B26" w:rsidR="006412F0" w:rsidRDefault="006412F0" w:rsidP="006412F0">
      <w:pPr>
        <w:spacing w:after="0" w:line="240" w:lineRule="auto"/>
        <w:ind w:left="-1192" w:right="-1134"/>
        <w:rPr>
          <w:rFonts w:ascii="Sakkal Majalla" w:eastAsia="Times New Roman" w:hAnsi="Sakkal Majalla" w:cs="Sakkal Majalla"/>
          <w:color w:val="C00000"/>
          <w:sz w:val="40"/>
          <w:szCs w:val="40"/>
          <w:rtl/>
        </w:rPr>
      </w:pPr>
      <w:r>
        <w:rPr>
          <w:rFonts w:ascii="Sakkal Majalla" w:eastAsia="Times New Roman" w:hAnsi="Sakkal Majalla" w:cs="Sakkal Majalla" w:hint="cs"/>
          <w:color w:val="C00000"/>
          <w:sz w:val="40"/>
          <w:szCs w:val="40"/>
          <w:rtl/>
        </w:rPr>
        <w:t>الخطبة الأولى:</w:t>
      </w:r>
    </w:p>
    <w:p w14:paraId="294B557A" w14:textId="6F2CD232" w:rsidR="000255D5" w:rsidRPr="007E1456" w:rsidRDefault="000255D5" w:rsidP="007E1456">
      <w:pPr>
        <w:spacing w:after="0" w:line="240" w:lineRule="auto"/>
        <w:ind w:left="-1192" w:right="-1134"/>
        <w:jc w:val="center"/>
        <w:rPr>
          <w:rFonts w:ascii="Sakkal Majalla" w:eastAsia="Times New Roman" w:hAnsi="Sakkal Majalla" w:cs="Sakkal Majalla"/>
          <w:color w:val="C00000"/>
          <w:sz w:val="40"/>
          <w:szCs w:val="40"/>
        </w:rPr>
      </w:pPr>
      <w:r w:rsidRPr="007E1456">
        <w:rPr>
          <w:rFonts w:ascii="Sakkal Majalla" w:eastAsia="Times New Roman" w:hAnsi="Sakkal Majalla" w:cs="Sakkal Majalla"/>
          <w:color w:val="C00000"/>
          <w:sz w:val="40"/>
          <w:szCs w:val="40"/>
          <w:rtl/>
        </w:rPr>
        <w:t xml:space="preserve">الحمد لله معز من أطاعه واتقاه ومذل من خالف أمره وعصاه مجيب دعوة الداعي إذا دعاه ، من أقبل إليه صادقا تلقاه ومن ترك لأجله أعطاه فوق ما تمناه، سبحانه من إله عظيم </w:t>
      </w:r>
      <w:r w:rsidR="00C4367C" w:rsidRPr="007E1456">
        <w:rPr>
          <w:rFonts w:ascii="Sakkal Majalla" w:eastAsia="Times New Roman" w:hAnsi="Sakkal Majalla" w:cs="Sakkal Majalla"/>
          <w:color w:val="C00000"/>
          <w:sz w:val="40"/>
          <w:szCs w:val="40"/>
          <w:rtl/>
        </w:rPr>
        <w:t>عطاؤه وبره وإحسا</w:t>
      </w:r>
      <w:r w:rsidRPr="007E1456">
        <w:rPr>
          <w:rFonts w:ascii="Sakkal Majalla" w:eastAsia="Times New Roman" w:hAnsi="Sakkal Majalla" w:cs="Sakkal Majalla"/>
          <w:color w:val="C00000"/>
          <w:sz w:val="40"/>
          <w:szCs w:val="40"/>
          <w:rtl/>
        </w:rPr>
        <w:t xml:space="preserve">نه ملأ أرضه وسماه، وأشهد أن لا إله إلا الله وأشهد أن سيدنا محمدا عبده ورسوله الذي </w:t>
      </w:r>
      <w:r w:rsidR="007E1456">
        <w:rPr>
          <w:rFonts w:ascii="Sakkal Majalla" w:eastAsia="Times New Roman" w:hAnsi="Sakkal Majalla" w:cs="Sakkal Majalla" w:hint="cs"/>
          <w:color w:val="C00000"/>
          <w:sz w:val="40"/>
          <w:szCs w:val="40"/>
          <w:rtl/>
        </w:rPr>
        <w:t>اجتباه ربه و</w:t>
      </w:r>
      <w:r w:rsidRPr="007E1456">
        <w:rPr>
          <w:rFonts w:ascii="Sakkal Majalla" w:eastAsia="Times New Roman" w:hAnsi="Sakkal Majalla" w:cs="Sakkal Majalla"/>
          <w:color w:val="C00000"/>
          <w:sz w:val="40"/>
          <w:szCs w:val="40"/>
          <w:rtl/>
        </w:rPr>
        <w:t>اصطفاه</w:t>
      </w:r>
      <w:r w:rsidR="007E1456">
        <w:rPr>
          <w:rFonts w:ascii="Sakkal Majalla" w:eastAsia="Times New Roman" w:hAnsi="Sakkal Majalla" w:cs="Sakkal Majalla" w:hint="cs"/>
          <w:color w:val="C00000"/>
          <w:sz w:val="40"/>
          <w:szCs w:val="40"/>
          <w:rtl/>
        </w:rPr>
        <w:t xml:space="preserve">، </w:t>
      </w:r>
      <w:r w:rsidRPr="007E1456">
        <w:rPr>
          <w:rFonts w:ascii="Sakkal Majalla" w:eastAsia="Times New Roman" w:hAnsi="Sakkal Majalla" w:cs="Sakkal Majalla"/>
          <w:color w:val="C00000"/>
          <w:sz w:val="40"/>
          <w:szCs w:val="40"/>
          <w:rtl/>
        </w:rPr>
        <w:t xml:space="preserve">اللهم </w:t>
      </w:r>
      <w:r w:rsidR="000E18E5" w:rsidRPr="007E1456">
        <w:rPr>
          <w:rFonts w:ascii="Sakkal Majalla" w:eastAsia="Times New Roman" w:hAnsi="Sakkal Majalla" w:cs="Sakkal Majalla"/>
          <w:color w:val="C00000"/>
          <w:sz w:val="40"/>
          <w:szCs w:val="40"/>
          <w:rtl/>
        </w:rPr>
        <w:t>فصل</w:t>
      </w:r>
      <w:r w:rsidRPr="007E1456">
        <w:rPr>
          <w:rFonts w:ascii="Sakkal Majalla" w:eastAsia="Times New Roman" w:hAnsi="Sakkal Majalla" w:cs="Sakkal Majalla"/>
          <w:color w:val="C00000"/>
          <w:sz w:val="40"/>
          <w:szCs w:val="40"/>
          <w:rtl/>
        </w:rPr>
        <w:t xml:space="preserve"> وسلم </w:t>
      </w:r>
      <w:r w:rsidR="000E18E5" w:rsidRPr="007E1456">
        <w:rPr>
          <w:rFonts w:ascii="Sakkal Majalla" w:eastAsia="Times New Roman" w:hAnsi="Sakkal Majalla" w:cs="Sakkal Majalla"/>
          <w:color w:val="C00000"/>
          <w:sz w:val="40"/>
          <w:szCs w:val="40"/>
          <w:rtl/>
        </w:rPr>
        <w:t xml:space="preserve">عليه </w:t>
      </w:r>
      <w:r w:rsidRPr="007E1456">
        <w:rPr>
          <w:rFonts w:ascii="Sakkal Majalla" w:eastAsia="Times New Roman" w:hAnsi="Sakkal Majalla" w:cs="Sakkal Majalla"/>
          <w:color w:val="C00000"/>
          <w:sz w:val="40"/>
          <w:szCs w:val="40"/>
          <w:rtl/>
        </w:rPr>
        <w:t>وعلى آله وأصحابه ومن نصره وآواه واقتفى أثره واتبع هداه.</w:t>
      </w:r>
    </w:p>
    <w:tbl>
      <w:tblPr>
        <w:bidiVisual/>
        <w:tblW w:w="6524" w:type="pct"/>
        <w:jc w:val="center"/>
        <w:tblCellSpacing w:w="7" w:type="dxa"/>
        <w:tblCellMar>
          <w:top w:w="15" w:type="dxa"/>
          <w:left w:w="15" w:type="dxa"/>
          <w:bottom w:w="15" w:type="dxa"/>
          <w:right w:w="15" w:type="dxa"/>
        </w:tblCellMar>
        <w:tblLook w:val="04A0" w:firstRow="1" w:lastRow="0" w:firstColumn="1" w:lastColumn="0" w:noHBand="0" w:noVBand="1"/>
      </w:tblPr>
      <w:tblGrid>
        <w:gridCol w:w="10913"/>
      </w:tblGrid>
      <w:tr w:rsidR="000255D5" w:rsidRPr="007E1456" w14:paraId="0C790780" w14:textId="77777777" w:rsidTr="003B1401">
        <w:trPr>
          <w:tblCellSpacing w:w="7" w:type="dxa"/>
          <w:jc w:val="center"/>
        </w:trPr>
        <w:tc>
          <w:tcPr>
            <w:tcW w:w="4987" w:type="pct"/>
            <w:vAlign w:val="center"/>
            <w:hideMark/>
          </w:tcPr>
          <w:p w14:paraId="4A1AEC4E" w14:textId="77777777" w:rsidR="00C4367C" w:rsidRPr="007E1456" w:rsidRDefault="000255D5" w:rsidP="007E1456">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t>أما بعد:</w:t>
            </w:r>
            <w:r w:rsidR="000E18E5" w:rsidRPr="007E1456">
              <w:rPr>
                <w:rFonts w:ascii="Sakkal Majalla" w:eastAsia="Times New Roman" w:hAnsi="Sakkal Majalla" w:cs="Sakkal Majalla"/>
                <w:sz w:val="40"/>
                <w:szCs w:val="40"/>
                <w:rtl/>
              </w:rPr>
              <w:t xml:space="preserve"> ألا فاتقوا الله عباد الله واعلموا أننا في دار ابتلاء واختبار وأ</w:t>
            </w:r>
            <w:r w:rsidRPr="007E1456">
              <w:rPr>
                <w:rFonts w:ascii="Sakkal Majalla" w:eastAsia="Times New Roman" w:hAnsi="Sakkal Majalla" w:cs="Sakkal Majalla"/>
                <w:sz w:val="40"/>
                <w:szCs w:val="40"/>
                <w:rtl/>
              </w:rPr>
              <w:t>ن المعركة بين</w:t>
            </w:r>
            <w:r w:rsidR="000E18E5" w:rsidRPr="007E1456">
              <w:rPr>
                <w:rFonts w:ascii="Sakkal Majalla" w:eastAsia="Times New Roman" w:hAnsi="Sakkal Majalla" w:cs="Sakkal Majalla"/>
                <w:sz w:val="40"/>
                <w:szCs w:val="40"/>
                <w:rtl/>
              </w:rPr>
              <w:t>نا وبين إبليس وجن</w:t>
            </w:r>
            <w:r w:rsidRPr="007E1456">
              <w:rPr>
                <w:rFonts w:ascii="Sakkal Majalla" w:eastAsia="Times New Roman" w:hAnsi="Sakkal Majalla" w:cs="Sakkal Majalla"/>
                <w:sz w:val="40"/>
                <w:szCs w:val="40"/>
                <w:rtl/>
              </w:rPr>
              <w:t xml:space="preserve">ده من الجن والإنس دائمة لا تتوقف، </w:t>
            </w:r>
            <w:r w:rsidR="000E18E5" w:rsidRPr="007E1456">
              <w:rPr>
                <w:rFonts w:ascii="Sakkal Majalla" w:eastAsia="Times New Roman" w:hAnsi="Sakkal Majalla" w:cs="Sakkal Majalla"/>
                <w:sz w:val="40"/>
                <w:szCs w:val="40"/>
                <w:rtl/>
              </w:rPr>
              <w:t>قد</w:t>
            </w:r>
            <w:r w:rsidRPr="007E1456">
              <w:rPr>
                <w:rFonts w:ascii="Sakkal Majalla" w:eastAsia="Times New Roman" w:hAnsi="Sakkal Majalla" w:cs="Sakkal Majalla"/>
                <w:sz w:val="40"/>
                <w:szCs w:val="40"/>
                <w:rtl/>
              </w:rPr>
              <w:t xml:space="preserve"> أقسم يوم أن لعنه الله وأهبطه إلى ا</w:t>
            </w:r>
            <w:r w:rsidR="00F946CD">
              <w:rPr>
                <w:rFonts w:ascii="Sakkal Majalla" w:eastAsia="Times New Roman" w:hAnsi="Sakkal Majalla" w:cs="Sakkal Majalla"/>
                <w:sz w:val="40"/>
                <w:szCs w:val="40"/>
                <w:rtl/>
              </w:rPr>
              <w:t>لأرض أن يشن حرباً لا هوادة فيها</w:t>
            </w:r>
            <w:r w:rsidR="00F946CD">
              <w:rPr>
                <w:rFonts w:ascii="Sakkal Majalla" w:eastAsia="Times New Roman" w:hAnsi="Sakkal Majalla" w:cs="Sakkal Majalla" w:hint="cs"/>
                <w:sz w:val="40"/>
                <w:szCs w:val="40"/>
                <w:rtl/>
              </w:rPr>
              <w:t xml:space="preserve">، </w:t>
            </w:r>
            <w:r w:rsidRPr="007E1456">
              <w:rPr>
                <w:rFonts w:ascii="Sakkal Majalla" w:eastAsia="Times New Roman" w:hAnsi="Sakkal Majalla" w:cs="Sakkal Majalla"/>
                <w:sz w:val="40"/>
                <w:szCs w:val="40"/>
                <w:rtl/>
              </w:rPr>
              <w:t>وأن يجند لها كل من استطاع أن يغويه من عباد الله،</w:t>
            </w:r>
            <w:r w:rsidR="000E18E5" w:rsidRPr="007E1456">
              <w:rPr>
                <w:rFonts w:ascii="Sakkal Majalla" w:eastAsia="Times New Roman" w:hAnsi="Sakkal Majalla" w:cs="Sakkal Majalla"/>
                <w:sz w:val="40"/>
                <w:szCs w:val="40"/>
                <w:rtl/>
              </w:rPr>
              <w:t xml:space="preserve"> إلا أن وسيلة</w:t>
            </w:r>
            <w:r w:rsidR="00F946CD">
              <w:rPr>
                <w:rFonts w:ascii="Sakkal Majalla" w:eastAsia="Times New Roman" w:hAnsi="Sakkal Majalla" w:cs="Sakkal Majalla" w:hint="cs"/>
                <w:sz w:val="40"/>
                <w:szCs w:val="40"/>
                <w:rtl/>
              </w:rPr>
              <w:t>ً</w:t>
            </w:r>
            <w:r w:rsidR="000E18E5" w:rsidRPr="007E1456">
              <w:rPr>
                <w:rFonts w:ascii="Sakkal Majalla" w:eastAsia="Times New Roman" w:hAnsi="Sakkal Majalla" w:cs="Sakkal Majalla"/>
                <w:sz w:val="40"/>
                <w:szCs w:val="40"/>
                <w:rtl/>
              </w:rPr>
              <w:t xml:space="preserve"> من وسائله عظيمة الأثر في إفساد القلوب والإعراض عن الحق يستخدمها إبليس ليضل بها عباد الله</w:t>
            </w:r>
            <w:r w:rsidR="007E1456">
              <w:rPr>
                <w:rFonts w:ascii="Sakkal Majalla" w:eastAsia="Times New Roman" w:hAnsi="Sakkal Majalla" w:cs="Sakkal Majalla" w:hint="cs"/>
                <w:sz w:val="40"/>
                <w:szCs w:val="40"/>
                <w:rtl/>
              </w:rPr>
              <w:t>،</w:t>
            </w:r>
            <w:r w:rsidR="000E18E5" w:rsidRPr="007E1456">
              <w:rPr>
                <w:rFonts w:ascii="Sakkal Majalla" w:eastAsia="Times New Roman" w:hAnsi="Sakkal Majalla" w:cs="Sakkal Majalla"/>
                <w:sz w:val="40"/>
                <w:szCs w:val="40"/>
                <w:rtl/>
              </w:rPr>
              <w:t xml:space="preserve"> وكثير من الناس لا يفطن لخطرها وإن ذك</w:t>
            </w:r>
            <w:r w:rsidR="00F946CD">
              <w:rPr>
                <w:rFonts w:ascii="Sakkal Majalla" w:eastAsia="Times New Roman" w:hAnsi="Sakkal Majalla" w:cs="Sakkal Majalla" w:hint="cs"/>
                <w:sz w:val="40"/>
                <w:szCs w:val="40"/>
                <w:rtl/>
              </w:rPr>
              <w:t>ِّ</w:t>
            </w:r>
            <w:r w:rsidR="00F946CD">
              <w:rPr>
                <w:rFonts w:ascii="Sakkal Majalla" w:eastAsia="Times New Roman" w:hAnsi="Sakkal Majalla" w:cs="Sakkal Majalla"/>
                <w:sz w:val="40"/>
                <w:szCs w:val="40"/>
                <w:rtl/>
              </w:rPr>
              <w:t>ر استهان بها</w:t>
            </w:r>
            <w:r w:rsidR="00F946CD">
              <w:rPr>
                <w:rFonts w:ascii="Sakkal Majalla" w:eastAsia="Times New Roman" w:hAnsi="Sakkal Majalla" w:cs="Sakkal Majalla" w:hint="cs"/>
                <w:sz w:val="40"/>
                <w:szCs w:val="40"/>
                <w:rtl/>
              </w:rPr>
              <w:t>،</w:t>
            </w:r>
            <w:r w:rsidRPr="007E1456">
              <w:rPr>
                <w:rFonts w:ascii="Sakkal Majalla" w:eastAsia="Times New Roman" w:hAnsi="Sakkal Majalla" w:cs="Sakkal Majalla"/>
                <w:sz w:val="40"/>
                <w:szCs w:val="40"/>
                <w:rtl/>
              </w:rPr>
              <w:t xml:space="preserve"> </w:t>
            </w:r>
            <w:r w:rsidR="000E18E5" w:rsidRPr="007E1456">
              <w:rPr>
                <w:rFonts w:ascii="Sakkal Majalla" w:eastAsia="Times New Roman" w:hAnsi="Sakkal Majalla" w:cs="Sakkal Majalla"/>
                <w:sz w:val="40"/>
                <w:szCs w:val="40"/>
                <w:rtl/>
              </w:rPr>
              <w:t>يزنها الشيطان ويؤز من أطاعه بها أزا</w:t>
            </w:r>
            <w:r w:rsidR="00F946CD">
              <w:rPr>
                <w:rFonts w:ascii="Sakkal Majalla" w:eastAsia="Times New Roman" w:hAnsi="Sakkal Majalla" w:cs="Sakkal Majalla" w:hint="cs"/>
                <w:sz w:val="40"/>
                <w:szCs w:val="40"/>
                <w:rtl/>
              </w:rPr>
              <w:t>ً</w:t>
            </w:r>
            <w:r w:rsidR="000E18E5" w:rsidRPr="007E1456">
              <w:rPr>
                <w:rFonts w:ascii="Sakkal Majalla" w:eastAsia="Times New Roman" w:hAnsi="Sakkal Majalla" w:cs="Sakkal Majalla"/>
                <w:sz w:val="40"/>
                <w:szCs w:val="40"/>
                <w:rtl/>
              </w:rPr>
              <w:t xml:space="preserve"> </w:t>
            </w:r>
            <w:r w:rsidR="00C4367C" w:rsidRPr="007E1456">
              <w:rPr>
                <w:rFonts w:ascii="Sakkal Majalla" w:eastAsia="Times New Roman" w:hAnsi="Sakkal Majalla" w:cs="Sakkal Majalla"/>
                <w:sz w:val="40"/>
                <w:szCs w:val="40"/>
                <w:rtl/>
              </w:rPr>
              <w:t>واسمعوا لقول الله وتأملوا:</w:t>
            </w:r>
          </w:p>
          <w:p w14:paraId="05E85504" w14:textId="77777777" w:rsidR="00C4367C" w:rsidRPr="00744524" w:rsidRDefault="00744524" w:rsidP="00744524">
            <w:pPr>
              <w:pStyle w:val="a6"/>
              <w:spacing w:after="0" w:line="240" w:lineRule="auto"/>
              <w:rPr>
                <w:rFonts w:ascii="Sakkal Majalla" w:eastAsia="Times New Roman" w:hAnsi="Sakkal Majalla" w:cs="Sakkal Majalla"/>
                <w:sz w:val="40"/>
                <w:szCs w:val="40"/>
                <w:rtl/>
              </w:rPr>
            </w:pPr>
            <w:hyperlink r:id="rId5" w:history="1">
              <w:r w:rsidRPr="007E1456">
                <w:rPr>
                  <w:rFonts w:ascii="Sakkal Majalla" w:eastAsia="Times New Roman" w:hAnsi="Sakkal Majalla" w:cs="Sakkal Majalla"/>
                  <w:noProof/>
                  <w:color w:val="800000"/>
                  <w:sz w:val="40"/>
                  <w:szCs w:val="40"/>
                </w:rPr>
                <w:drawing>
                  <wp:inline distT="0" distB="0" distL="0" distR="0" wp14:anchorId="1F952609" wp14:editId="37E0DD72">
                    <wp:extent cx="133350" cy="133350"/>
                    <wp:effectExtent l="0" t="0" r="0" b="0"/>
                    <wp:docPr id="3" name="صورة 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56F41">
                <w:rPr>
                  <w:rtl/>
                </w:rPr>
                <w:t xml:space="preserve"> </w:t>
              </w:r>
              <w:r w:rsidRPr="00744524">
                <w:rPr>
                  <w:rStyle w:val="a5"/>
                  <w:rFonts w:ascii="Sakkal Majalla" w:hAnsi="Sakkal Majalla" w:cs="Sakkal Majalla"/>
                  <w:b w:val="0"/>
                  <w:bCs w:val="0"/>
                  <w:color w:val="468847"/>
                  <w:sz w:val="40"/>
                  <w:szCs w:val="40"/>
                  <w:rtl/>
                </w:rPr>
                <w:t>وَإ</w:t>
              </w:r>
              <w:r w:rsidR="00C4367C" w:rsidRPr="00744524">
                <w:rPr>
                  <w:rStyle w:val="a5"/>
                  <w:rFonts w:ascii="Sakkal Majalla" w:hAnsi="Sakkal Majalla" w:cs="Sakkal Majalla"/>
                  <w:b w:val="0"/>
                  <w:bCs w:val="0"/>
                  <w:color w:val="468847"/>
                  <w:sz w:val="40"/>
                  <w:szCs w:val="40"/>
                  <w:rtl/>
                </w:rPr>
                <w:t>ذْ قُلْنَا لِلْمَلَائِكَةِ اسْجُدُوا لِآدَمَ فَسَجَدُوا إِلَّا إِبْلِيسَ قَالَ أَأَسْجُدُ لِمَنْ خَلَقْتَ طِينًا</w:t>
              </w:r>
            </w:hyperlink>
            <w:r w:rsidR="00C4367C" w:rsidRPr="00744524">
              <w:rPr>
                <w:rStyle w:val="a5"/>
                <w:rFonts w:ascii="Sakkal Majalla" w:hAnsi="Sakkal Majalla" w:cs="Sakkal Majalla"/>
                <w:b w:val="0"/>
                <w:bCs w:val="0"/>
                <w:color w:val="468847"/>
                <w:sz w:val="40"/>
                <w:szCs w:val="40"/>
              </w:rPr>
              <w:t> </w:t>
            </w:r>
            <w:hyperlink r:id="rId7" w:history="1">
              <w:r w:rsidR="00C4367C" w:rsidRPr="00744524">
                <w:rPr>
                  <w:rStyle w:val="a5"/>
                  <w:rFonts w:ascii="Sakkal Majalla" w:hAnsi="Sakkal Majalla" w:cs="Sakkal Majalla"/>
                  <w:b w:val="0"/>
                  <w:bCs w:val="0"/>
                  <w:color w:val="468847"/>
                  <w:sz w:val="40"/>
                  <w:szCs w:val="40"/>
                  <w:rtl/>
                </w:rPr>
                <w:t>قَالَ أَرَأَيْتَكَ هَٰذَا الَّذِي كَرَّمْتَ عَلَيَّ لَئِنْ أَخَّرْتَنِ إِلَىٰ يَوْمِ الْقِيَامَةِ لَأَحْتَنِكَنَّ ذُرِّيَّتَهُ إِلَّا قَلِيلًا</w:t>
              </w:r>
            </w:hyperlink>
            <w:r w:rsidR="00C4367C" w:rsidRPr="00744524">
              <w:rPr>
                <w:rStyle w:val="a5"/>
                <w:rFonts w:ascii="Sakkal Majalla" w:hAnsi="Sakkal Majalla" w:cs="Sakkal Majalla"/>
                <w:b w:val="0"/>
                <w:bCs w:val="0"/>
                <w:color w:val="468847"/>
                <w:sz w:val="40"/>
                <w:szCs w:val="40"/>
              </w:rPr>
              <w:t> </w:t>
            </w:r>
            <w:hyperlink r:id="rId8" w:history="1">
              <w:r w:rsidR="00C4367C" w:rsidRPr="00744524">
                <w:rPr>
                  <w:rStyle w:val="a5"/>
                  <w:rFonts w:ascii="Sakkal Majalla" w:hAnsi="Sakkal Majalla" w:cs="Sakkal Majalla"/>
                  <w:b w:val="0"/>
                  <w:bCs w:val="0"/>
                  <w:color w:val="468847"/>
                  <w:sz w:val="40"/>
                  <w:szCs w:val="40"/>
                  <w:rtl/>
                </w:rPr>
                <w:t>قَالَ اذْهَبْ فَمَن تَبِعَكَ مِنْهُمْ فَإِنَّ جَهَنَّمَ جَزَاؤُكُمْ جَزَاءً مَّوْفُورًا</w:t>
              </w:r>
            </w:hyperlink>
            <w:r w:rsidR="00C4367C" w:rsidRPr="00744524">
              <w:rPr>
                <w:rStyle w:val="a5"/>
                <w:color w:val="468847"/>
              </w:rPr>
              <w:t> </w:t>
            </w:r>
            <w:r w:rsidR="00C4367C" w:rsidRPr="00744524">
              <w:rPr>
                <w:rStyle w:val="a5"/>
                <w:rFonts w:ascii="Sakkal Majalla" w:hAnsi="Sakkal Majalla" w:cs="Sakkal Majalla"/>
                <w:b w:val="0"/>
                <w:bCs w:val="0"/>
                <w:color w:val="468847"/>
                <w:sz w:val="40"/>
                <w:szCs w:val="40"/>
                <w:rtl/>
              </w:rPr>
              <w:t>وَاسْتَفْزِزْ مَنِ اسْتَطَعْتَ مِنْهُم بِصَوْتِكَ وَأَجْلِبْ عَلَيْهِم بِخَيْلِكَ وَرَجِلِكَ وَشَارِكْهُمْ فِي الْأَمْوَالِ وَالْأَوْلَادِ وَعِدْهُمْ ۚ وَمَا يَعِدُهُمُ الشَّيْطَانُ إِلَّا غُرُورًا</w:t>
            </w:r>
            <w:r w:rsidRPr="007E1456">
              <w:rPr>
                <w:rFonts w:eastAsia="Times New Roman"/>
                <w:noProof/>
                <w:color w:val="800000"/>
              </w:rPr>
              <w:drawing>
                <wp:inline distT="0" distB="0" distL="0" distR="0" wp14:anchorId="489C1E67" wp14:editId="284733E8">
                  <wp:extent cx="133350" cy="133350"/>
                  <wp:effectExtent l="0" t="0" r="0" b="0"/>
                  <wp:docPr id="1" name="صورة 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44524">
              <w:rPr>
                <w:rStyle w:val="a5"/>
                <w:rFonts w:ascii="Sakkal Majalla" w:hAnsi="Sakkal Majalla" w:cs="Sakkal Majalla" w:hint="cs"/>
                <w:b w:val="0"/>
                <w:bCs w:val="0"/>
                <w:color w:val="468847"/>
                <w:sz w:val="40"/>
                <w:szCs w:val="40"/>
                <w:rtl/>
              </w:rPr>
              <w:t xml:space="preserve"> </w:t>
            </w:r>
          </w:p>
          <w:p w14:paraId="3D12246A" w14:textId="77777777" w:rsidR="007E1456" w:rsidRPr="007E1456" w:rsidRDefault="007E1456" w:rsidP="007E1456">
            <w:pPr>
              <w:spacing w:after="0" w:line="240" w:lineRule="auto"/>
              <w:ind w:firstLine="397"/>
              <w:jc w:val="center"/>
              <w:rPr>
                <w:rFonts w:ascii="Sakkal Majalla" w:eastAsia="Times New Roman" w:hAnsi="Sakkal Majalla" w:cs="Sakkal Majalla"/>
                <w:sz w:val="40"/>
                <w:szCs w:val="40"/>
                <w:rtl/>
              </w:rPr>
            </w:pPr>
          </w:p>
          <w:p w14:paraId="7C0BC58E" w14:textId="77777777" w:rsidR="00C4367C" w:rsidRDefault="00C4367C" w:rsidP="007E1456">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t>أول وسيلة من وسائل إغواء الشيطان لبني آدم  (</w:t>
            </w:r>
            <w:r w:rsidR="00F946CD">
              <w:rPr>
                <w:rFonts w:ascii="Sakkal Majalla" w:eastAsia="Times New Roman" w:hAnsi="Sakkal Majalla" w:cs="Sakkal Majalla" w:hint="cs"/>
                <w:sz w:val="40"/>
                <w:szCs w:val="40"/>
                <w:rtl/>
              </w:rPr>
              <w:t xml:space="preserve"> </w:t>
            </w:r>
            <w:r w:rsidR="007E1456" w:rsidRPr="007E1456">
              <w:rPr>
                <w:rStyle w:val="a5"/>
                <w:rFonts w:ascii="Sakkal Majalla" w:hAnsi="Sakkal Majalla" w:cs="Sakkal Majalla"/>
                <w:b w:val="0"/>
                <w:bCs w:val="0"/>
                <w:color w:val="468847"/>
                <w:sz w:val="40"/>
                <w:szCs w:val="40"/>
                <w:rtl/>
              </w:rPr>
              <w:t>وَاسْتَفْزِزْ مَنِ اسْتَطَعْتَ مِنْهُم بِصَوْتِكَ</w:t>
            </w:r>
            <w:r w:rsidR="007E1456">
              <w:rPr>
                <w:rFonts w:ascii="Sakkal Majalla" w:eastAsia="Times New Roman" w:hAnsi="Sakkal Majalla" w:cs="Sakkal Majalla" w:hint="cs"/>
                <w:sz w:val="40"/>
                <w:szCs w:val="40"/>
                <w:rtl/>
              </w:rPr>
              <w:t xml:space="preserve"> </w:t>
            </w:r>
            <w:r w:rsidRPr="007E1456">
              <w:rPr>
                <w:rFonts w:ascii="Sakkal Majalla" w:eastAsia="Times New Roman" w:hAnsi="Sakkal Majalla" w:cs="Sakkal Majalla"/>
                <w:sz w:val="40"/>
                <w:szCs w:val="40"/>
                <w:rtl/>
              </w:rPr>
              <w:t>) قال مجاهد</w:t>
            </w:r>
            <w:r w:rsidR="007E1456">
              <w:rPr>
                <w:rFonts w:ascii="Sakkal Majalla" w:eastAsia="Times New Roman" w:hAnsi="Sakkal Majalla" w:cs="Sakkal Majalla" w:hint="cs"/>
                <w:sz w:val="40"/>
                <w:szCs w:val="40"/>
                <w:rtl/>
              </w:rPr>
              <w:t>:</w:t>
            </w:r>
            <w:r w:rsidRPr="007E1456">
              <w:rPr>
                <w:rFonts w:ascii="Sakkal Majalla" w:eastAsia="Times New Roman" w:hAnsi="Sakkal Majalla" w:cs="Sakkal Majalla"/>
                <w:sz w:val="40"/>
                <w:szCs w:val="40"/>
                <w:rtl/>
              </w:rPr>
              <w:t xml:space="preserve"> أي استفز بني آدم بالغناء واللهو وكل داع للمعصية...</w:t>
            </w:r>
          </w:p>
          <w:p w14:paraId="6AA6CAA0" w14:textId="77777777" w:rsidR="007E1456" w:rsidRPr="007E1456" w:rsidRDefault="007E1456" w:rsidP="007E1456">
            <w:pPr>
              <w:spacing w:after="0" w:line="240" w:lineRule="auto"/>
              <w:ind w:firstLine="397"/>
              <w:jc w:val="center"/>
              <w:rPr>
                <w:rFonts w:ascii="Sakkal Majalla" w:eastAsia="Times New Roman" w:hAnsi="Sakkal Majalla" w:cs="Sakkal Majalla"/>
                <w:sz w:val="40"/>
                <w:szCs w:val="40"/>
                <w:rtl/>
              </w:rPr>
            </w:pPr>
          </w:p>
          <w:p w14:paraId="1BB847A6" w14:textId="77777777" w:rsidR="009F642E" w:rsidRPr="007E1456" w:rsidRDefault="000255D5" w:rsidP="007E1456">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t>الغناء عباد الله، كتاب الشيطان، والحجاب الكثيف عن الرحمن، وهو رقية الزنا واللواط، وهو رسول العاشقين الفسقة لينالوا ما يريدون، وهو سبيل تسلط الجن على الإنس، وهذا الغناء الذي أصبحت</w:t>
            </w:r>
            <w:r w:rsidR="007E1456">
              <w:rPr>
                <w:rFonts w:ascii="Sakkal Majalla" w:eastAsia="Times New Roman" w:hAnsi="Sakkal Majalla" w:cs="Sakkal Majalla" w:hint="cs"/>
                <w:sz w:val="40"/>
                <w:szCs w:val="40"/>
                <w:rtl/>
              </w:rPr>
              <w:t>َ</w:t>
            </w:r>
            <w:r w:rsidRPr="007E1456">
              <w:rPr>
                <w:rFonts w:ascii="Sakkal Majalla" w:eastAsia="Times New Roman" w:hAnsi="Sakkal Majalla" w:cs="Sakkal Majalla"/>
                <w:sz w:val="40"/>
                <w:szCs w:val="40"/>
                <w:rtl/>
              </w:rPr>
              <w:t xml:space="preserve"> لا تكاد تجد من نجا منه إلا من عصم الله،</w:t>
            </w:r>
            <w:r w:rsidR="000E18E5" w:rsidRPr="007E1456">
              <w:rPr>
                <w:rFonts w:ascii="Sakkal Majalla" w:eastAsia="Times New Roman" w:hAnsi="Sakkal Majalla" w:cs="Sakkal Majalla"/>
                <w:sz w:val="40"/>
                <w:szCs w:val="40"/>
                <w:rtl/>
              </w:rPr>
              <w:t xml:space="preserve"> خاصة في ز</w:t>
            </w:r>
            <w:r w:rsidR="009F642E" w:rsidRPr="007E1456">
              <w:rPr>
                <w:rFonts w:ascii="Sakkal Majalla" w:eastAsia="Times New Roman" w:hAnsi="Sakkal Majalla" w:cs="Sakkal Majalla"/>
                <w:sz w:val="40"/>
                <w:szCs w:val="40"/>
                <w:rtl/>
              </w:rPr>
              <w:t>من ما يسم</w:t>
            </w:r>
            <w:r w:rsidR="000E18E5" w:rsidRPr="007E1456">
              <w:rPr>
                <w:rFonts w:ascii="Sakkal Majalla" w:eastAsia="Times New Roman" w:hAnsi="Sakkal Majalla" w:cs="Sakkal Majalla"/>
                <w:sz w:val="40"/>
                <w:szCs w:val="40"/>
                <w:rtl/>
              </w:rPr>
              <w:t>ى بالشيلات</w:t>
            </w:r>
            <w:r w:rsidR="009F642E" w:rsidRPr="007E1456">
              <w:rPr>
                <w:rFonts w:ascii="Sakkal Majalla" w:eastAsia="Times New Roman" w:hAnsi="Sakkal Majalla" w:cs="Sakkal Majalla"/>
                <w:sz w:val="40"/>
                <w:szCs w:val="40"/>
                <w:rtl/>
              </w:rPr>
              <w:t xml:space="preserve"> وهي في أصلها أغاني لا فرق بينه</w:t>
            </w:r>
            <w:r w:rsidR="00A37C5E" w:rsidRPr="007E1456">
              <w:rPr>
                <w:rFonts w:ascii="Sakkal Majalla" w:eastAsia="Times New Roman" w:hAnsi="Sakkal Majalla" w:cs="Sakkal Majalla"/>
                <w:sz w:val="40"/>
                <w:szCs w:val="40"/>
                <w:rtl/>
              </w:rPr>
              <w:t>م</w:t>
            </w:r>
            <w:r w:rsidR="009F642E" w:rsidRPr="007E1456">
              <w:rPr>
                <w:rFonts w:ascii="Sakkal Majalla" w:eastAsia="Times New Roman" w:hAnsi="Sakkal Majalla" w:cs="Sakkal Majalla"/>
                <w:sz w:val="40"/>
                <w:szCs w:val="40"/>
                <w:rtl/>
              </w:rPr>
              <w:t xml:space="preserve">ا إلا في المسميات </w:t>
            </w:r>
            <w:r w:rsidRPr="007E1456">
              <w:rPr>
                <w:rFonts w:ascii="Sakkal Majalla" w:eastAsia="Times New Roman" w:hAnsi="Sakkal Majalla" w:cs="Sakkal Majalla"/>
                <w:sz w:val="40"/>
                <w:szCs w:val="40"/>
                <w:rtl/>
              </w:rPr>
              <w:t>، هذا الغناء قد جاء له في الشرع وعند أهل العلم بضعة عشر اسماً: من ذلك: اللهو، واللغو، والباطل، والزور، والمكاء، والتصدية، و</w:t>
            </w:r>
            <w:r w:rsidR="00F946CD">
              <w:rPr>
                <w:rFonts w:ascii="Sakkal Majalla" w:eastAsia="Times New Roman" w:hAnsi="Sakkal Majalla" w:cs="Sakkal Majalla"/>
                <w:sz w:val="40"/>
                <w:szCs w:val="40"/>
                <w:rtl/>
              </w:rPr>
              <w:t>رقية الزنا، وكتاب الشيطان، ومن</w:t>
            </w:r>
            <w:r w:rsidR="00F946CD">
              <w:rPr>
                <w:rFonts w:ascii="Sakkal Majalla" w:eastAsia="Times New Roman" w:hAnsi="Sakkal Majalla" w:cs="Sakkal Majalla" w:hint="cs"/>
                <w:sz w:val="40"/>
                <w:szCs w:val="40"/>
                <w:rtl/>
              </w:rPr>
              <w:t>بت</w:t>
            </w:r>
            <w:r w:rsidRPr="007E1456">
              <w:rPr>
                <w:rFonts w:ascii="Sakkal Majalla" w:eastAsia="Times New Roman" w:hAnsi="Sakkal Majalla" w:cs="Sakkal Majalla"/>
                <w:sz w:val="40"/>
                <w:szCs w:val="40"/>
                <w:rtl/>
              </w:rPr>
              <w:t xml:space="preserve"> النفاق في القلب، والصوت الأحمق، والصوت الفاجر، وصوت الشيطان، ومزمار الشيطان، والسمود، وهو الغناء بلغة حِميَر.</w:t>
            </w:r>
          </w:p>
          <w:p w14:paraId="07A177E3" w14:textId="77777777" w:rsidR="009F642E" w:rsidRDefault="009F642E" w:rsidP="007E1456">
            <w:pPr>
              <w:spacing w:after="0" w:line="240" w:lineRule="auto"/>
              <w:ind w:firstLine="397"/>
              <w:jc w:val="center"/>
              <w:rPr>
                <w:rFonts w:ascii="Sakkal Majalla" w:eastAsia="Times New Roman" w:hAnsi="Sakkal Majalla" w:cs="Sakkal Majalla"/>
                <w:color w:val="0070C0"/>
                <w:sz w:val="40"/>
                <w:szCs w:val="40"/>
                <w:rtl/>
              </w:rPr>
            </w:pPr>
            <w:r w:rsidRPr="007E1456">
              <w:rPr>
                <w:rFonts w:ascii="Sakkal Majalla" w:eastAsia="Times New Roman" w:hAnsi="Sakkal Majalla" w:cs="Sakkal Majalla"/>
                <w:color w:val="0070C0"/>
                <w:sz w:val="40"/>
                <w:szCs w:val="40"/>
                <w:rtl/>
              </w:rPr>
              <w:t xml:space="preserve">أسماؤه دلت على أوصافه           </w:t>
            </w:r>
            <w:r w:rsidR="000255D5" w:rsidRPr="007E1456">
              <w:rPr>
                <w:rFonts w:ascii="Sakkal Majalla" w:eastAsia="Times New Roman" w:hAnsi="Sakkal Majalla" w:cs="Sakkal Majalla"/>
                <w:color w:val="0070C0"/>
                <w:sz w:val="40"/>
                <w:szCs w:val="40"/>
                <w:rtl/>
              </w:rPr>
              <w:t xml:space="preserve"> تباً لذي الأسماء والأوصاف</w:t>
            </w:r>
          </w:p>
          <w:p w14:paraId="5880E501" w14:textId="77777777" w:rsidR="007E1456" w:rsidRPr="007E1456" w:rsidRDefault="007E1456" w:rsidP="007E1456">
            <w:pPr>
              <w:spacing w:after="0" w:line="240" w:lineRule="auto"/>
              <w:ind w:firstLine="397"/>
              <w:jc w:val="center"/>
              <w:rPr>
                <w:rFonts w:ascii="Sakkal Majalla" w:eastAsia="Times New Roman" w:hAnsi="Sakkal Majalla" w:cs="Sakkal Majalla"/>
                <w:color w:val="0070C0"/>
                <w:sz w:val="40"/>
                <w:szCs w:val="40"/>
                <w:rtl/>
              </w:rPr>
            </w:pPr>
          </w:p>
          <w:p w14:paraId="63DE3146" w14:textId="77777777" w:rsidR="00F946CD" w:rsidRDefault="009F642E" w:rsidP="00F946CD">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lastRenderedPageBreak/>
              <w:t>يقول</w:t>
            </w:r>
            <w:r w:rsidR="000255D5" w:rsidRPr="007E1456">
              <w:rPr>
                <w:rFonts w:ascii="Sakkal Majalla" w:eastAsia="Times New Roman" w:hAnsi="Sakkal Majalla" w:cs="Sakkal Majalla"/>
                <w:sz w:val="40"/>
                <w:szCs w:val="40"/>
                <w:rtl/>
              </w:rPr>
              <w:t xml:space="preserve"> الله </w:t>
            </w:r>
            <w:r w:rsidRPr="007E1456">
              <w:rPr>
                <w:rFonts w:ascii="Sakkal Majalla" w:eastAsia="Times New Roman" w:hAnsi="Sakkal Majalla" w:cs="Sakkal Majalla"/>
                <w:sz w:val="40"/>
                <w:szCs w:val="40"/>
                <w:rtl/>
              </w:rPr>
              <w:t>تبارك و</w:t>
            </w:r>
            <w:r w:rsidR="000255D5" w:rsidRPr="007E1456">
              <w:rPr>
                <w:rFonts w:ascii="Sakkal Majalla" w:eastAsia="Times New Roman" w:hAnsi="Sakkal Majalla" w:cs="Sakkal Majalla"/>
                <w:sz w:val="40"/>
                <w:szCs w:val="40"/>
                <w:rtl/>
              </w:rPr>
              <w:t>تعالى: </w:t>
            </w:r>
            <w:r w:rsidR="000255D5" w:rsidRPr="007E1456">
              <w:rPr>
                <w:rFonts w:ascii="Sakkal Majalla" w:eastAsia="Times New Roman" w:hAnsi="Sakkal Majalla" w:cs="Sakkal Majalla"/>
                <w:noProof/>
                <w:color w:val="800000"/>
                <w:sz w:val="40"/>
                <w:szCs w:val="40"/>
              </w:rPr>
              <w:drawing>
                <wp:inline distT="0" distB="0" distL="0" distR="0" wp14:anchorId="4E9F00A1" wp14:editId="44E806EA">
                  <wp:extent cx="133350" cy="133350"/>
                  <wp:effectExtent l="0" t="0" r="0" b="0"/>
                  <wp:docPr id="28" name="صورة 28"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255D5" w:rsidRPr="007E1456">
              <w:rPr>
                <w:rFonts w:ascii="Sakkal Majalla" w:eastAsia="Times New Roman" w:hAnsi="Sakkal Majalla" w:cs="Sakkal Majalla"/>
                <w:color w:val="800000"/>
                <w:sz w:val="40"/>
                <w:szCs w:val="40"/>
                <w:rtl/>
              </w:rPr>
              <w:t>وَمِنَ ٱلنَّاسِ مَن يَشْتَرِى لَهْوَ ٱلْحَدِيثِ لِيُضِلَّ عَن سَبِيلِ ٱللَّهِ بِغَيْرِ عِلْمٍ وَيَتَّخِذَهَا هُزُواً أُوْلَـئِكَ لَهُمْ عَذَابٌ مُّهِينٌ </w:t>
            </w:r>
            <w:r w:rsidR="000255D5" w:rsidRPr="007E1456">
              <w:rPr>
                <w:rFonts w:ascii="Sakkal Majalla" w:eastAsia="Times New Roman" w:hAnsi="Sakkal Majalla" w:cs="Sakkal Majalla"/>
                <w:noProof/>
                <w:color w:val="800000"/>
                <w:sz w:val="40"/>
                <w:szCs w:val="40"/>
              </w:rPr>
              <w:drawing>
                <wp:inline distT="0" distB="0" distL="0" distR="0" wp14:anchorId="145E2477" wp14:editId="7AA99A75">
                  <wp:extent cx="133350" cy="133350"/>
                  <wp:effectExtent l="0" t="0" r="0" b="0"/>
                  <wp:docPr id="27" name="صورة 27"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255D5" w:rsidRPr="007E1456">
              <w:rPr>
                <w:rFonts w:ascii="Sakkal Majalla" w:eastAsia="Times New Roman" w:hAnsi="Sakkal Majalla" w:cs="Sakkal Majalla"/>
                <w:color w:val="800000"/>
                <w:sz w:val="40"/>
                <w:szCs w:val="40"/>
                <w:rtl/>
              </w:rPr>
              <w:t> وَإِذَا تُتْلَىٰ عَلَيْهِ ءايَـٰتُنَا وَلَّىٰ مُسْتَكْبِراً كَأَن لَّمْ يَسْمَعْهَا كَأَنَّ فِى أُذُنَيْهِ وَقْراً فَبَشّرْهُ بِعَذَابٍ أَلِيمٍ</w:t>
            </w:r>
            <w:r w:rsidR="000255D5" w:rsidRPr="007E1456">
              <w:rPr>
                <w:rFonts w:ascii="Sakkal Majalla" w:eastAsia="Times New Roman" w:hAnsi="Sakkal Majalla" w:cs="Sakkal Majalla"/>
                <w:noProof/>
                <w:color w:val="800000"/>
                <w:sz w:val="40"/>
                <w:szCs w:val="40"/>
              </w:rPr>
              <w:drawing>
                <wp:inline distT="0" distB="0" distL="0" distR="0" wp14:anchorId="5797614E" wp14:editId="657CCF44">
                  <wp:extent cx="133350" cy="133350"/>
                  <wp:effectExtent l="0" t="0" r="0" b="0"/>
                  <wp:docPr id="26" name="صورة 2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255D5" w:rsidRPr="007E1456">
              <w:rPr>
                <w:rFonts w:ascii="Sakkal Majalla" w:eastAsia="Times New Roman" w:hAnsi="Sakkal Majalla" w:cs="Sakkal Majalla"/>
                <w:sz w:val="40"/>
                <w:szCs w:val="40"/>
                <w:rtl/>
              </w:rPr>
              <w:t> قال ابن مسعود </w:t>
            </w:r>
            <w:r w:rsidR="000255D5" w:rsidRPr="007E1456">
              <w:rPr>
                <w:rFonts w:ascii="Sakkal Majalla" w:eastAsia="Times New Roman" w:hAnsi="Sakkal Majalla" w:cs="Sakkal Majalla"/>
                <w:noProof/>
                <w:sz w:val="40"/>
                <w:szCs w:val="40"/>
              </w:rPr>
              <w:drawing>
                <wp:inline distT="0" distB="0" distL="0" distR="0" wp14:anchorId="00284D0E" wp14:editId="2520D466">
                  <wp:extent cx="285750" cy="133350"/>
                  <wp:effectExtent l="0" t="0" r="0" b="0"/>
                  <wp:docPr id="25" name="صورة 25" descr="http://www.alminbar.net/images/radi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radi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33350"/>
                          </a:xfrm>
                          <a:prstGeom prst="rect">
                            <a:avLst/>
                          </a:prstGeom>
                          <a:noFill/>
                          <a:ln>
                            <a:noFill/>
                          </a:ln>
                        </pic:spPr>
                      </pic:pic>
                    </a:graphicData>
                  </a:graphic>
                </wp:inline>
              </w:drawing>
            </w:r>
            <w:r w:rsidR="000255D5" w:rsidRPr="007E1456">
              <w:rPr>
                <w:rFonts w:ascii="Sakkal Majalla" w:eastAsia="Times New Roman" w:hAnsi="Sakkal Majalla" w:cs="Sakkal Majalla"/>
                <w:sz w:val="40"/>
                <w:szCs w:val="40"/>
                <w:rtl/>
              </w:rPr>
              <w:t>: (</w:t>
            </w:r>
            <w:r w:rsidR="00744524">
              <w:rPr>
                <w:rFonts w:ascii="Sakkal Majalla" w:eastAsia="Times New Roman" w:hAnsi="Sakkal Majalla" w:cs="Sakkal Majalla" w:hint="cs"/>
                <w:sz w:val="40"/>
                <w:szCs w:val="40"/>
                <w:rtl/>
              </w:rPr>
              <w:t xml:space="preserve"> </w:t>
            </w:r>
            <w:r w:rsidR="000255D5" w:rsidRPr="007E1456">
              <w:rPr>
                <w:rFonts w:ascii="Sakkal Majalla" w:eastAsia="Times New Roman" w:hAnsi="Sakkal Majalla" w:cs="Sakkal Majalla"/>
                <w:sz w:val="40"/>
                <w:szCs w:val="40"/>
                <w:rtl/>
              </w:rPr>
              <w:t xml:space="preserve">والله الذي لا إله غيره </w:t>
            </w:r>
            <w:r w:rsidR="00A37C5E" w:rsidRPr="007E1456">
              <w:rPr>
                <w:rFonts w:ascii="Sakkal Majalla" w:eastAsia="Times New Roman" w:hAnsi="Sakkal Majalla" w:cs="Sakkal Majalla"/>
                <w:sz w:val="40"/>
                <w:szCs w:val="40"/>
                <w:rtl/>
              </w:rPr>
              <w:t>أنه</w:t>
            </w:r>
            <w:r w:rsidR="000255D5" w:rsidRPr="007E1456">
              <w:rPr>
                <w:rFonts w:ascii="Sakkal Majalla" w:eastAsia="Times New Roman" w:hAnsi="Sakkal Majalla" w:cs="Sakkal Majalla"/>
                <w:sz w:val="40"/>
                <w:szCs w:val="40"/>
                <w:rtl/>
              </w:rPr>
              <w:t xml:space="preserve"> الغناء</w:t>
            </w:r>
            <w:r w:rsidR="00744524">
              <w:rPr>
                <w:rFonts w:ascii="Sakkal Majalla" w:eastAsia="Times New Roman" w:hAnsi="Sakkal Majalla" w:cs="Sakkal Majalla" w:hint="cs"/>
                <w:sz w:val="40"/>
                <w:szCs w:val="40"/>
                <w:rtl/>
              </w:rPr>
              <w:t xml:space="preserve"> </w:t>
            </w:r>
            <w:r w:rsidR="000255D5" w:rsidRPr="007E1456">
              <w:rPr>
                <w:rFonts w:ascii="Sakkal Majalla" w:eastAsia="Times New Roman" w:hAnsi="Sakkal Majalla" w:cs="Sakkal Majalla"/>
                <w:sz w:val="40"/>
                <w:szCs w:val="40"/>
                <w:rtl/>
              </w:rPr>
              <w:t>)، يرددها ثلاث مرات، وصح عن ابن عمر رضي الله عنهما، أنه الغناء، وبه قال ابن عباس رضي الله عنهما، وهؤلاء الصحابة رضي الله عنهم الذين فس</w:t>
            </w:r>
            <w:r w:rsidR="00744524">
              <w:rPr>
                <w:rFonts w:ascii="Sakkal Majalla" w:eastAsia="Times New Roman" w:hAnsi="Sakkal Majalla" w:cs="Sakkal Majalla" w:hint="cs"/>
                <w:sz w:val="40"/>
                <w:szCs w:val="40"/>
                <w:rtl/>
              </w:rPr>
              <w:t>َّ</w:t>
            </w:r>
            <w:r w:rsidR="000255D5" w:rsidRPr="007E1456">
              <w:rPr>
                <w:rFonts w:ascii="Sakkal Majalla" w:eastAsia="Times New Roman" w:hAnsi="Sakkal Majalla" w:cs="Sakkal Majalla"/>
                <w:sz w:val="40"/>
                <w:szCs w:val="40"/>
                <w:rtl/>
              </w:rPr>
              <w:t>روا لهو الحديث بالغناء شهدوا الوحي والتنـزيل، فهم أعلم الناس بكلام الله</w:t>
            </w:r>
            <w:r w:rsidR="00F946CD">
              <w:rPr>
                <w:rFonts w:ascii="Sakkal Majalla" w:eastAsia="Times New Roman" w:hAnsi="Sakkal Majalla" w:cs="Sakkal Majalla" w:hint="cs"/>
                <w:sz w:val="40"/>
                <w:szCs w:val="40"/>
                <w:rtl/>
              </w:rPr>
              <w:t>..</w:t>
            </w:r>
          </w:p>
          <w:p w14:paraId="5E15496E" w14:textId="77777777" w:rsidR="000255D5" w:rsidRPr="007E1456" w:rsidRDefault="000255D5" w:rsidP="00F946CD">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t xml:space="preserve"> وقد جاء رجل إلى ابن عباس رضي الله عنهما قال: ما تقول في الغناء، أحلال هو أم حرام؟ فقال له: (</w:t>
            </w:r>
            <w:r w:rsidRPr="007E1456">
              <w:rPr>
                <w:rFonts w:ascii="Sakkal Majalla" w:eastAsia="Times New Roman" w:hAnsi="Sakkal Majalla" w:cs="Sakkal Majalla"/>
                <w:color w:val="0070C0"/>
                <w:sz w:val="40"/>
                <w:szCs w:val="40"/>
                <w:rtl/>
              </w:rPr>
              <w:t>أرأيت الحق والباطل إذا جاءا يوم القيامة، فأين يكون الغناء</w:t>
            </w:r>
            <w:r w:rsidRPr="007E1456">
              <w:rPr>
                <w:rFonts w:ascii="Sakkal Majalla" w:eastAsia="Times New Roman" w:hAnsi="Sakkal Majalla" w:cs="Sakkal Majalla"/>
                <w:sz w:val="40"/>
                <w:szCs w:val="40"/>
                <w:rtl/>
              </w:rPr>
              <w:t>)، فقال الرجل: يكون مع الباطل، فقال له ابن عباس: (</w:t>
            </w:r>
            <w:r w:rsidRPr="007E1456">
              <w:rPr>
                <w:rFonts w:ascii="Sakkal Majalla" w:eastAsia="Times New Roman" w:hAnsi="Sakkal Majalla" w:cs="Sakkal Majalla"/>
                <w:color w:val="0070C0"/>
                <w:sz w:val="40"/>
                <w:szCs w:val="40"/>
                <w:rtl/>
              </w:rPr>
              <w:t>اذهب فقد أفتيت نفسك</w:t>
            </w:r>
            <w:r w:rsidRPr="007E1456">
              <w:rPr>
                <w:rFonts w:ascii="Sakkal Majalla" w:eastAsia="Times New Roman" w:hAnsi="Sakkal Majalla" w:cs="Sakkal Majalla"/>
                <w:sz w:val="40"/>
                <w:szCs w:val="40"/>
                <w:rtl/>
              </w:rPr>
              <w:t>).</w:t>
            </w:r>
          </w:p>
          <w:p w14:paraId="71AEFC97" w14:textId="77777777" w:rsidR="00A37C5E" w:rsidRDefault="00A37C5E" w:rsidP="007E1456">
            <w:pPr>
              <w:spacing w:after="0" w:line="240" w:lineRule="auto"/>
              <w:ind w:firstLine="397"/>
              <w:jc w:val="center"/>
              <w:rPr>
                <w:rFonts w:ascii="Sakkal Majalla" w:eastAsia="Times New Roman" w:hAnsi="Sakkal Majalla" w:cs="Sakkal Majalla"/>
                <w:color w:val="C00000"/>
                <w:sz w:val="40"/>
                <w:szCs w:val="40"/>
                <w:rtl/>
              </w:rPr>
            </w:pPr>
            <w:r w:rsidRPr="007E1456">
              <w:rPr>
                <w:rFonts w:ascii="Sakkal Majalla" w:eastAsia="Times New Roman" w:hAnsi="Sakkal Majalla" w:cs="Sakkal Majalla"/>
                <w:color w:val="C00000"/>
                <w:sz w:val="40"/>
                <w:szCs w:val="40"/>
                <w:rtl/>
              </w:rPr>
              <w:t>هذا الغناء في زمن ابن عباس فكيف رأى</w:t>
            </w:r>
            <w:r w:rsidR="00F946CD">
              <w:rPr>
                <w:rFonts w:ascii="Sakkal Majalla" w:eastAsia="Times New Roman" w:hAnsi="Sakkal Majalla" w:cs="Sakkal Majalla" w:hint="cs"/>
                <w:color w:val="C00000"/>
                <w:sz w:val="40"/>
                <w:szCs w:val="40"/>
                <w:rtl/>
              </w:rPr>
              <w:t xml:space="preserve"> ابن عباسٍ</w:t>
            </w:r>
            <w:r w:rsidRPr="007E1456">
              <w:rPr>
                <w:rFonts w:ascii="Sakkal Majalla" w:eastAsia="Times New Roman" w:hAnsi="Sakkal Majalla" w:cs="Sakkal Majalla"/>
                <w:color w:val="C00000"/>
                <w:sz w:val="40"/>
                <w:szCs w:val="40"/>
                <w:rtl/>
              </w:rPr>
              <w:t xml:space="preserve"> غناء هذا الزمان ؟؟...</w:t>
            </w:r>
          </w:p>
          <w:p w14:paraId="611D21D1" w14:textId="77777777" w:rsidR="00744524" w:rsidRDefault="00744524" w:rsidP="000522EE">
            <w:pPr>
              <w:spacing w:after="0" w:line="240" w:lineRule="auto"/>
              <w:rPr>
                <w:rFonts w:ascii="Sakkal Majalla" w:eastAsia="Times New Roman" w:hAnsi="Sakkal Majalla" w:cs="Sakkal Majalla"/>
                <w:sz w:val="40"/>
                <w:szCs w:val="40"/>
                <w:rtl/>
              </w:rPr>
            </w:pPr>
          </w:p>
          <w:p w14:paraId="35A73D99" w14:textId="77777777" w:rsidR="000255D5" w:rsidRPr="000522EE" w:rsidRDefault="000255D5" w:rsidP="00744524">
            <w:pPr>
              <w:spacing w:after="0" w:line="240" w:lineRule="auto"/>
              <w:ind w:firstLine="397"/>
              <w:jc w:val="center"/>
              <w:rPr>
                <w:rFonts w:ascii="Sakkal Majalla" w:eastAsia="Times New Roman" w:hAnsi="Sakkal Majalla" w:cs="Sakkal Majalla"/>
                <w:color w:val="244061" w:themeColor="accent1" w:themeShade="80"/>
                <w:sz w:val="40"/>
                <w:szCs w:val="40"/>
                <w:rtl/>
              </w:rPr>
            </w:pPr>
            <w:r w:rsidRPr="000522EE">
              <w:rPr>
                <w:rFonts w:ascii="Sakkal Majalla" w:eastAsia="Times New Roman" w:hAnsi="Sakkal Majalla" w:cs="Sakkal Majalla"/>
                <w:color w:val="244061" w:themeColor="accent1" w:themeShade="80"/>
                <w:sz w:val="40"/>
                <w:szCs w:val="40"/>
                <w:rtl/>
              </w:rPr>
              <w:t>الغناء: ينبت النفاق في القلب كما قال ذلك ابن مسعود </w:t>
            </w:r>
            <w:r w:rsidRPr="000522EE">
              <w:rPr>
                <w:rFonts w:ascii="Sakkal Majalla" w:eastAsia="Times New Roman" w:hAnsi="Sakkal Majalla" w:cs="Sakkal Majalla"/>
                <w:noProof/>
                <w:color w:val="244061" w:themeColor="accent1" w:themeShade="80"/>
                <w:sz w:val="40"/>
                <w:szCs w:val="40"/>
              </w:rPr>
              <w:drawing>
                <wp:inline distT="0" distB="0" distL="0" distR="0" wp14:anchorId="77811D60" wp14:editId="2F50EFAD">
                  <wp:extent cx="285750" cy="133350"/>
                  <wp:effectExtent l="0" t="0" r="0" b="0"/>
                  <wp:docPr id="24" name="صورة 24" descr="http://www.alminbar.net/images/radi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radi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33350"/>
                          </a:xfrm>
                          <a:prstGeom prst="rect">
                            <a:avLst/>
                          </a:prstGeom>
                          <a:noFill/>
                          <a:ln>
                            <a:noFill/>
                          </a:ln>
                        </pic:spPr>
                      </pic:pic>
                    </a:graphicData>
                  </a:graphic>
                </wp:inline>
              </w:drawing>
            </w:r>
            <w:r w:rsidR="00A37C5E" w:rsidRPr="000522EE">
              <w:rPr>
                <w:rFonts w:ascii="Sakkal Majalla" w:eastAsia="Times New Roman" w:hAnsi="Sakkal Majalla" w:cs="Sakkal Majalla"/>
                <w:color w:val="244061" w:themeColor="accent1" w:themeShade="80"/>
                <w:sz w:val="40"/>
                <w:szCs w:val="40"/>
                <w:rtl/>
              </w:rPr>
              <w:t>، و</w:t>
            </w:r>
            <w:r w:rsidRPr="000522EE">
              <w:rPr>
                <w:rFonts w:ascii="Sakkal Majalla" w:eastAsia="Times New Roman" w:hAnsi="Sakkal Majalla" w:cs="Sakkal Majalla"/>
                <w:color w:val="244061" w:themeColor="accent1" w:themeShade="80"/>
                <w:sz w:val="40"/>
                <w:szCs w:val="40"/>
                <w:rtl/>
              </w:rPr>
              <w:t>الغناء والقرآن لا يجتمعان في القلب أبداً لما بينهما من التضاد، فالقر</w:t>
            </w:r>
            <w:r w:rsidR="00744524" w:rsidRPr="000522EE">
              <w:rPr>
                <w:rFonts w:ascii="Sakkal Majalla" w:eastAsia="Times New Roman" w:hAnsi="Sakkal Majalla" w:cs="Sakkal Majalla" w:hint="cs"/>
                <w:color w:val="244061" w:themeColor="accent1" w:themeShade="80"/>
                <w:sz w:val="40"/>
                <w:szCs w:val="40"/>
                <w:rtl/>
              </w:rPr>
              <w:t>آ</w:t>
            </w:r>
            <w:r w:rsidRPr="000522EE">
              <w:rPr>
                <w:rFonts w:ascii="Sakkal Majalla" w:eastAsia="Times New Roman" w:hAnsi="Sakkal Majalla" w:cs="Sakkal Majalla"/>
                <w:color w:val="244061" w:themeColor="accent1" w:themeShade="80"/>
                <w:sz w:val="40"/>
                <w:szCs w:val="40"/>
                <w:rtl/>
              </w:rPr>
              <w:t>ن ينهى عن اتباع الهوى ويأمر بالعفة، وترك الشهوات، وينهى عن اتباع خطوات الشيطان، والغناء يأمر بضد ذلك بل ويحسنه. أليس الغناء يهيج النفوس إلى الشهوات، فيثير كامنها، ويزعج قاطنها، ويحركها إلى كل قبيح، أليس هو الذي يس</w:t>
            </w:r>
            <w:r w:rsidR="00744524" w:rsidRPr="000522EE">
              <w:rPr>
                <w:rFonts w:ascii="Sakkal Majalla" w:eastAsia="Times New Roman" w:hAnsi="Sakkal Majalla" w:cs="Sakkal Majalla"/>
                <w:color w:val="244061" w:themeColor="accent1" w:themeShade="80"/>
                <w:sz w:val="40"/>
                <w:szCs w:val="40"/>
                <w:rtl/>
              </w:rPr>
              <w:t>وق النفوس إلى وصل كل امرأة وصبي</w:t>
            </w:r>
            <w:r w:rsidRPr="000522EE">
              <w:rPr>
                <w:rFonts w:ascii="Sakkal Majalla" w:eastAsia="Times New Roman" w:hAnsi="Sakkal Majalla" w:cs="Sakkal Majalla"/>
                <w:color w:val="244061" w:themeColor="accent1" w:themeShade="80"/>
                <w:sz w:val="40"/>
                <w:szCs w:val="40"/>
                <w:rtl/>
              </w:rPr>
              <w:t>؟ فهو والخمر رضيعا لبان، وفي تهيجهما على القبائح فرسا رهان، فإنه ص</w:t>
            </w:r>
            <w:r w:rsidR="00F946CD" w:rsidRPr="000522EE">
              <w:rPr>
                <w:rFonts w:ascii="Sakkal Majalla" w:eastAsia="Times New Roman" w:hAnsi="Sakkal Majalla" w:cs="Sakkal Majalla"/>
                <w:color w:val="244061" w:themeColor="accent1" w:themeShade="80"/>
                <w:sz w:val="40"/>
                <w:szCs w:val="40"/>
                <w:rtl/>
              </w:rPr>
              <w:t>ِنْو الخمر ورضيعه ونائبه وحليفه</w:t>
            </w:r>
            <w:r w:rsidRPr="000522EE">
              <w:rPr>
                <w:rFonts w:ascii="Sakkal Majalla" w:eastAsia="Times New Roman" w:hAnsi="Sakkal Majalla" w:cs="Sakkal Majalla"/>
                <w:color w:val="244061" w:themeColor="accent1" w:themeShade="80"/>
                <w:sz w:val="40"/>
                <w:szCs w:val="40"/>
                <w:rtl/>
              </w:rPr>
              <w:t xml:space="preserve"> وخدينه وصديقه، عقد الشيطان بينهما عقد الإخاء الذي لا يفسخ، وأحكم بينهما شريعة الوفاء التي لا تنسخ، وأكثر ما يورث الغناء </w:t>
            </w:r>
            <w:r w:rsidR="00744524" w:rsidRPr="000522EE">
              <w:rPr>
                <w:rFonts w:ascii="Sakkal Majalla" w:eastAsia="Times New Roman" w:hAnsi="Sakkal Majalla" w:cs="Sakkal Majalla" w:hint="cs"/>
                <w:color w:val="244061" w:themeColor="accent1" w:themeShade="80"/>
                <w:sz w:val="40"/>
                <w:szCs w:val="40"/>
                <w:rtl/>
              </w:rPr>
              <w:t>الزنا</w:t>
            </w:r>
            <w:r w:rsidR="00744524" w:rsidRPr="000522EE">
              <w:rPr>
                <w:rFonts w:ascii="Sakkal Majalla" w:eastAsia="Times New Roman" w:hAnsi="Sakkal Majalla" w:cs="Sakkal Majalla"/>
                <w:color w:val="244061" w:themeColor="accent1" w:themeShade="80"/>
                <w:sz w:val="40"/>
                <w:szCs w:val="40"/>
                <w:rtl/>
              </w:rPr>
              <w:t>، واستحسان الفواحش</w:t>
            </w:r>
            <w:r w:rsidR="00744524" w:rsidRPr="000522EE">
              <w:rPr>
                <w:rFonts w:ascii="Sakkal Majalla" w:eastAsia="Times New Roman" w:hAnsi="Sakkal Majalla" w:cs="Sakkal Majalla" w:hint="cs"/>
                <w:color w:val="244061" w:themeColor="accent1" w:themeShade="80"/>
                <w:sz w:val="40"/>
                <w:szCs w:val="40"/>
                <w:rtl/>
              </w:rPr>
              <w:t>، كبائر كبيرة يكرهها الله تعالى ويمقتها...</w:t>
            </w:r>
          </w:p>
          <w:p w14:paraId="6BF2D4EC" w14:textId="77777777" w:rsidR="00744524" w:rsidRPr="007E1456" w:rsidRDefault="00744524" w:rsidP="00744524">
            <w:pPr>
              <w:spacing w:after="0" w:line="240" w:lineRule="auto"/>
              <w:ind w:firstLine="397"/>
              <w:jc w:val="center"/>
              <w:rPr>
                <w:rFonts w:ascii="Sakkal Majalla" w:eastAsia="Times New Roman" w:hAnsi="Sakkal Majalla" w:cs="Sakkal Majalla"/>
                <w:sz w:val="40"/>
                <w:szCs w:val="40"/>
                <w:rtl/>
              </w:rPr>
            </w:pPr>
          </w:p>
          <w:p w14:paraId="5DDF405E" w14:textId="77777777" w:rsidR="000255D5" w:rsidRPr="007E1456" w:rsidRDefault="000255D5" w:rsidP="007E1456">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t>أيها المسلمون، حذر</w:t>
            </w:r>
            <w:r w:rsidR="00A37C5E" w:rsidRPr="007E1456">
              <w:rPr>
                <w:rFonts w:ascii="Sakkal Majalla" w:eastAsia="Times New Roman" w:hAnsi="Sakkal Majalla" w:cs="Sakkal Majalla"/>
                <w:sz w:val="40"/>
                <w:szCs w:val="40"/>
                <w:rtl/>
              </w:rPr>
              <w:t>نا</w:t>
            </w:r>
            <w:r w:rsidRPr="007E1456">
              <w:rPr>
                <w:rFonts w:ascii="Sakkal Majalla" w:eastAsia="Times New Roman" w:hAnsi="Sakkal Majalla" w:cs="Sakkal Majalla"/>
                <w:sz w:val="40"/>
                <w:szCs w:val="40"/>
                <w:rtl/>
              </w:rPr>
              <w:t xml:space="preserve"> نبينا </w:t>
            </w:r>
            <w:r w:rsidRPr="007E1456">
              <w:rPr>
                <w:rFonts w:ascii="Sakkal Majalla" w:eastAsia="Times New Roman" w:hAnsi="Sakkal Majalla" w:cs="Sakkal Majalla"/>
                <w:noProof/>
                <w:sz w:val="40"/>
                <w:szCs w:val="40"/>
              </w:rPr>
              <w:drawing>
                <wp:inline distT="0" distB="0" distL="0" distR="0" wp14:anchorId="4F0786CE" wp14:editId="6ECB6732">
                  <wp:extent cx="133350" cy="133350"/>
                  <wp:effectExtent l="0" t="0" r="0" b="0"/>
                  <wp:docPr id="23" name="صورة 2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salla-ico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E1456">
              <w:rPr>
                <w:rFonts w:ascii="Sakkal Majalla" w:eastAsia="Times New Roman" w:hAnsi="Sakkal Majalla" w:cs="Sakkal Majalla"/>
                <w:sz w:val="40"/>
                <w:szCs w:val="40"/>
                <w:rtl/>
              </w:rPr>
              <w:t xml:space="preserve"> من سماع الغناء واتخاذ آلات اللهو والمعازف </w:t>
            </w:r>
            <w:r w:rsidR="00A37C5E" w:rsidRPr="007E1456">
              <w:rPr>
                <w:rFonts w:ascii="Sakkal Majalla" w:eastAsia="Times New Roman" w:hAnsi="Sakkal Majalla" w:cs="Sakkal Majalla"/>
                <w:sz w:val="40"/>
                <w:szCs w:val="40"/>
                <w:rtl/>
              </w:rPr>
              <w:t>ف</w:t>
            </w:r>
            <w:r w:rsidRPr="007E1456">
              <w:rPr>
                <w:rFonts w:ascii="Sakkal Majalla" w:eastAsia="Times New Roman" w:hAnsi="Sakkal Majalla" w:cs="Sakkal Majalla"/>
                <w:sz w:val="40"/>
                <w:szCs w:val="40"/>
                <w:rtl/>
              </w:rPr>
              <w:t>قال </w:t>
            </w:r>
            <w:r w:rsidRPr="007E1456">
              <w:rPr>
                <w:rFonts w:ascii="Sakkal Majalla" w:eastAsia="Times New Roman" w:hAnsi="Sakkal Majalla" w:cs="Sakkal Majalla"/>
                <w:noProof/>
                <w:sz w:val="40"/>
                <w:szCs w:val="40"/>
              </w:rPr>
              <w:drawing>
                <wp:inline distT="0" distB="0" distL="0" distR="0" wp14:anchorId="0C42EB9E" wp14:editId="7E55C903">
                  <wp:extent cx="133350" cy="133350"/>
                  <wp:effectExtent l="0" t="0" r="0" b="0"/>
                  <wp:docPr id="22" name="صورة 2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minbar.net/images/salla-ico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E1456">
              <w:rPr>
                <w:rFonts w:ascii="Sakkal Majalla" w:eastAsia="Times New Roman" w:hAnsi="Sakkal Majalla" w:cs="Sakkal Majalla"/>
                <w:sz w:val="40"/>
                <w:szCs w:val="40"/>
                <w:rtl/>
              </w:rPr>
              <w:t> </w:t>
            </w:r>
            <w:r w:rsidRPr="007E1456">
              <w:rPr>
                <w:rFonts w:ascii="Sakkal Majalla" w:eastAsia="Times New Roman" w:hAnsi="Sakkal Majalla" w:cs="Sakkal Majalla"/>
                <w:color w:val="008000"/>
                <w:sz w:val="40"/>
                <w:szCs w:val="40"/>
                <w:rtl/>
              </w:rPr>
              <w:t>((ليكونن من أمتي أقوام يستحلون الحر والحرير والخمر والمعازف))</w:t>
            </w:r>
            <w:r w:rsidRPr="007E1456">
              <w:rPr>
                <w:rFonts w:ascii="Sakkal Majalla" w:eastAsia="Times New Roman" w:hAnsi="Sakkal Majalla" w:cs="Sakkal Majalla"/>
                <w:sz w:val="40"/>
                <w:szCs w:val="40"/>
                <w:rtl/>
              </w:rPr>
              <w:t> رواه البخاري. ومعنى </w:t>
            </w:r>
            <w:r w:rsidRPr="007E1456">
              <w:rPr>
                <w:rFonts w:ascii="Sakkal Majalla" w:eastAsia="Times New Roman" w:hAnsi="Sakkal Majalla" w:cs="Sakkal Majalla"/>
                <w:color w:val="008000"/>
                <w:sz w:val="40"/>
                <w:szCs w:val="40"/>
                <w:rtl/>
              </w:rPr>
              <w:t>((يستحلون الحِرَ))</w:t>
            </w:r>
            <w:r w:rsidRPr="007E1456">
              <w:rPr>
                <w:rFonts w:ascii="Sakkal Majalla" w:eastAsia="Times New Roman" w:hAnsi="Sakkal Majalla" w:cs="Sakkal Majalla"/>
                <w:sz w:val="40"/>
                <w:szCs w:val="40"/>
                <w:rtl/>
              </w:rPr>
              <w:t>: أي الزنا، والمعازف هي آلات اللهو كلها، ولا خلاف بين أهل اللغة في ذلك، ولو كانت حلالاً لما ذمهم</w:t>
            </w:r>
            <w:r w:rsidR="00744524">
              <w:rPr>
                <w:rFonts w:ascii="Sakkal Majalla" w:eastAsia="Times New Roman" w:hAnsi="Sakkal Majalla" w:cs="Sakkal Majalla" w:hint="cs"/>
                <w:sz w:val="40"/>
                <w:szCs w:val="40"/>
                <w:rtl/>
              </w:rPr>
              <w:t xml:space="preserve"> </w:t>
            </w:r>
            <w:r w:rsidRPr="007E1456">
              <w:rPr>
                <w:rFonts w:ascii="Sakkal Majalla" w:eastAsia="Times New Roman" w:hAnsi="Sakkal Majalla" w:cs="Sakkal Majalla"/>
                <w:sz w:val="40"/>
                <w:szCs w:val="40"/>
                <w:rtl/>
              </w:rPr>
              <w:t> </w:t>
            </w:r>
            <w:r w:rsidRPr="007E1456">
              <w:rPr>
                <w:rFonts w:ascii="Sakkal Majalla" w:eastAsia="Times New Roman" w:hAnsi="Sakkal Majalla" w:cs="Sakkal Majalla"/>
                <w:noProof/>
                <w:sz w:val="40"/>
                <w:szCs w:val="40"/>
              </w:rPr>
              <w:drawing>
                <wp:inline distT="0" distB="0" distL="0" distR="0" wp14:anchorId="3C0D7645" wp14:editId="6B7F0A68">
                  <wp:extent cx="133350" cy="133350"/>
                  <wp:effectExtent l="0" t="0" r="0" b="0"/>
                  <wp:docPr id="21" name="صورة 2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E1456">
              <w:rPr>
                <w:rFonts w:ascii="Sakkal Majalla" w:eastAsia="Times New Roman" w:hAnsi="Sakkal Majalla" w:cs="Sakkal Majalla"/>
                <w:sz w:val="40"/>
                <w:szCs w:val="40"/>
                <w:rtl/>
              </w:rPr>
              <w:t> على استحلالها، ولما قرن استحلالها باستحلال الخمر والحرير.</w:t>
            </w:r>
          </w:p>
          <w:p w14:paraId="58B53FDF" w14:textId="77777777" w:rsidR="000255D5" w:rsidRPr="007E1456" w:rsidRDefault="000255D5" w:rsidP="007E1456">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t>وقد أفتى علماء الأمة والمحققون من أهل العلم قديماً وحديثاً بتحريم سماع الغناء.</w:t>
            </w:r>
          </w:p>
          <w:p w14:paraId="3C60332A" w14:textId="77777777" w:rsidR="000255D5" w:rsidRPr="007E1456" w:rsidRDefault="000255D5" w:rsidP="007E1456">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t>فهو حرام حرمة بينة، لا تخفى إلا على من ختم الله على قلبه أو عقله، عياذاً بالله.</w:t>
            </w:r>
          </w:p>
          <w:p w14:paraId="5197B457" w14:textId="77777777" w:rsidR="00744524" w:rsidRDefault="000255D5" w:rsidP="000522EE">
            <w:pPr>
              <w:spacing w:after="0" w:line="240" w:lineRule="auto"/>
              <w:ind w:firstLine="397"/>
              <w:jc w:val="center"/>
              <w:rPr>
                <w:rFonts w:ascii="Sakkal Majalla" w:eastAsia="Times New Roman" w:hAnsi="Sakkal Majalla" w:cs="Sakkal Majalla"/>
                <w:sz w:val="40"/>
                <w:szCs w:val="40"/>
                <w:rtl/>
              </w:rPr>
            </w:pPr>
            <w:r w:rsidRPr="007E1456">
              <w:rPr>
                <w:rFonts w:ascii="Sakkal Majalla" w:eastAsia="Times New Roman" w:hAnsi="Sakkal Majalla" w:cs="Sakkal Majalla"/>
                <w:sz w:val="40"/>
                <w:szCs w:val="40"/>
                <w:rtl/>
              </w:rPr>
              <w:t>وغناء اليوم، أشد حرمة من غناء الأمس من أوجه عديدة، كل وجه منها يكفي لردع من كان في قلبه مثقال ذرة من حي</w:t>
            </w:r>
            <w:r w:rsidR="000522EE">
              <w:rPr>
                <w:rFonts w:ascii="Sakkal Majalla" w:eastAsia="Times New Roman" w:hAnsi="Sakkal Majalla" w:cs="Sakkal Majalla"/>
                <w:sz w:val="40"/>
                <w:szCs w:val="40"/>
                <w:rtl/>
              </w:rPr>
              <w:t>اة وإيمان وخوف من العزيز الجبا</w:t>
            </w:r>
            <w:r w:rsidR="000522EE">
              <w:rPr>
                <w:rFonts w:ascii="Sakkal Majalla" w:eastAsia="Times New Roman" w:hAnsi="Sakkal Majalla" w:cs="Sakkal Majalla" w:hint="cs"/>
                <w:sz w:val="40"/>
                <w:szCs w:val="40"/>
                <w:rtl/>
              </w:rPr>
              <w:t>ر</w:t>
            </w:r>
          </w:p>
          <w:p w14:paraId="1757C773" w14:textId="5D4E1844" w:rsidR="006412F0" w:rsidRPr="006412F0" w:rsidRDefault="006412F0" w:rsidP="006412F0">
            <w:pPr>
              <w:spacing w:after="0" w:line="240" w:lineRule="auto"/>
              <w:ind w:firstLine="397"/>
              <w:rPr>
                <w:rFonts w:ascii="Sakkal Majalla" w:eastAsia="Times New Roman" w:hAnsi="Sakkal Majalla" w:cs="Sakkal Majalla"/>
                <w:sz w:val="40"/>
                <w:szCs w:val="40"/>
                <w:rtl/>
              </w:rPr>
            </w:pPr>
            <w:r w:rsidRPr="006412F0">
              <w:rPr>
                <w:rFonts w:ascii="Sakkal Majalla" w:eastAsia="Times New Roman" w:hAnsi="Sakkal Majalla" w:cs="Sakkal Majalla" w:hint="cs"/>
                <w:sz w:val="40"/>
                <w:szCs w:val="40"/>
                <w:rtl/>
              </w:rPr>
              <w:lastRenderedPageBreak/>
              <w:t xml:space="preserve">الخطبة </w:t>
            </w:r>
            <w:r>
              <w:rPr>
                <w:rFonts w:ascii="Sakkal Majalla" w:eastAsia="Times New Roman" w:hAnsi="Sakkal Majalla" w:cs="Sakkal Majalla" w:hint="cs"/>
                <w:sz w:val="40"/>
                <w:szCs w:val="40"/>
                <w:rtl/>
              </w:rPr>
              <w:t>الثانية</w:t>
            </w:r>
            <w:r w:rsidRPr="006412F0">
              <w:rPr>
                <w:rFonts w:ascii="Sakkal Majalla" w:eastAsia="Times New Roman" w:hAnsi="Sakkal Majalla" w:cs="Sakkal Majalla" w:hint="cs"/>
                <w:sz w:val="40"/>
                <w:szCs w:val="40"/>
                <w:rtl/>
              </w:rPr>
              <w:t>:</w:t>
            </w:r>
          </w:p>
          <w:p w14:paraId="04A0A8CE" w14:textId="77777777" w:rsidR="006412F0" w:rsidRPr="007E1456" w:rsidRDefault="006412F0" w:rsidP="006412F0">
            <w:pPr>
              <w:spacing w:after="0" w:line="240" w:lineRule="auto"/>
              <w:ind w:firstLine="397"/>
              <w:rPr>
                <w:rFonts w:ascii="Sakkal Majalla" w:eastAsia="Times New Roman" w:hAnsi="Sakkal Majalla" w:cs="Sakkal Majalla"/>
                <w:sz w:val="40"/>
                <w:szCs w:val="40"/>
                <w:rtl/>
              </w:rPr>
            </w:pPr>
          </w:p>
          <w:p w14:paraId="25E1A17A" w14:textId="1805D846" w:rsidR="00744524" w:rsidRPr="007E1456" w:rsidRDefault="00744524" w:rsidP="006412F0">
            <w:pPr>
              <w:spacing w:after="0" w:line="240" w:lineRule="auto"/>
              <w:ind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الحمد لله، والص</w:t>
            </w:r>
            <w:r w:rsidR="00C9556D">
              <w:rPr>
                <w:rFonts w:ascii="Sakkal Majalla" w:eastAsia="Times New Roman" w:hAnsi="Sakkal Majalla" w:cs="Sakkal Majalla" w:hint="cs"/>
                <w:sz w:val="40"/>
                <w:szCs w:val="40"/>
                <w:rtl/>
              </w:rPr>
              <w:t>لاة والسلام الأتمان الأكملان على</w:t>
            </w:r>
            <w:r>
              <w:rPr>
                <w:rFonts w:ascii="Sakkal Majalla" w:eastAsia="Times New Roman" w:hAnsi="Sakkal Majalla" w:cs="Sakkal Majalla" w:hint="cs"/>
                <w:sz w:val="40"/>
                <w:szCs w:val="40"/>
                <w:rtl/>
              </w:rPr>
              <w:t xml:space="preserve"> رسول الله.. وبعد:</w:t>
            </w:r>
          </w:p>
          <w:p w14:paraId="5BFC9664" w14:textId="77777777" w:rsidR="003B1401" w:rsidRPr="000522EE" w:rsidRDefault="00F946CD" w:rsidP="000522EE">
            <w:pPr>
              <w:spacing w:after="0" w:line="240" w:lineRule="auto"/>
              <w:ind w:firstLine="397"/>
              <w:jc w:val="center"/>
              <w:rPr>
                <w:rFonts w:ascii="Sakkal Majalla" w:eastAsia="Times New Roman" w:hAnsi="Sakkal Majalla" w:cs="Sakkal Majalla"/>
                <w:sz w:val="40"/>
                <w:szCs w:val="40"/>
                <w:rtl/>
              </w:rPr>
            </w:pPr>
            <w:r>
              <w:rPr>
                <w:rFonts w:ascii="Sakkal Majalla" w:eastAsia="Times New Roman" w:hAnsi="Sakkal Majalla" w:cs="Sakkal Majalla"/>
                <w:sz w:val="40"/>
                <w:szCs w:val="40"/>
                <w:rtl/>
              </w:rPr>
              <w:t>ظهور</w:t>
            </w:r>
            <w:r>
              <w:rPr>
                <w:rFonts w:ascii="Sakkal Majalla" w:eastAsia="Times New Roman" w:hAnsi="Sakkal Majalla" w:cs="Sakkal Majalla" w:hint="cs"/>
                <w:sz w:val="40"/>
                <w:szCs w:val="40"/>
                <w:rtl/>
              </w:rPr>
              <w:t xml:space="preserve"> المعازف والأغاني</w:t>
            </w:r>
            <w:r w:rsidRPr="007E1456">
              <w:rPr>
                <w:rFonts w:ascii="Sakkal Majalla" w:eastAsia="Times New Roman" w:hAnsi="Sakkal Majalla" w:cs="Sakkal Majalla"/>
                <w:sz w:val="40"/>
                <w:szCs w:val="40"/>
                <w:rtl/>
              </w:rPr>
              <w:t xml:space="preserve"> </w:t>
            </w:r>
            <w:r>
              <w:rPr>
                <w:rFonts w:ascii="Sakkal Majalla" w:eastAsia="Times New Roman" w:hAnsi="Sakkal Majalla" w:cs="Sakkal Majalla" w:hint="cs"/>
                <w:sz w:val="40"/>
                <w:szCs w:val="40"/>
                <w:rtl/>
              </w:rPr>
              <w:t xml:space="preserve">والمجاهرة بها </w:t>
            </w:r>
            <w:r w:rsidRPr="007E1456">
              <w:rPr>
                <w:rFonts w:ascii="Sakkal Majalla" w:eastAsia="Times New Roman" w:hAnsi="Sakkal Majalla" w:cs="Sakkal Majalla"/>
                <w:sz w:val="40"/>
                <w:szCs w:val="40"/>
                <w:rtl/>
              </w:rPr>
              <w:t>مؤذن</w:t>
            </w:r>
            <w:r>
              <w:rPr>
                <w:rFonts w:ascii="Sakkal Majalla" w:eastAsia="Times New Roman" w:hAnsi="Sakkal Majalla" w:cs="Sakkal Majalla" w:hint="cs"/>
                <w:sz w:val="40"/>
                <w:szCs w:val="40"/>
                <w:rtl/>
              </w:rPr>
              <w:t xml:space="preserve"> بزوال النعم</w:t>
            </w:r>
            <w:r>
              <w:rPr>
                <w:rFonts w:ascii="Sakkal Majalla" w:eastAsia="Times New Roman" w:hAnsi="Sakkal Majalla" w:cs="Sakkal Majalla"/>
                <w:sz w:val="40"/>
                <w:szCs w:val="40"/>
                <w:rtl/>
              </w:rPr>
              <w:t xml:space="preserve"> </w:t>
            </w:r>
            <w:r>
              <w:rPr>
                <w:rFonts w:ascii="Sakkal Majalla" w:eastAsia="Times New Roman" w:hAnsi="Sakkal Majalla" w:cs="Sakkal Majalla" w:hint="cs"/>
                <w:sz w:val="40"/>
                <w:szCs w:val="40"/>
                <w:rtl/>
              </w:rPr>
              <w:t>و</w:t>
            </w:r>
            <w:r w:rsidRPr="007E1456">
              <w:rPr>
                <w:rFonts w:ascii="Sakkal Majalla" w:eastAsia="Times New Roman" w:hAnsi="Sakkal Majalla" w:cs="Sakkal Majalla"/>
                <w:sz w:val="40"/>
                <w:szCs w:val="40"/>
                <w:rtl/>
              </w:rPr>
              <w:t>حلول العذاب والنقم</w:t>
            </w:r>
            <w:r>
              <w:rPr>
                <w:rFonts w:ascii="Sakkal Majalla" w:eastAsia="Times New Roman" w:hAnsi="Sakkal Majalla" w:cs="Sakkal Majalla" w:hint="cs"/>
                <w:sz w:val="40"/>
                <w:szCs w:val="40"/>
                <w:rtl/>
              </w:rPr>
              <w:t xml:space="preserve"> </w:t>
            </w:r>
            <w:r w:rsidRPr="007E1456">
              <w:rPr>
                <w:rFonts w:ascii="Sakkal Majalla" w:eastAsia="Times New Roman" w:hAnsi="Sakkal Majalla" w:cs="Sakkal Majalla"/>
                <w:sz w:val="40"/>
                <w:szCs w:val="40"/>
                <w:rtl/>
              </w:rPr>
              <w:t>كالخسف والمسخ والقذف، قال </w:t>
            </w:r>
            <w:r w:rsidRPr="007E1456">
              <w:rPr>
                <w:rFonts w:ascii="Sakkal Majalla" w:eastAsia="Times New Roman" w:hAnsi="Sakkal Majalla" w:cs="Sakkal Majalla"/>
                <w:noProof/>
                <w:sz w:val="40"/>
                <w:szCs w:val="40"/>
              </w:rPr>
              <w:drawing>
                <wp:inline distT="0" distB="0" distL="0" distR="0" wp14:anchorId="03BF33B7" wp14:editId="592FB7BD">
                  <wp:extent cx="133350" cy="133350"/>
                  <wp:effectExtent l="0" t="0" r="0" b="0"/>
                  <wp:docPr id="15" name="صورة 1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minbar.net/images/salla-ico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E1456">
              <w:rPr>
                <w:rFonts w:ascii="Sakkal Majalla" w:eastAsia="Times New Roman" w:hAnsi="Sakkal Majalla" w:cs="Sakkal Majalla"/>
                <w:sz w:val="40"/>
                <w:szCs w:val="40"/>
                <w:rtl/>
              </w:rPr>
              <w:t>: </w:t>
            </w:r>
            <w:r w:rsidRPr="007E1456">
              <w:rPr>
                <w:rFonts w:ascii="Sakkal Majalla" w:eastAsia="Times New Roman" w:hAnsi="Sakkal Majalla" w:cs="Sakkal Majalla"/>
                <w:color w:val="008000"/>
                <w:sz w:val="40"/>
                <w:szCs w:val="40"/>
                <w:rtl/>
              </w:rPr>
              <w:t>((يكون في أمتي قذف ومسخ وخسف!!))</w:t>
            </w:r>
            <w:r w:rsidRPr="007E1456">
              <w:rPr>
                <w:rFonts w:ascii="Sakkal Majalla" w:eastAsia="Times New Roman" w:hAnsi="Sakkal Majalla" w:cs="Sakkal Majalla"/>
                <w:sz w:val="40"/>
                <w:szCs w:val="40"/>
                <w:rtl/>
              </w:rPr>
              <w:t> قيل: يا رسول الله متى ذلك؟ قال: </w:t>
            </w:r>
            <w:r w:rsidRPr="007E1456">
              <w:rPr>
                <w:rFonts w:ascii="Sakkal Majalla" w:eastAsia="Times New Roman" w:hAnsi="Sakkal Majalla" w:cs="Sakkal Majalla"/>
                <w:color w:val="008000"/>
                <w:sz w:val="40"/>
                <w:szCs w:val="40"/>
                <w:rtl/>
              </w:rPr>
              <w:t>((إذا ظهرت المعازف وكثرت القيان وشربت الخمر))</w:t>
            </w:r>
            <w:r w:rsidRPr="007E1456">
              <w:rPr>
                <w:rFonts w:ascii="Sakkal Majalla" w:eastAsia="Times New Roman" w:hAnsi="Sakkal Majalla" w:cs="Sakkal Majalla"/>
                <w:sz w:val="40"/>
                <w:szCs w:val="40"/>
                <w:rtl/>
              </w:rPr>
              <w:t> رواه ابن ماجه وسنده صحيح،</w:t>
            </w:r>
          </w:p>
          <w:p w14:paraId="042268B4" w14:textId="77777777" w:rsidR="003B1401" w:rsidRPr="007E1456" w:rsidRDefault="003B1401" w:rsidP="007E1456">
            <w:pPr>
              <w:spacing w:after="0" w:line="240" w:lineRule="auto"/>
              <w:ind w:firstLine="397"/>
              <w:jc w:val="center"/>
              <w:rPr>
                <w:rFonts w:ascii="Sakkal Majalla" w:eastAsia="Times New Roman" w:hAnsi="Sakkal Majalla" w:cs="Sakkal Majalla"/>
                <w:color w:val="C00000"/>
                <w:sz w:val="40"/>
                <w:szCs w:val="40"/>
                <w:rtl/>
              </w:rPr>
            </w:pPr>
          </w:p>
          <w:p w14:paraId="371763DC" w14:textId="77777777" w:rsidR="003B1401" w:rsidRPr="007E1456" w:rsidRDefault="003B1401" w:rsidP="00F946CD">
            <w:pPr>
              <w:spacing w:after="0" w:line="240" w:lineRule="auto"/>
              <w:ind w:firstLine="397"/>
              <w:jc w:val="center"/>
              <w:rPr>
                <w:rFonts w:ascii="Sakkal Majalla" w:eastAsia="Times New Roman" w:hAnsi="Sakkal Majalla" w:cs="Sakkal Majalla"/>
                <w:color w:val="000000"/>
                <w:sz w:val="40"/>
                <w:szCs w:val="40"/>
                <w:rtl/>
              </w:rPr>
            </w:pPr>
            <w:r w:rsidRPr="007E1456">
              <w:rPr>
                <w:rFonts w:ascii="Sakkal Majalla" w:eastAsia="Times New Roman" w:hAnsi="Sakkal Majalla" w:cs="Sakkal Majalla"/>
                <w:color w:val="000000"/>
                <w:sz w:val="40"/>
                <w:szCs w:val="40"/>
                <w:rtl/>
              </w:rPr>
              <w:t>عباد الله، كلما كان الذنب مستورا ولازمه خوف من العبد من ربه كان الذنب أقرب للعفو والمغفرة والستر من الله، إذا تاب العبد وأقلع فالله ستير يحب الستر، وإن الأمر الأعظم والخطب الأكبر حينما يجاهر العبد بمعصيته، ويستصغرها فلا يرى نفسه مذنبا، وهذا موت في الضمائر وطبع على القلوب وتبلد في الإحساس.</w:t>
            </w:r>
          </w:p>
          <w:p w14:paraId="175EB7AE" w14:textId="77777777" w:rsidR="003B1401" w:rsidRPr="007E1456" w:rsidRDefault="00F946CD" w:rsidP="00F946CD">
            <w:pPr>
              <w:spacing w:after="0" w:line="240" w:lineRule="auto"/>
              <w:ind w:firstLine="397"/>
              <w:jc w:val="center"/>
              <w:rPr>
                <w:rFonts w:ascii="Sakkal Majalla" w:eastAsia="Times New Roman" w:hAnsi="Sakkal Majalla" w:cs="Sakkal Majalla"/>
                <w:color w:val="C00000"/>
                <w:sz w:val="40"/>
                <w:szCs w:val="40"/>
                <w:rtl/>
              </w:rPr>
            </w:pPr>
            <w:r>
              <w:rPr>
                <w:rStyle w:val="a5"/>
                <w:rFonts w:ascii="Sakkal Majalla" w:hAnsi="Sakkal Majalla" w:cs="Sakkal Majalla" w:hint="cs"/>
                <w:b w:val="0"/>
                <w:bCs w:val="0"/>
                <w:color w:val="000000"/>
                <w:sz w:val="40"/>
                <w:szCs w:val="40"/>
                <w:rtl/>
              </w:rPr>
              <w:t xml:space="preserve">وقد صح  عن </w:t>
            </w:r>
            <w:r w:rsidR="003B1401" w:rsidRPr="007E1456">
              <w:rPr>
                <w:rStyle w:val="a5"/>
                <w:rFonts w:ascii="Sakkal Majalla" w:hAnsi="Sakkal Majalla" w:cs="Sakkal Majalla"/>
                <w:b w:val="0"/>
                <w:bCs w:val="0"/>
                <w:color w:val="000000"/>
                <w:sz w:val="40"/>
                <w:szCs w:val="40"/>
                <w:rtl/>
              </w:rPr>
              <w:t xml:space="preserve">رسول </w:t>
            </w:r>
            <w:r w:rsidRPr="007E1456">
              <w:rPr>
                <w:rStyle w:val="a5"/>
                <w:rFonts w:ascii="Sakkal Majalla" w:hAnsi="Sakkal Majalla" w:cs="Sakkal Majalla" w:hint="cs"/>
                <w:b w:val="0"/>
                <w:bCs w:val="0"/>
                <w:color w:val="000000"/>
                <w:sz w:val="40"/>
                <w:szCs w:val="40"/>
                <w:rtl/>
              </w:rPr>
              <w:t>الله</w:t>
            </w:r>
            <w:r w:rsidRPr="007E1456">
              <w:rPr>
                <w:rStyle w:val="a5"/>
                <w:rFonts w:ascii="Sakkal Majalla" w:hAnsi="Sakkal Majalla" w:cs="Sakkal Majalla"/>
                <w:b w:val="0"/>
                <w:bCs w:val="0"/>
                <w:color w:val="000000"/>
                <w:sz w:val="40"/>
                <w:szCs w:val="40"/>
              </w:rPr>
              <w:t> </w:t>
            </w:r>
            <w:r>
              <w:rPr>
                <w:rFonts w:ascii="Sakkal Majalla" w:hAnsi="Sakkal Majalla" w:cs="Sakkal Majalla"/>
                <w:noProof/>
                <w:color w:val="000000"/>
                <w:sz w:val="40"/>
                <w:szCs w:val="40"/>
                <w:rtl/>
              </w:rPr>
              <w:t>ق</w:t>
            </w:r>
            <w:r>
              <w:rPr>
                <w:rFonts w:ascii="Sakkal Majalla" w:hAnsi="Sakkal Majalla" w:cs="Sakkal Majalla" w:hint="cs"/>
                <w:noProof/>
                <w:color w:val="000000"/>
                <w:sz w:val="40"/>
                <w:szCs w:val="40"/>
                <w:rtl/>
              </w:rPr>
              <w:t>و</w:t>
            </w:r>
            <w:r w:rsidRPr="007E1456">
              <w:rPr>
                <w:rFonts w:ascii="Sakkal Majalla" w:hAnsi="Sakkal Majalla" w:cs="Sakkal Majalla"/>
                <w:noProof/>
                <w:color w:val="000000"/>
                <w:sz w:val="40"/>
                <w:szCs w:val="40"/>
                <w:rtl/>
              </w:rPr>
              <w:t>ل</w:t>
            </w:r>
            <w:r>
              <w:rPr>
                <w:rFonts w:ascii="Sakkal Majalla" w:hAnsi="Sakkal Majalla" w:cs="Sakkal Majalla" w:hint="cs"/>
                <w:noProof/>
                <w:color w:val="000000"/>
                <w:sz w:val="40"/>
                <w:szCs w:val="40"/>
                <w:rtl/>
              </w:rPr>
              <w:t>ه</w:t>
            </w:r>
            <w:r>
              <w:rPr>
                <w:rStyle w:val="a5"/>
                <w:rFonts w:ascii="Sakkal Majalla" w:hAnsi="Sakkal Majalla" w:cs="Sakkal Majalla" w:hint="cs"/>
                <w:b w:val="0"/>
                <w:bCs w:val="0"/>
                <w:color w:val="008000"/>
                <w:sz w:val="40"/>
                <w:szCs w:val="40"/>
                <w:rtl/>
              </w:rPr>
              <w:t xml:space="preserve"> : ( </w:t>
            </w:r>
            <w:r w:rsidR="003B1401" w:rsidRPr="007E1456">
              <w:rPr>
                <w:rStyle w:val="a5"/>
                <w:rFonts w:ascii="Sakkal Majalla" w:hAnsi="Sakkal Majalla" w:cs="Sakkal Majalla"/>
                <w:b w:val="0"/>
                <w:bCs w:val="0"/>
                <w:color w:val="008000"/>
                <w:sz w:val="40"/>
                <w:szCs w:val="40"/>
                <w:rtl/>
              </w:rPr>
              <w:t>كل أمتي معافى إلا المجاهرين</w:t>
            </w:r>
            <w:r>
              <w:rPr>
                <w:rStyle w:val="a5"/>
                <w:rFonts w:hint="cs"/>
                <w:color w:val="008000"/>
                <w:rtl/>
              </w:rPr>
              <w:t xml:space="preserve"> )</w:t>
            </w:r>
          </w:p>
          <w:p w14:paraId="27B95000" w14:textId="77777777" w:rsidR="003B1401" w:rsidRDefault="003B1401" w:rsidP="007E1456">
            <w:pPr>
              <w:spacing w:after="0" w:line="240" w:lineRule="auto"/>
              <w:ind w:firstLine="397"/>
              <w:jc w:val="center"/>
              <w:rPr>
                <w:rFonts w:ascii="Sakkal Majalla" w:eastAsia="Times New Roman" w:hAnsi="Sakkal Majalla" w:cs="Sakkal Majalla"/>
                <w:color w:val="C00000"/>
                <w:sz w:val="40"/>
                <w:szCs w:val="40"/>
                <w:rtl/>
              </w:rPr>
            </w:pPr>
          </w:p>
          <w:p w14:paraId="0B3ED5E9" w14:textId="77777777" w:rsidR="00F946CD" w:rsidRPr="007E1456" w:rsidRDefault="00F946CD" w:rsidP="007E1456">
            <w:pPr>
              <w:spacing w:after="0" w:line="240" w:lineRule="auto"/>
              <w:ind w:firstLine="397"/>
              <w:jc w:val="center"/>
              <w:rPr>
                <w:rFonts w:ascii="Sakkal Majalla" w:eastAsia="Times New Roman" w:hAnsi="Sakkal Majalla" w:cs="Sakkal Majalla"/>
                <w:color w:val="C00000"/>
                <w:sz w:val="40"/>
                <w:szCs w:val="40"/>
                <w:rtl/>
              </w:rPr>
            </w:pPr>
            <w:r>
              <w:rPr>
                <w:rFonts w:ascii="Sakkal Majalla" w:eastAsia="Times New Roman" w:hAnsi="Sakkal Majalla" w:cs="Sakkal Majalla" w:hint="cs"/>
                <w:color w:val="C00000"/>
                <w:sz w:val="40"/>
                <w:szCs w:val="40"/>
                <w:rtl/>
              </w:rPr>
              <w:t xml:space="preserve">فيا عبد الله: </w:t>
            </w:r>
          </w:p>
          <w:p w14:paraId="04A1112F" w14:textId="77777777" w:rsidR="003B1401" w:rsidRPr="007E1456" w:rsidRDefault="003B1401" w:rsidP="007E1456">
            <w:pPr>
              <w:spacing w:after="0" w:line="240" w:lineRule="auto"/>
              <w:ind w:firstLine="397"/>
              <w:jc w:val="center"/>
              <w:rPr>
                <w:rFonts w:ascii="Sakkal Majalla" w:eastAsia="Times New Roman" w:hAnsi="Sakkal Majalla" w:cs="Sakkal Majalla"/>
                <w:color w:val="000000"/>
                <w:sz w:val="40"/>
                <w:szCs w:val="40"/>
              </w:rPr>
            </w:pPr>
            <w:r w:rsidRPr="007E1456">
              <w:rPr>
                <w:rFonts w:ascii="Sakkal Majalla" w:eastAsia="Times New Roman" w:hAnsi="Sakkal Majalla" w:cs="Sakkal Majalla"/>
                <w:color w:val="000000"/>
                <w:sz w:val="40"/>
                <w:szCs w:val="40"/>
                <w:rtl/>
              </w:rPr>
              <w:t>خـل الذنـوب صغيرها وكبيرها ذاك التقـى</w:t>
            </w:r>
          </w:p>
          <w:p w14:paraId="321CDAC4" w14:textId="77777777" w:rsidR="003B1401" w:rsidRPr="007E1456" w:rsidRDefault="003B1401" w:rsidP="007E1456">
            <w:pPr>
              <w:spacing w:after="0" w:line="240" w:lineRule="auto"/>
              <w:ind w:firstLine="397"/>
              <w:jc w:val="center"/>
              <w:rPr>
                <w:rFonts w:ascii="Sakkal Majalla" w:eastAsia="Times New Roman" w:hAnsi="Sakkal Majalla" w:cs="Sakkal Majalla"/>
                <w:color w:val="000000"/>
                <w:sz w:val="40"/>
                <w:szCs w:val="40"/>
                <w:rtl/>
              </w:rPr>
            </w:pPr>
            <w:r w:rsidRPr="007E1456">
              <w:rPr>
                <w:rFonts w:ascii="Sakkal Majalla" w:eastAsia="Times New Roman" w:hAnsi="Sakkal Majalla" w:cs="Sakkal Majalla"/>
                <w:color w:val="000000"/>
                <w:sz w:val="40"/>
                <w:szCs w:val="40"/>
                <w:rtl/>
              </w:rPr>
              <w:t>واصنع كماش فوق أرض الشوك يَحذر ما يرى</w:t>
            </w:r>
          </w:p>
          <w:p w14:paraId="0A06F013" w14:textId="3346BAAA" w:rsidR="000255D5" w:rsidRPr="006412F0" w:rsidRDefault="003B1401" w:rsidP="006412F0">
            <w:pPr>
              <w:spacing w:after="0" w:line="240" w:lineRule="auto"/>
              <w:ind w:firstLine="397"/>
              <w:jc w:val="center"/>
              <w:rPr>
                <w:rFonts w:ascii="Sakkal Majalla" w:eastAsia="Times New Roman" w:hAnsi="Sakkal Majalla" w:cs="Sakkal Majalla"/>
                <w:color w:val="000000"/>
                <w:sz w:val="40"/>
                <w:szCs w:val="40"/>
                <w:rtl/>
              </w:rPr>
            </w:pPr>
            <w:r w:rsidRPr="007E1456">
              <w:rPr>
                <w:rFonts w:ascii="Sakkal Majalla" w:eastAsia="Times New Roman" w:hAnsi="Sakkal Majalla" w:cs="Sakkal Majalla"/>
                <w:color w:val="000000"/>
                <w:sz w:val="40"/>
                <w:szCs w:val="40"/>
                <w:rtl/>
              </w:rPr>
              <w:t>لا تَحقـرن صغيرة إن الْجبـال من الْحصـى</w:t>
            </w:r>
          </w:p>
          <w:p w14:paraId="4734CFEF" w14:textId="77777777" w:rsidR="000522EE" w:rsidRDefault="000522EE" w:rsidP="000522EE">
            <w:pPr>
              <w:spacing w:after="0" w:line="240" w:lineRule="auto"/>
              <w:ind w:firstLine="397"/>
              <w:jc w:val="center"/>
              <w:rPr>
                <w:rFonts w:ascii="Sakkal Majalla" w:eastAsia="Times New Roman" w:hAnsi="Sakkal Majalla" w:cs="Sakkal Majalla"/>
                <w:color w:val="244061" w:themeColor="accent1" w:themeShade="80"/>
                <w:sz w:val="40"/>
                <w:szCs w:val="40"/>
                <w:rtl/>
              </w:rPr>
            </w:pPr>
            <w:r w:rsidRPr="000522EE">
              <w:rPr>
                <w:rFonts w:ascii="Sakkal Majalla" w:eastAsia="Times New Roman" w:hAnsi="Sakkal Majalla" w:cs="Sakkal Majalla" w:hint="cs"/>
                <w:color w:val="244061" w:themeColor="accent1" w:themeShade="80"/>
                <w:sz w:val="40"/>
                <w:szCs w:val="40"/>
                <w:rtl/>
              </w:rPr>
              <w:t>املأ قلبك يا عبد الله بالقرآن، اسأل الله أن يجعله ربيع قلبك وشفاء سقمك وفرج همك وعلاج صدرك، والله لهو الراحة وهو السكينة وهو الشفاء وهو الموعظة، ووالله إن بتلاوته لتطمئن القلوب، ويغشاها كل سَعة وسرور وحبور، ألا ترى حالك إذا قرأت القرآن فدمعت عيناك من خشية الله تعالى كيف هي الراحة التي تغشَّتك ولازمتك، هذا وأنت تبكي، وانظر لحال من استفزهم الشيطان بصوت الغناء يضحكون ويتمايلون لكنه ضيق يلازمهم ونكد يتغشاهم، وهي كذلك المعاصي ضيق ونكد وكدر واسمعوا لقول ربي جل جلاله لتعرفوا أثر القرآن وأثر غير القرآن:</w:t>
            </w:r>
          </w:p>
          <w:p w14:paraId="5019E528" w14:textId="77777777" w:rsidR="000522EE" w:rsidRPr="00636201" w:rsidRDefault="00CC50EC" w:rsidP="00636201">
            <w:pPr>
              <w:spacing w:after="0" w:line="240" w:lineRule="auto"/>
              <w:ind w:left="-1050" w:right="-1134" w:firstLine="397"/>
              <w:jc w:val="center"/>
              <w:rPr>
                <w:rFonts w:ascii="Sakkal Majalla" w:eastAsia="Times New Roman" w:hAnsi="Sakkal Majalla" w:cs="Sakkal Majalla"/>
                <w:color w:val="003300"/>
                <w:sz w:val="40"/>
                <w:szCs w:val="40"/>
              </w:rPr>
            </w:pPr>
            <w:r>
              <w:rPr>
                <w:rFonts w:ascii="Sakkal Majalla" w:eastAsia="Times New Roman" w:hAnsi="Sakkal Majalla" w:cs="Sakkal Majalla"/>
                <w:color w:val="003300"/>
                <w:sz w:val="40"/>
                <w:szCs w:val="40"/>
              </w:rPr>
              <w:t>)</w:t>
            </w:r>
            <w:hyperlink r:id="rId13" w:history="1">
              <w:r w:rsidRPr="000522EE">
                <w:rPr>
                  <w:rFonts w:ascii="Sakkal Majalla" w:eastAsia="Times New Roman" w:hAnsi="Sakkal Majalla" w:cs="Sakkal Majalla"/>
                  <w:color w:val="003300"/>
                  <w:sz w:val="40"/>
                  <w:szCs w:val="40"/>
                  <w:rtl/>
                </w:rPr>
                <w:t>قَالَ اهْبِطَا مِنْهَا جَمِيعًا ۖ بَعْضُكُمْ لِبَعْضٍ عَدُوٌّ ۖ فَإِمَّا يَأْتِيَنَّكُم مِّنِّي هُدًى فَمَنِ اتَّبَعَ هُدَايَ فَلَا يَضِلُّ وَلَا يَشْقَىٰ</w:t>
              </w:r>
            </w:hyperlink>
            <w:r w:rsidRPr="000522EE">
              <w:rPr>
                <w:rFonts w:ascii="Sakkal Majalla" w:eastAsia="Times New Roman" w:hAnsi="Sakkal Majalla" w:cs="Sakkal Majalla"/>
                <w:color w:val="003300"/>
                <w:sz w:val="40"/>
                <w:szCs w:val="40"/>
              </w:rPr>
              <w:t> </w:t>
            </w:r>
            <w:r>
              <w:rPr>
                <w:rFonts w:ascii="Sakkal Majalla" w:eastAsia="Times New Roman" w:hAnsi="Sakkal Majalla" w:cs="Sakkal Majalla" w:hint="cs"/>
                <w:color w:val="003300"/>
                <w:sz w:val="40"/>
                <w:szCs w:val="40"/>
                <w:rtl/>
              </w:rPr>
              <w:t xml:space="preserve">* </w:t>
            </w:r>
            <w:r w:rsidRPr="000522EE">
              <w:rPr>
                <w:rFonts w:ascii="Sakkal Majalla" w:eastAsia="Times New Roman" w:hAnsi="Sakkal Majalla" w:cs="Sakkal Majalla"/>
                <w:color w:val="003300"/>
                <w:sz w:val="40"/>
                <w:szCs w:val="40"/>
              </w:rPr>
              <w:t> </w:t>
            </w:r>
            <w:r w:rsidRPr="000522EE">
              <w:rPr>
                <w:rFonts w:ascii="Sakkal Majalla" w:eastAsia="Times New Roman" w:hAnsi="Sakkal Majalla" w:cs="Sakkal Majalla"/>
                <w:color w:val="003300"/>
                <w:sz w:val="40"/>
                <w:szCs w:val="40"/>
                <w:rtl/>
              </w:rPr>
              <w:t>وَمَنْ أَعْرَضَ عَن ذِكْرِي فَإِنَّ لَهُ مَعِيشَةً ضَنكًا وَنَحْشُرُهُ يَوْمَ الْقِيَامَةِ أَعْمَىٰ</w:t>
            </w:r>
            <w:r w:rsidRPr="000522EE">
              <w:rPr>
                <w:rFonts w:ascii="Sakkal Majalla" w:eastAsia="Times New Roman" w:hAnsi="Sakkal Majalla" w:cs="Sakkal Majalla"/>
                <w:color w:val="003300"/>
                <w:sz w:val="40"/>
                <w:szCs w:val="40"/>
              </w:rPr>
              <w:t xml:space="preserve"> </w:t>
            </w:r>
            <w:r>
              <w:rPr>
                <w:rFonts w:ascii="Sakkal Majalla" w:eastAsia="Times New Roman" w:hAnsi="Sakkal Majalla" w:cs="Sakkal Majalla"/>
                <w:color w:val="003300"/>
                <w:sz w:val="40"/>
                <w:szCs w:val="40"/>
              </w:rPr>
              <w:t xml:space="preserve"> *</w:t>
            </w:r>
            <w:hyperlink r:id="rId14" w:history="1">
              <w:r w:rsidRPr="000522EE">
                <w:rPr>
                  <w:rFonts w:ascii="Sakkal Majalla" w:eastAsia="Times New Roman" w:hAnsi="Sakkal Majalla" w:cs="Sakkal Majalla"/>
                  <w:color w:val="003300"/>
                  <w:sz w:val="40"/>
                  <w:szCs w:val="40"/>
                  <w:rtl/>
                </w:rPr>
                <w:t>قَالَ رَبِّ لِمَ حَشَرْتَنِي أَعْمَىٰ وَقَدْ كُنتُ بَصِيرًا</w:t>
              </w:r>
            </w:hyperlink>
            <w:r w:rsidRPr="000522EE">
              <w:rPr>
                <w:rFonts w:ascii="Sakkal Majalla" w:eastAsia="Times New Roman" w:hAnsi="Sakkal Majalla" w:cs="Sakkal Majalla" w:hint="cs"/>
                <w:color w:val="003300"/>
                <w:sz w:val="40"/>
                <w:szCs w:val="40"/>
                <w:rtl/>
              </w:rPr>
              <w:t xml:space="preserve"> * </w:t>
            </w:r>
            <w:r w:rsidRPr="000522EE">
              <w:rPr>
                <w:rFonts w:ascii="Sakkal Majalla" w:eastAsia="Times New Roman" w:hAnsi="Sakkal Majalla" w:cs="Sakkal Majalla"/>
                <w:color w:val="003300"/>
                <w:sz w:val="40"/>
                <w:szCs w:val="40"/>
                <w:rtl/>
              </w:rPr>
              <w:t>قَالَ كَذَٰلِكَ أَتَتْكَ آيَاتُنَا فَنَسِيتَهَا ۖ وَكَذَٰلِكَ الْيَوْمَ تُنسَىٰ</w:t>
            </w:r>
            <w:r w:rsidRPr="000522EE">
              <w:rPr>
                <w:rFonts w:ascii="Sakkal Majalla" w:eastAsia="Times New Roman" w:hAnsi="Sakkal Majalla" w:cs="Sakkal Majalla"/>
                <w:color w:val="003300"/>
                <w:sz w:val="40"/>
                <w:szCs w:val="40"/>
              </w:rPr>
              <w:t xml:space="preserve"> </w:t>
            </w:r>
            <w:r>
              <w:rPr>
                <w:rFonts w:ascii="Sakkal Majalla" w:eastAsia="Times New Roman" w:hAnsi="Sakkal Majalla" w:cs="Sakkal Majalla"/>
                <w:color w:val="003300"/>
                <w:sz w:val="40"/>
                <w:szCs w:val="40"/>
              </w:rPr>
              <w:t xml:space="preserve">* </w:t>
            </w:r>
            <w:r w:rsidRPr="000522EE">
              <w:rPr>
                <w:rFonts w:ascii="Sakkal Majalla" w:eastAsia="Times New Roman" w:hAnsi="Sakkal Majalla" w:cs="Sakkal Majalla"/>
                <w:color w:val="003300"/>
                <w:sz w:val="40"/>
                <w:szCs w:val="40"/>
              </w:rPr>
              <w:t> </w:t>
            </w:r>
            <w:hyperlink r:id="rId15" w:history="1">
              <w:r w:rsidRPr="000522EE">
                <w:rPr>
                  <w:rFonts w:ascii="Sakkal Majalla" w:eastAsia="Times New Roman" w:hAnsi="Sakkal Majalla" w:cs="Sakkal Majalla"/>
                  <w:color w:val="003300"/>
                  <w:sz w:val="40"/>
                  <w:szCs w:val="40"/>
                  <w:rtl/>
                </w:rPr>
                <w:t>وَكَذَٰلِكَ نَجْزِي مَنْ أَسْرَفَ وَلَمْ يُؤْمِن بِآيَاتِ رَبِّهِ ۚ وَلَعَذَابُ الْآخِرَةِ أَشَدُّ وَأَبْقَىٰ</w:t>
              </w:r>
            </w:hyperlink>
            <w:r w:rsidRPr="000522EE">
              <w:rPr>
                <w:rFonts w:ascii="Sakkal Majalla" w:eastAsia="Times New Roman" w:hAnsi="Sakkal Majalla" w:cs="Sakkal Majalla"/>
                <w:color w:val="003300"/>
                <w:sz w:val="40"/>
                <w:szCs w:val="40"/>
              </w:rPr>
              <w:t> </w:t>
            </w:r>
            <w:r>
              <w:rPr>
                <w:rFonts w:ascii="Sakkal Majalla" w:eastAsia="Times New Roman" w:hAnsi="Sakkal Majalla" w:cs="Sakkal Majalla" w:hint="cs"/>
                <w:color w:val="003300"/>
                <w:sz w:val="40"/>
                <w:szCs w:val="40"/>
                <w:rtl/>
              </w:rPr>
              <w:t>)</w:t>
            </w:r>
          </w:p>
        </w:tc>
      </w:tr>
      <w:tr w:rsidR="000255D5" w:rsidRPr="007E1456" w14:paraId="10C8B433" w14:textId="77777777" w:rsidTr="003B1401">
        <w:trPr>
          <w:trHeight w:val="150"/>
          <w:tblCellSpacing w:w="7" w:type="dxa"/>
          <w:jc w:val="center"/>
        </w:trPr>
        <w:tc>
          <w:tcPr>
            <w:tcW w:w="4987" w:type="pct"/>
            <w:vAlign w:val="center"/>
            <w:hideMark/>
          </w:tcPr>
          <w:p w14:paraId="1A21766B" w14:textId="77777777" w:rsidR="000255D5" w:rsidRPr="007E1456" w:rsidRDefault="000255D5" w:rsidP="007E1456">
            <w:pPr>
              <w:spacing w:after="0" w:line="240" w:lineRule="auto"/>
              <w:jc w:val="center"/>
              <w:rPr>
                <w:rFonts w:ascii="Sakkal Majalla" w:eastAsia="Times New Roman" w:hAnsi="Sakkal Majalla" w:cs="Sakkal Majalla"/>
                <w:sz w:val="40"/>
                <w:szCs w:val="40"/>
              </w:rPr>
            </w:pPr>
          </w:p>
        </w:tc>
      </w:tr>
    </w:tbl>
    <w:p w14:paraId="7EB5CD62" w14:textId="77777777" w:rsidR="000522EE" w:rsidRDefault="000522EE" w:rsidP="006412F0">
      <w:pPr>
        <w:rPr>
          <w:rFonts w:ascii="Sakkal Majalla" w:hAnsi="Sakkal Majalla" w:cs="Sakkal Majalla"/>
          <w:sz w:val="40"/>
          <w:szCs w:val="40"/>
        </w:rPr>
      </w:pPr>
    </w:p>
    <w:sectPr w:rsidR="000522EE" w:rsidSect="000255D5">
      <w:pgSz w:w="11906" w:h="16838"/>
      <w:pgMar w:top="568" w:right="1800" w:bottom="28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www.alminbar.net/images/start-icon.gif" style="width:10.5pt;height:10.5pt;visibility:visible;mso-wrap-style:square" o:bullet="t">
        <v:imagedata r:id="rId1" o:title="start-icon"/>
      </v:shape>
    </w:pict>
  </w:numPicBullet>
  <w:abstractNum w:abstractNumId="0" w15:restartNumberingAfterBreak="0">
    <w:nsid w:val="3EB27FFD"/>
    <w:multiLevelType w:val="hybridMultilevel"/>
    <w:tmpl w:val="E48428C2"/>
    <w:lvl w:ilvl="0" w:tplc="FF180900">
      <w:start w:val="1"/>
      <w:numFmt w:val="bullet"/>
      <w:lvlText w:val=""/>
      <w:lvlPicBulletId w:val="0"/>
      <w:lvlJc w:val="left"/>
      <w:pPr>
        <w:tabs>
          <w:tab w:val="num" w:pos="720"/>
        </w:tabs>
        <w:ind w:left="720" w:hanging="360"/>
      </w:pPr>
      <w:rPr>
        <w:rFonts w:ascii="Symbol" w:hAnsi="Symbol" w:hint="default"/>
      </w:rPr>
    </w:lvl>
    <w:lvl w:ilvl="1" w:tplc="ABE05252" w:tentative="1">
      <w:start w:val="1"/>
      <w:numFmt w:val="bullet"/>
      <w:lvlText w:val=""/>
      <w:lvlJc w:val="left"/>
      <w:pPr>
        <w:tabs>
          <w:tab w:val="num" w:pos="1440"/>
        </w:tabs>
        <w:ind w:left="1440" w:hanging="360"/>
      </w:pPr>
      <w:rPr>
        <w:rFonts w:ascii="Symbol" w:hAnsi="Symbol" w:hint="default"/>
      </w:rPr>
    </w:lvl>
    <w:lvl w:ilvl="2" w:tplc="AD784C8C" w:tentative="1">
      <w:start w:val="1"/>
      <w:numFmt w:val="bullet"/>
      <w:lvlText w:val=""/>
      <w:lvlJc w:val="left"/>
      <w:pPr>
        <w:tabs>
          <w:tab w:val="num" w:pos="2160"/>
        </w:tabs>
        <w:ind w:left="2160" w:hanging="360"/>
      </w:pPr>
      <w:rPr>
        <w:rFonts w:ascii="Symbol" w:hAnsi="Symbol" w:hint="default"/>
      </w:rPr>
    </w:lvl>
    <w:lvl w:ilvl="3" w:tplc="0DCCB05E" w:tentative="1">
      <w:start w:val="1"/>
      <w:numFmt w:val="bullet"/>
      <w:lvlText w:val=""/>
      <w:lvlJc w:val="left"/>
      <w:pPr>
        <w:tabs>
          <w:tab w:val="num" w:pos="2880"/>
        </w:tabs>
        <w:ind w:left="2880" w:hanging="360"/>
      </w:pPr>
      <w:rPr>
        <w:rFonts w:ascii="Symbol" w:hAnsi="Symbol" w:hint="default"/>
      </w:rPr>
    </w:lvl>
    <w:lvl w:ilvl="4" w:tplc="B09CFACC" w:tentative="1">
      <w:start w:val="1"/>
      <w:numFmt w:val="bullet"/>
      <w:lvlText w:val=""/>
      <w:lvlJc w:val="left"/>
      <w:pPr>
        <w:tabs>
          <w:tab w:val="num" w:pos="3600"/>
        </w:tabs>
        <w:ind w:left="3600" w:hanging="360"/>
      </w:pPr>
      <w:rPr>
        <w:rFonts w:ascii="Symbol" w:hAnsi="Symbol" w:hint="default"/>
      </w:rPr>
    </w:lvl>
    <w:lvl w:ilvl="5" w:tplc="22A8C98E" w:tentative="1">
      <w:start w:val="1"/>
      <w:numFmt w:val="bullet"/>
      <w:lvlText w:val=""/>
      <w:lvlJc w:val="left"/>
      <w:pPr>
        <w:tabs>
          <w:tab w:val="num" w:pos="4320"/>
        </w:tabs>
        <w:ind w:left="4320" w:hanging="360"/>
      </w:pPr>
      <w:rPr>
        <w:rFonts w:ascii="Symbol" w:hAnsi="Symbol" w:hint="default"/>
      </w:rPr>
    </w:lvl>
    <w:lvl w:ilvl="6" w:tplc="E85EE06A" w:tentative="1">
      <w:start w:val="1"/>
      <w:numFmt w:val="bullet"/>
      <w:lvlText w:val=""/>
      <w:lvlJc w:val="left"/>
      <w:pPr>
        <w:tabs>
          <w:tab w:val="num" w:pos="5040"/>
        </w:tabs>
        <w:ind w:left="5040" w:hanging="360"/>
      </w:pPr>
      <w:rPr>
        <w:rFonts w:ascii="Symbol" w:hAnsi="Symbol" w:hint="default"/>
      </w:rPr>
    </w:lvl>
    <w:lvl w:ilvl="7" w:tplc="FAAA04FA" w:tentative="1">
      <w:start w:val="1"/>
      <w:numFmt w:val="bullet"/>
      <w:lvlText w:val=""/>
      <w:lvlJc w:val="left"/>
      <w:pPr>
        <w:tabs>
          <w:tab w:val="num" w:pos="5760"/>
        </w:tabs>
        <w:ind w:left="5760" w:hanging="360"/>
      </w:pPr>
      <w:rPr>
        <w:rFonts w:ascii="Symbol" w:hAnsi="Symbol" w:hint="default"/>
      </w:rPr>
    </w:lvl>
    <w:lvl w:ilvl="8" w:tplc="359AB2D2" w:tentative="1">
      <w:start w:val="1"/>
      <w:numFmt w:val="bullet"/>
      <w:lvlText w:val=""/>
      <w:lvlJc w:val="left"/>
      <w:pPr>
        <w:tabs>
          <w:tab w:val="num" w:pos="6480"/>
        </w:tabs>
        <w:ind w:left="6480" w:hanging="360"/>
      </w:pPr>
      <w:rPr>
        <w:rFonts w:ascii="Symbol" w:hAnsi="Symbol" w:hint="default"/>
      </w:rPr>
    </w:lvl>
  </w:abstractNum>
  <w:num w:numId="1" w16cid:durableId="213498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5D5"/>
    <w:rsid w:val="000255D5"/>
    <w:rsid w:val="000522EE"/>
    <w:rsid w:val="000E18E5"/>
    <w:rsid w:val="003B1401"/>
    <w:rsid w:val="00636201"/>
    <w:rsid w:val="006412F0"/>
    <w:rsid w:val="006C3DFA"/>
    <w:rsid w:val="00744524"/>
    <w:rsid w:val="007E1456"/>
    <w:rsid w:val="00864DD1"/>
    <w:rsid w:val="009F642E"/>
    <w:rsid w:val="00A37C5E"/>
    <w:rsid w:val="00B11ACA"/>
    <w:rsid w:val="00C4367C"/>
    <w:rsid w:val="00C9556D"/>
    <w:rsid w:val="00CC3F12"/>
    <w:rsid w:val="00CC50EC"/>
    <w:rsid w:val="00D660CA"/>
    <w:rsid w:val="00EE740C"/>
    <w:rsid w:val="00F94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A260"/>
  <w15:docId w15:val="{7E4DCE66-586B-4201-AADE-A62575FE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55D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title"/>
    <w:basedOn w:val="a"/>
    <w:rsid w:val="000255D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0255D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255D5"/>
    <w:rPr>
      <w:rFonts w:ascii="Tahoma" w:hAnsi="Tahoma" w:cs="Tahoma"/>
      <w:sz w:val="16"/>
      <w:szCs w:val="16"/>
    </w:rPr>
  </w:style>
  <w:style w:type="character" w:styleId="a5">
    <w:name w:val="Strong"/>
    <w:basedOn w:val="a0"/>
    <w:uiPriority w:val="22"/>
    <w:qFormat/>
    <w:rsid w:val="003B1401"/>
    <w:rPr>
      <w:b/>
      <w:bCs/>
    </w:rPr>
  </w:style>
  <w:style w:type="character" w:styleId="Hyperlink">
    <w:name w:val="Hyperlink"/>
    <w:basedOn w:val="a0"/>
    <w:uiPriority w:val="99"/>
    <w:semiHidden/>
    <w:unhideWhenUsed/>
    <w:rsid w:val="00C4367C"/>
    <w:rPr>
      <w:color w:val="0000FF"/>
      <w:u w:val="single"/>
    </w:rPr>
  </w:style>
  <w:style w:type="paragraph" w:styleId="a6">
    <w:name w:val="List Paragraph"/>
    <w:basedOn w:val="a"/>
    <w:uiPriority w:val="34"/>
    <w:qFormat/>
    <w:rsid w:val="00744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2674">
      <w:bodyDiv w:val="1"/>
      <w:marLeft w:val="0"/>
      <w:marRight w:val="0"/>
      <w:marTop w:val="0"/>
      <w:marBottom w:val="0"/>
      <w:divBdr>
        <w:top w:val="none" w:sz="0" w:space="0" w:color="auto"/>
        <w:left w:val="none" w:sz="0" w:space="0" w:color="auto"/>
        <w:bottom w:val="none" w:sz="0" w:space="0" w:color="auto"/>
        <w:right w:val="none" w:sz="0" w:space="0" w:color="auto"/>
      </w:divBdr>
    </w:div>
    <w:div w:id="1701396545">
      <w:bodyDiv w:val="1"/>
      <w:marLeft w:val="0"/>
      <w:marRight w:val="0"/>
      <w:marTop w:val="0"/>
      <w:marBottom w:val="0"/>
      <w:divBdr>
        <w:top w:val="none" w:sz="0" w:space="0" w:color="auto"/>
        <w:left w:val="none" w:sz="0" w:space="0" w:color="auto"/>
        <w:bottom w:val="none" w:sz="0" w:space="0" w:color="auto"/>
        <w:right w:val="none" w:sz="0" w:space="0" w:color="auto"/>
      </w:divBdr>
    </w:div>
    <w:div w:id="1795322096">
      <w:bodyDiv w:val="1"/>
      <w:marLeft w:val="0"/>
      <w:marRight w:val="0"/>
      <w:marTop w:val="0"/>
      <w:marBottom w:val="0"/>
      <w:divBdr>
        <w:top w:val="none" w:sz="0" w:space="0" w:color="auto"/>
        <w:left w:val="none" w:sz="0" w:space="0" w:color="auto"/>
        <w:bottom w:val="none" w:sz="0" w:space="0" w:color="auto"/>
        <w:right w:val="none" w:sz="0" w:space="0" w:color="auto"/>
      </w:divBdr>
    </w:div>
    <w:div w:id="19967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katheer/sura17-aya63.html" TargetMode="External"/><Relationship Id="rId13" Type="http://schemas.openxmlformats.org/officeDocument/2006/relationships/hyperlink" Target="http://quran.ksu.edu.sa/tafseer/tabary/sura20-aya123.html" TargetMode="External"/><Relationship Id="rId3" Type="http://schemas.openxmlformats.org/officeDocument/2006/relationships/settings" Target="settings.xml"/><Relationship Id="rId7" Type="http://schemas.openxmlformats.org/officeDocument/2006/relationships/hyperlink" Target="http://quran.ksu.edu.sa/tafseer/katheer/sura17-aya62.html" TargetMode="External"/><Relationship Id="rId12" Type="http://schemas.openxmlformats.org/officeDocument/2006/relationships/image" Target="media/image6.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gif"/><Relationship Id="rId5" Type="http://schemas.openxmlformats.org/officeDocument/2006/relationships/hyperlink" Target="http://quran.ksu.edu.sa/tafseer/katheer/sura17-aya61.html" TargetMode="External"/><Relationship Id="rId15" Type="http://schemas.openxmlformats.org/officeDocument/2006/relationships/hyperlink" Target="http://quran.ksu.edu.sa/tafseer/tabary/sura20-aya127.html"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quran.ksu.edu.sa/tafseer/tabary/sura20-aya125.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985</Words>
  <Characters>5621</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world</dc:creator>
  <cp:lastModifiedBy>hamed alfares</cp:lastModifiedBy>
  <cp:revision>9</cp:revision>
  <cp:lastPrinted>2022-10-28T08:05:00Z</cp:lastPrinted>
  <dcterms:created xsi:type="dcterms:W3CDTF">2018-09-27T16:13:00Z</dcterms:created>
  <dcterms:modified xsi:type="dcterms:W3CDTF">2026-02-16T13:56:00Z</dcterms:modified>
</cp:coreProperties>
</file>