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F8B3" w14:textId="77777777" w:rsidR="00741A39" w:rsidRDefault="00741A39" w:rsidP="00741A39">
      <w:pPr>
        <w:pStyle w:val="aff"/>
        <w:ind w:left="139" w:firstLine="0"/>
        <w:jc w:val="lowKashida"/>
        <w:rPr>
          <w:rFonts w:ascii="Traditional Arabic" w:hAnsi="Traditional Arabic"/>
          <w:b/>
          <w:bCs/>
          <w:rtl/>
        </w:rPr>
      </w:pPr>
      <w:r w:rsidRPr="00741A39">
        <w:rPr>
          <w:rFonts w:ascii="Traditional Arabic" w:hAnsi="Traditional Arabic"/>
          <w:b/>
          <w:bCs/>
          <w:rtl/>
        </w:rPr>
        <w:t>خُطْبَةٌ: مَكَانَةُ الْمَسَاجِدِ فِي الْإِسْلَامِ وَوُجُوبُ الْمُحَافَظَةِ عَلَيْهَا. الْخُطْبَةُ الْأُولَى.</w:t>
      </w:r>
    </w:p>
    <w:p w14:paraId="5D5E84B0" w14:textId="1BA70EEF" w:rsidR="00643C3A" w:rsidRDefault="00643C3A" w:rsidP="00741A39">
      <w:pPr>
        <w:pStyle w:val="aff"/>
        <w:ind w:left="139" w:firstLine="0"/>
        <w:jc w:val="lowKashida"/>
        <w:rPr>
          <w:rFonts w:ascii="Traditional Arabic" w:hAnsi="Traditional Arabic"/>
          <w:b/>
          <w:bCs/>
        </w:rPr>
      </w:pPr>
      <w:r w:rsidRPr="00643C3A">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643C3A">
        <w:rPr>
          <w:rFonts w:ascii="Traditional Arabic" w:hAnsi="Traditional Arabic" w:hint="cs"/>
          <w:b/>
          <w:bCs/>
          <w:rtl/>
        </w:rPr>
        <w:t>ٱ</w:t>
      </w:r>
      <w:r w:rsidRPr="00643C3A">
        <w:rPr>
          <w:rFonts w:ascii="Traditional Arabic" w:hAnsi="Traditional Arabic" w:hint="eastAsia"/>
          <w:b/>
          <w:bCs/>
          <w:rtl/>
        </w:rPr>
        <w:t>لْحَمْدُ</w:t>
      </w:r>
      <w:proofErr w:type="spellEnd"/>
      <w:r w:rsidRPr="00643C3A">
        <w:rPr>
          <w:rFonts w:ascii="Traditional Arabic" w:hAnsi="Traditional Arabic"/>
          <w:b/>
          <w:bCs/>
          <w:rtl/>
        </w:rPr>
        <w:t xml:space="preserve"> لِلَّهِ الَّذِي أَمَرَ بِالْإِحْسَانِ إِلَى الْيَتَامَى، وَوَعَدَ ع</w:t>
      </w:r>
      <w:r w:rsidRPr="00643C3A">
        <w:rPr>
          <w:rFonts w:ascii="Traditional Arabic" w:hAnsi="Traditional Arabic" w:hint="eastAsia"/>
          <w:b/>
          <w:bCs/>
          <w:rtl/>
        </w:rPr>
        <w:t>َلَى</w:t>
      </w:r>
      <w:r w:rsidRPr="00643C3A">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643C3A">
        <w:rPr>
          <w:rFonts w:ascii="Traditional Arabic" w:hAnsi="Traditional Arabic" w:hint="eastAsia"/>
          <w:b/>
          <w:bCs/>
          <w:rtl/>
        </w:rPr>
        <w:t>هُ</w:t>
      </w:r>
      <w:r w:rsidRPr="00643C3A">
        <w:rPr>
          <w:rFonts w:ascii="Traditional Arabic" w:hAnsi="Traditional Arabic"/>
          <w:b/>
          <w:bCs/>
          <w:rtl/>
        </w:rPr>
        <w:t xml:space="preserve"> - صَلَّى اللهُ عليهِ وعَلَى </w:t>
      </w:r>
      <w:proofErr w:type="spellStart"/>
      <w:r w:rsidRPr="00643C3A">
        <w:rPr>
          <w:rFonts w:ascii="Traditional Arabic" w:hAnsi="Traditional Arabic"/>
          <w:b/>
          <w:bCs/>
          <w:rtl/>
        </w:rPr>
        <w:t>آلِهِ</w:t>
      </w:r>
      <w:proofErr w:type="spellEnd"/>
      <w:r w:rsidRPr="00643C3A">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3172E91" w14:textId="2912F8E4" w:rsidR="008F14CF"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 xml:space="preserve">عِبَادَ اللهِ: اِعْلَمُوا أَنَّ الْمَسَاجِدَ هِيَ أَحَبُّ الْبِقَاعِ إِلَى اللهِ، وَأَشْرَفُهَا مَنْزِلَةً؛ مَنْ أَحَبَّهَا لأَجْلِ اللهِ؛ كَانَ حُبُّهُ لَهَا دِينًا وَعِبَادَةً، وَرِبْحَا وَزِيَادَةً، وَمَنْ تَعَلَّقَ قَلْبُهُ بِهَا؛ أَظَلَّهُ اللهُ تَحْتَ عَرْشِهِ، يَوْمَ الْقِيَامَةِ يَوْمَ لَا ظِلَّ إِلَّا ظِلُّهُ، صِيَانَتُهَا عَنِ الأَدْنَاسِ قُرْبَةٌ، وَتَنْظِيفُهَا طَاعَةٌ، </w:t>
      </w:r>
      <w:proofErr w:type="spellStart"/>
      <w:r w:rsidRPr="004C174E">
        <w:rPr>
          <w:rFonts w:ascii="Traditional Arabic" w:hAnsi="Traditional Arabic"/>
          <w:b/>
          <w:bCs/>
          <w:rtl/>
        </w:rPr>
        <w:t>وَتَطْييبُهَا</w:t>
      </w:r>
      <w:proofErr w:type="spellEnd"/>
      <w:r w:rsidRPr="004C174E">
        <w:rPr>
          <w:rFonts w:ascii="Traditional Arabic" w:hAnsi="Traditional Arabic"/>
          <w:b/>
          <w:bCs/>
          <w:rtl/>
        </w:rPr>
        <w:t xml:space="preserve"> عِبَادَةٌ؛ فَحَدِيثُنَا الْيَومَ عَنْ بَعْضِ أَحْكَامِ الْمَسَاجِدِ وَآدَابِهَا، وَمِنْ هَذِهِ الأَحْكَامِ:</w:t>
      </w:r>
    </w:p>
    <w:p w14:paraId="63000AD4" w14:textId="0AA3A5AA" w:rsidR="00E519C3"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أَنْ يَتَزَيَّنَ قَبْلَ الذِّهَابِ للمَسْجِدِ، بِلِبْسِ أَجْمَلِ مَا عِنْدَهُ مِنْ ثِيَابٍ؛ لِقَوْلِهِ تَعَالَى: (يَا بَنِي آدَمَ خُذُوا زِينَتَكُمْ عِنْدَ كُلِّ مَسْجِدٍ).</w:t>
      </w:r>
      <w:r w:rsidR="001C261E" w:rsidRPr="004C174E">
        <w:rPr>
          <w:rFonts w:ascii="Traditional Arabic" w:hAnsi="Traditional Arabic"/>
          <w:b/>
          <w:bCs/>
          <w:rtl/>
        </w:rPr>
        <w:t xml:space="preserve"> </w:t>
      </w:r>
      <w:r w:rsidRPr="004C174E">
        <w:rPr>
          <w:rFonts w:ascii="Traditional Arabic" w:hAnsi="Traditional Arabic"/>
          <w:b/>
          <w:bCs/>
          <w:rtl/>
        </w:rPr>
        <w:t>وَلِلأَسَفِ هُنَاكَ مَنْ لَا يَعْتَنِي بِالتَّجَمُّلِ عِنْدَ الذِّهَابِ للمَسْجِدِ، بَلْ وَيَأْتِي بِلِبَاسِ نَوْمٍ، أَوْ بِأَلْبِسَةٍ رِيَاضِيَّةٍ عَلَيْهَا شِعَارَاتٌ لأَنْدِيَةٍ، وَقَدْ يَكُونُ فِي بَعْضِهَا صُلْبَانٌ، أَوْ</w:t>
      </w:r>
      <w:r w:rsidR="001C261E" w:rsidRPr="004C174E">
        <w:rPr>
          <w:rFonts w:ascii="Traditional Arabic" w:hAnsi="Traditional Arabic"/>
          <w:b/>
          <w:bCs/>
          <w:rtl/>
        </w:rPr>
        <w:t xml:space="preserve"> </w:t>
      </w:r>
      <w:r w:rsidRPr="004C174E">
        <w:rPr>
          <w:rFonts w:ascii="Traditional Arabic" w:hAnsi="Traditional Arabic"/>
          <w:b/>
          <w:bCs/>
          <w:rtl/>
        </w:rPr>
        <w:t>غَيْرُهُ، بِمَلَابِسَ لَا يُمْكِنُ أَنْ يُقَابِلَ بِهَا وُجَهَاءَ الْقَوْمِ؛ فَكَيْفَ بِرَبِّ الْعِبَادِ؟!</w:t>
      </w:r>
    </w:p>
    <w:p w14:paraId="05FC9497" w14:textId="77777777" w:rsidR="00E519C3"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وعلى المُسلم أَنْ يَتَسَوَّكَ وَيَتَطَيَّبَ، عِنْدَ دُخُولِ الْمَسَاجِدِ</w:t>
      </w:r>
      <w:r w:rsidR="00E519C3" w:rsidRPr="004C174E">
        <w:rPr>
          <w:rFonts w:ascii="Traditional Arabic" w:hAnsi="Traditional Arabic"/>
          <w:b/>
          <w:bCs/>
          <w:rtl/>
        </w:rPr>
        <w:t xml:space="preserve">؛ </w:t>
      </w:r>
      <w:r w:rsidRPr="004C174E">
        <w:rPr>
          <w:rFonts w:ascii="Traditional Arabic" w:hAnsi="Traditional Arabic"/>
          <w:b/>
          <w:bCs/>
          <w:rtl/>
        </w:rPr>
        <w:t>لِقَوْلِهِ -صلى الله عليه وسلم-: "حَقٌّ عَلَى كُلِّ مُسْلِمٍ يَغْتَسِلُ يَوْمَ الْجُمُعَةِ وَيَتَسَوَّكُ، وَيَمَسُّ مِنْ طِيبٍ" رَوَاهُ أَحْمَدُ بِسَنَدٍ صَحِيحٍ.</w:t>
      </w:r>
    </w:p>
    <w:p w14:paraId="26850AD7" w14:textId="77777777" w:rsidR="00E519C3"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وَهَذَا لَيْسَ خَاصًّا بِالْجُمْعَةِ؛ وَإِنَّمَا يَتَأَكَّدُ فِي يَوْمِ الْجُمْعَةِ، وغيرها، وفي كل المساجد.</w:t>
      </w:r>
    </w:p>
    <w:p w14:paraId="4D130F7E" w14:textId="77777777" w:rsidR="00E519C3"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 xml:space="preserve">وعَلَى الْمُسْلِمِ الْحِرِصُ عَلَى نَظَافَةِ الْمَسْجِدِ </w:t>
      </w:r>
      <w:proofErr w:type="spellStart"/>
      <w:r w:rsidRPr="004C174E">
        <w:rPr>
          <w:rFonts w:ascii="Traditional Arabic" w:hAnsi="Traditional Arabic"/>
          <w:b/>
          <w:bCs/>
          <w:rtl/>
        </w:rPr>
        <w:t>وَتَطْيِيبِهِ</w:t>
      </w:r>
      <w:proofErr w:type="spellEnd"/>
      <w:r w:rsidRPr="004C174E">
        <w:rPr>
          <w:rFonts w:ascii="Traditional Arabic" w:hAnsi="Traditional Arabic"/>
          <w:b/>
          <w:bCs/>
          <w:rtl/>
        </w:rPr>
        <w:t xml:space="preserve">، وَعَدَمُ وَضْعِ الْقَاذُوراتِ فِيهِ؛ فَعَنْ عَائِشَةَ، -رَضِيَ اللهُ عَنْهَا-، قَالَتْ: «أَمَرَ رَسُولُ اللَّهِ -صلى الله عليه وسلم- بِبِنَاءِ </w:t>
      </w:r>
      <w:r w:rsidRPr="004C174E">
        <w:rPr>
          <w:rFonts w:ascii="Traditional Arabic" w:hAnsi="Traditional Arabic"/>
          <w:b/>
          <w:bCs/>
          <w:rtl/>
        </w:rPr>
        <w:lastRenderedPageBreak/>
        <w:t>الْمَسَاجِدِ فِي الدُّورِ، وَأَنْ تُنَظَّفَ وَتُطَيَّبَ» (رَوَاهُ أَبُو دَاودَ وَغَيْرُهُ بِسَنَدٍ صَحِيحٍ)، وَالدُّورُ هِيَ الأَحْيَاءُ، والمنازل.</w:t>
      </w:r>
    </w:p>
    <w:p w14:paraId="591D0A6A" w14:textId="37FDF7B2"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وَقَالَ -صلى الله عليه وسلم-: «الْبُزَاقُ فِي الْمَسْجِدِ خَطِيئَةٌ، وَكَفَّارَتُهَا دَفْنُهَا» مُتَّفَقٌ عَلَيْهِ.</w:t>
      </w:r>
      <w:r w:rsidR="0004460F" w:rsidRPr="004C174E">
        <w:rPr>
          <w:rFonts w:ascii="Traditional Arabic" w:hAnsi="Traditional Arabic"/>
          <w:b/>
          <w:bCs/>
          <w:rtl/>
        </w:rPr>
        <w:t xml:space="preserve"> </w:t>
      </w:r>
      <w:r w:rsidRPr="004C174E">
        <w:rPr>
          <w:rFonts w:ascii="Traditional Arabic" w:hAnsi="Traditional Arabic"/>
          <w:b/>
          <w:bCs/>
          <w:rtl/>
        </w:rPr>
        <w:t>وَفِي رِوَايَةٍ لِمُسْلِمِ: «التَّفْلُ فِي الْمَسْجِدِ خَطِيئَةٌ، وَكَفَّارَتُهَا دَفْنُهَا».</w:t>
      </w:r>
    </w:p>
    <w:p w14:paraId="0AFA34DF" w14:textId="6392B865"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وَعَلَى الْمُصَلِّي إِذَا وَجَدَ قَاذُورَاتٍ فِي الْمَسْجِدِ أَنْ يَحْرِصَ عَلَى إِزَالَتِهَا</w:t>
      </w:r>
      <w:r w:rsidR="00371F2E" w:rsidRPr="004C174E">
        <w:rPr>
          <w:rFonts w:ascii="Traditional Arabic" w:hAnsi="Traditional Arabic"/>
          <w:b/>
          <w:bCs/>
          <w:rtl/>
        </w:rPr>
        <w:t xml:space="preserve"> بنفسه</w:t>
      </w:r>
      <w:r w:rsidRPr="004C174E">
        <w:rPr>
          <w:rFonts w:ascii="Traditional Arabic" w:hAnsi="Traditional Arabic"/>
          <w:b/>
          <w:bCs/>
          <w:rtl/>
        </w:rPr>
        <w:t>،</w:t>
      </w:r>
      <w:r w:rsidR="00627C75" w:rsidRPr="004C174E">
        <w:rPr>
          <w:rFonts w:ascii="Traditional Arabic" w:hAnsi="Traditional Arabic"/>
          <w:b/>
          <w:bCs/>
          <w:rtl/>
        </w:rPr>
        <w:t xml:space="preserve"> </w:t>
      </w:r>
      <w:r w:rsidRPr="004C174E">
        <w:rPr>
          <w:rFonts w:ascii="Traditional Arabic" w:hAnsi="Traditional Arabic"/>
          <w:b/>
          <w:bCs/>
          <w:rtl/>
        </w:rPr>
        <w:t>مَا اِسْتَطَاعَ إِلَى ذَلِكَ سَبِيلًا؛ وَلَيْسَتِ الْمَهَمَّةُ مُنَاطَةً بِخَدَمِ الْمَسَاجِدِ فَقَطْ.</w:t>
      </w:r>
    </w:p>
    <w:p w14:paraId="55CBDCFD" w14:textId="77777777" w:rsidR="00627C75" w:rsidRPr="004C174E" w:rsidRDefault="00627C75"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وَلَنَا أُسْوَةٌ بِأعظَمِ مَخْلُوقٍ خَلَقَهُ اللهُ، النَّبِيِّ، -صلى الله عليه وسلم-، فَقَدْ "رَأَى فِي قِبْلَةِ المَسْجِدِ نُخَامَةً، فَحَكَّهَا بِيَدِهِ" (مُتَّفَقٌ عَلَيْهِ).</w:t>
      </w:r>
    </w:p>
    <w:p w14:paraId="70C0EDE3" w14:textId="77777777" w:rsidR="004F46DC" w:rsidRPr="004C174E" w:rsidRDefault="004F46DC"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ثُمَّ تَكَرَّرَتِ الْحادِثَةُ مَرَّةً أُخْرَى فَأَزَالَهَا أَيْضًا بِنَفْسِهِ، فَلَمْ يَنْتَظِرْ أَنْ يَبْحَثَ عَنِ الْفَاعِلِ، أَوْ عَنْ خَادِمٍ لإِزَالَتِهَا؛ فَهُوَ لَا يُرِيدُ أَنْ يَسْبِقَهُ إِلَى الْخَيْرِ أَحَدٌ، كَذَلِكَ لَا يُرِيدُ أَنْ تَبْقَى الْقَاذُورَاتُ فِي بَيْتِ اللّهِ؛ وَلَوْ لِدَقائِقَ.</w:t>
      </w:r>
    </w:p>
    <w:p w14:paraId="03F3A546" w14:textId="77777777" w:rsidR="004413C8"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فَكُلُّ مُسْلِمٍ يَشْرُفُ أَنْ يَكُونَ خَادِمًا لِبُيُوتِ اللهِ، فَالْخِدْمَةُ سُنَّةٌ مُؤَكَّدَةٌ، وَقَدْ تَكونُ واجِبَةً، أَوْ مِنْ فُرُوضِ الْكِفَايَةِ، عَلَى خِلَافٍ بَيْنَ أَهْلِ الْعِلْمِ فِي ذَلِكَ، وَالْحُكْمُ مُنْصَرِفٌ لِعَامَّةِ النَّاسِ</w:t>
      </w:r>
      <w:r w:rsidR="004413C8" w:rsidRPr="004C174E">
        <w:rPr>
          <w:rFonts w:ascii="Traditional Arabic" w:hAnsi="Traditional Arabic"/>
          <w:b/>
          <w:bCs/>
          <w:rtl/>
        </w:rPr>
        <w:t>، وَهُنَاكَ مِنْ يَتَأَفَّفُ أَوْ يَتَكَبَّرُ عَنْ مِثْلِ هَذِهِ الأَعْمَالِ الشَّرِيفَةِ، وَذَاكَ مِنْ خُذْلاَنِ الشَّيْطَانِ لَهُ، والإِعْجَابِ بِالنَّفْسِ وَضخامَتِهَا عِنْدَ صَاحِبِهَا، وَمَنْ تَوَاضَعَ للهِ رَفَعَهُ.</w:t>
      </w:r>
    </w:p>
    <w:p w14:paraId="076FD8D9" w14:textId="77777777"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فَالْمُبَادِرَةُ لإِزَالَةِ الْقَاذُورَاتِ وَالنُّفَايَاتِ مِنْ بُيُوتِ اللَّهِ؛ يَجِبُ أَنْ تَكُونَ مَنْهَجًا لِكُلِّ مُسْلِمٍ.</w:t>
      </w:r>
    </w:p>
    <w:p w14:paraId="77C82BC4" w14:textId="0E3F4BA2" w:rsidR="005760FC" w:rsidRPr="004C174E" w:rsidRDefault="005760FC"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وَيَتَأَكَّدُ بِحَقِّ خَادِمِ الْمَسْجِدِ؛ الَّذِي كَلَّفَهُ وَلِيُّ الأَمْرِ بِذَلِكَ، وَيُنْدَبُ بِحَقِّ كُلِّ مُسْلِمٍ.</w:t>
      </w:r>
    </w:p>
    <w:p w14:paraId="7CCDFA3F" w14:textId="1BCD8927" w:rsidR="00584C03"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والْحَذَرُ مَنَ الْبَيْعِ فِي الْمَسَاجِدِ: وَهَذَا أَمْرٌ مَلْحُوظٌ حَيْثُ نجِدُ بَعْضَ البَاعَةِ فِي أَفْنِيَةِ بَعْضِ الْمَسَاجِدِ الدَّاخِلَةِ فِي أَسْوَارِهَا؛ مَعَ أَنهَا تَأْخُذُ أَحْكَامَهَا فِي الصَّلاَةِ</w:t>
      </w:r>
      <w:r w:rsidR="002A02A5" w:rsidRPr="004C174E">
        <w:rPr>
          <w:rFonts w:ascii="Traditional Arabic" w:hAnsi="Traditional Arabic"/>
          <w:b/>
          <w:bCs/>
          <w:rtl/>
        </w:rPr>
        <w:t xml:space="preserve">، </w:t>
      </w:r>
      <w:r w:rsidR="00584C03" w:rsidRPr="004C174E">
        <w:rPr>
          <w:rFonts w:ascii="Traditional Arabic" w:hAnsi="Traditional Arabic"/>
          <w:b/>
          <w:bCs/>
          <w:rtl/>
        </w:rPr>
        <w:t xml:space="preserve">بَلْ حَتى لَوْ كَانَ الْمَبِيعُ مِنَ الأمُورِ الْمُسْتَحَبَّةِ </w:t>
      </w:r>
      <w:r w:rsidR="00CD11F3" w:rsidRPr="004C174E">
        <w:rPr>
          <w:rFonts w:ascii="Traditional Arabic" w:hAnsi="Traditional Arabic"/>
          <w:b/>
          <w:bCs/>
          <w:rtl/>
        </w:rPr>
        <w:t xml:space="preserve">في المساجد </w:t>
      </w:r>
      <w:r w:rsidR="00584C03" w:rsidRPr="004C174E">
        <w:rPr>
          <w:rFonts w:ascii="Traditional Arabic" w:hAnsi="Traditional Arabic"/>
          <w:b/>
          <w:bCs/>
          <w:rtl/>
        </w:rPr>
        <w:t xml:space="preserve">كَالْمَسَاوِيكِ </w:t>
      </w:r>
      <w:proofErr w:type="spellStart"/>
      <w:r w:rsidR="00584C03" w:rsidRPr="004C174E">
        <w:rPr>
          <w:rFonts w:ascii="Traditional Arabic" w:hAnsi="Traditional Arabic"/>
          <w:b/>
          <w:bCs/>
          <w:rtl/>
        </w:rPr>
        <w:t>والأطْيَابِ</w:t>
      </w:r>
      <w:proofErr w:type="spellEnd"/>
      <w:r w:rsidR="00584C03" w:rsidRPr="004C174E">
        <w:rPr>
          <w:rFonts w:ascii="Traditional Arabic" w:hAnsi="Traditional Arabic"/>
          <w:b/>
          <w:bCs/>
          <w:rtl/>
        </w:rPr>
        <w:t>؛ فَالْغَايَةُ لَا تُبَرِّرُ الْوَسِيلَةَ.</w:t>
      </w:r>
    </w:p>
    <w:p w14:paraId="57EAB09A" w14:textId="04DF124E"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فَإِنَّ هَذَا الْبَيْعَ وَالشِّرَاءَ مُحَرَّمٌ، وَقَدْ جَاءَ النَّهْيُ عَنْ ذَلِكَ بِقَوْلِهِ، -صلى الله عليه وسلم-: "إِذَا رَأَيْتُمْ مَنْ يَبِيعُ أَوْ يَبْتَاعُ فِي المَسْجِدِ، فَقُولُوا: لَا أَرْبَحَ اللَّهُ تِجَارَتَكَ، وَإِذَا رَأَيْتُمْ مَنْ يَنْشُدُ فِيهِ ضَالَّةً، فَقُولُوا: لَا رَدَّ اللَّهُ عَلَيْكَ" (رَوَاهُ التِّرْمِذِيُّ وَغَيْرُهُ بِسَنَدٍ صَحِيحٍ).</w:t>
      </w:r>
    </w:p>
    <w:p w14:paraId="3E250896" w14:textId="77777777"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lastRenderedPageBreak/>
        <w:t>وَالْحُكْمُ يَشْمَلُ الْبَائِعَ وَالْمُشْتَرِيَ؛ فَإِذَا كَانَ لَا يُشْرَعُ الْبَيْعُ؛ فَلَا يُشْرَعُ الشِّرَاءُ؛ فَالْمَسَاجِدُ بُنِيَتْ لِذِكْرِ اللهِ تَعَالَى، وَالأَسْوَاقُ بُنِيَتْ لِلتِّجَارَةِ وَالدُّنْيَا؛ فَكُلٌّ لِمَا خُصِّصَ لَهُ.</w:t>
      </w:r>
    </w:p>
    <w:p w14:paraId="37E594EC" w14:textId="6715A232"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وَالْعَجِيبُ أَنَّكَ تَرَى بَعْضَ الْجُهَّالِ يُنْكِرُ عَلَى مَنْ يُنْكِرُ عَلَى الْبَائِعِ؛ حَتَّى أَنَّ بَعْضَهُمْ يَقُولُ لِلْمُنْكِرِ: لَا تَقْطَعْ رِزْقَهُ، سُبْحَانَ اللَّهِ! النَّبِيُّ يُرْشِدُنَا أَنْ نُقُولَ لَمَنْ يَبِيع: (لَا أَرْبَحَ اللهُ تِجَارَتَكَ)، وَهَذَا الْمُتَعَالِمُ يَقُولُ: لَا تَقْطَعْ رِزْقَهُ؟! مَا هَذِهِ الْمُشَاقَّةُ وَالْمُحَادَةُ للهِ وَلِرَسُولِهُ -صلى الله عليه وسلم-؟!</w:t>
      </w:r>
    </w:p>
    <w:p w14:paraId="1CC9EC97" w14:textId="77777777" w:rsidR="00C67744" w:rsidRDefault="00C67744" w:rsidP="004C174E">
      <w:pPr>
        <w:pStyle w:val="aff"/>
        <w:numPr>
          <w:ilvl w:val="0"/>
          <w:numId w:val="5"/>
        </w:numPr>
        <w:ind w:left="139" w:firstLine="0"/>
        <w:jc w:val="lowKashida"/>
        <w:rPr>
          <w:rFonts w:ascii="Traditional Arabic" w:hAnsi="Traditional Arabic"/>
          <w:b/>
          <w:bCs/>
        </w:rPr>
      </w:pPr>
      <w:r w:rsidRPr="00C67744">
        <w:rPr>
          <w:rFonts w:ascii="Traditional Arabic" w:hAnsi="Traditional Arabic"/>
          <w:b/>
          <w:bCs/>
          <w:rtl/>
        </w:rPr>
        <w:t>كَذَلِكَ لَا يَجُوزُ إِنْشَادُ الضَّالَّةِ فِي الْمَسَاجِدِ؛ كَمَنْ فَقَدَ مِحْفَظَتَهُ، أَوْ هَاتِفَهُ، أَوْ بَعْضَ حَوَائِجِهِ.</w:t>
      </w:r>
    </w:p>
    <w:p w14:paraId="4D7C36F6" w14:textId="6493FFD1" w:rsidR="000704F2"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وقدْ جاءَ النَّهْيُ عَنْ ذلكَ بقولِهِ -صلى الله عليه وسلم-: «مَنْ سَمِعَ رَجُلًا يَنْشُدُ ضَالَّةً فِي الْمَسْجِدِ فَلْيَقُلْ: لَا رَدَّهَا اللهُ عَلَيْك</w:t>
      </w:r>
      <w:r w:rsidR="00007BF3" w:rsidRPr="004C174E">
        <w:rPr>
          <w:rFonts w:ascii="Traditional Arabic" w:hAnsi="Traditional Arabic"/>
          <w:b/>
          <w:bCs/>
          <w:rtl/>
        </w:rPr>
        <w:t xml:space="preserve">َ؛ </w:t>
      </w:r>
      <w:r w:rsidRPr="004C174E">
        <w:rPr>
          <w:rFonts w:ascii="Traditional Arabic" w:hAnsi="Traditional Arabic"/>
          <w:b/>
          <w:bCs/>
          <w:rtl/>
        </w:rPr>
        <w:t>فَإِنَّ الْمَسَاجِدَ لَمْ تُبْنَ لِهَذَا» (رواهُ مُسلمٌ).</w:t>
      </w:r>
      <w:r w:rsidR="00CD11F3" w:rsidRPr="004C174E">
        <w:rPr>
          <w:rFonts w:ascii="Traditional Arabic" w:hAnsi="Traditional Arabic"/>
          <w:b/>
          <w:bCs/>
          <w:rtl/>
        </w:rPr>
        <w:t xml:space="preserve"> </w:t>
      </w:r>
      <w:r w:rsidRPr="004C174E">
        <w:rPr>
          <w:rFonts w:ascii="Traditional Arabic" w:hAnsi="Traditional Arabic"/>
          <w:b/>
          <w:bCs/>
          <w:rtl/>
        </w:rPr>
        <w:t>فإنَّ نَاشِدَ الضَّالَةِ في بيتِ اللهِ، يُعَامَلُ بِنَقِيضِ قَصْدِهِ زَجْرًا لَهُ؛ فَيُدْعَى عَلَيهِ، لَا لَهُ.</w:t>
      </w:r>
    </w:p>
    <w:p w14:paraId="08923E57" w14:textId="77777777" w:rsidR="000466DB"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عباد الله: عَلَى الْمُصَلِّي أَنْ يَجْتَنِبَ -عِنْدَ الْحُضُورِ لِلْمَسْجِدِ- أَنْ يَأْتِيَ مَعَهُ بِالرَّوَائِحَ الْخَبِيثَةَ؛ كَريحِ الثُّومِ وَالبَصَلِ وَنحْوهِمَا مِنَ الرَّوَائِحِ الْكَرِيهَةِ.</w:t>
      </w:r>
    </w:p>
    <w:p w14:paraId="11038C51" w14:textId="06A94650" w:rsidR="00A73B81" w:rsidRPr="004C174E" w:rsidRDefault="00A73B81"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لِقَوْلِهِ، -صلى الله عليه وسلم- «مَنْ أَكَلَ ثُومًا أَوْ بَصَلًا، فَلْيَعْتَزِلْنَا أَوْ لِيَعْتَزِلْ مَسْجِدَنَا، وَلْيَقْعُدْ فِي بَيْتِهِ» رَوَاهُ الْبُخَارِيُّ وَمُسْلِمٌ.</w:t>
      </w:r>
    </w:p>
    <w:p w14:paraId="62FE0B78" w14:textId="2B0C2B45" w:rsidR="009B0DB0" w:rsidRPr="004C174E" w:rsidRDefault="009B0DB0"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وَلِقَوْلِهِ -صلى الله عليه وسلم-: «مَنْ أَكَلَ مِنْ هَذِهِ الشَّجَرَةِ الْمُنْتِنَةِ، فَلَا يَقْرَبَنَّ مَسْجِدَنَا، فَإِنَّ الْمَلَائِكَةَ تَأَذَّى، مِمَّا يَتَأَذَّى مِنْهُ الْإِنْسُ» (رَوَاهُ وَمُسْلِمٌ).</w:t>
      </w:r>
    </w:p>
    <w:p w14:paraId="2B7820DF" w14:textId="77777777" w:rsidR="00B053B9" w:rsidRDefault="00B053B9" w:rsidP="004C174E">
      <w:pPr>
        <w:pStyle w:val="aff"/>
        <w:numPr>
          <w:ilvl w:val="0"/>
          <w:numId w:val="5"/>
        </w:numPr>
        <w:ind w:left="139" w:firstLine="0"/>
        <w:jc w:val="lowKashida"/>
        <w:rPr>
          <w:rFonts w:ascii="Traditional Arabic" w:hAnsi="Traditional Arabic"/>
          <w:b/>
          <w:bCs/>
        </w:rPr>
      </w:pPr>
      <w:r w:rsidRPr="00B053B9">
        <w:rPr>
          <w:rFonts w:ascii="Traditional Arabic" w:hAnsi="Traditional Arabic"/>
          <w:b/>
          <w:bCs/>
          <w:rtl/>
        </w:rPr>
        <w:t xml:space="preserve">قَالَ عُمَرُ – رَضِيَ اللَّهُ عَنْهُ: «أَيُّهَا النَّاسُ تَأْكُلُونَ شَجَرَتَيْنِ لَا أَرَاهُمَا إِلَّا خَبِيثَتَيْنِ: هَذَا الْبَصَلَ وَالثُّومَ، لَقَدْ رَأَيْتُ رَسُولَ اللَّهِ صَلَّى اللَّهُ عَلَيْهِ وَسَلَّمَ إِذَا وَجَدَ رِيحَهُمَا مِنَ الرَّجُلِ فِي الْمَسْجِدِ أَمَرَ بِهِ فَأُخْرِجَ إِلَى الْبَقِيعِ، فَمَنْ أَكَلَهُمَا </w:t>
      </w:r>
      <w:proofErr w:type="spellStart"/>
      <w:r w:rsidRPr="00B053B9">
        <w:rPr>
          <w:rFonts w:ascii="Traditional Arabic" w:hAnsi="Traditional Arabic"/>
          <w:b/>
          <w:bCs/>
          <w:rtl/>
        </w:rPr>
        <w:t>فَلْيُمِتْهُمَا</w:t>
      </w:r>
      <w:proofErr w:type="spellEnd"/>
      <w:r w:rsidRPr="00B053B9">
        <w:rPr>
          <w:rFonts w:ascii="Traditional Arabic" w:hAnsi="Traditional Arabic"/>
          <w:b/>
          <w:bCs/>
          <w:rtl/>
        </w:rPr>
        <w:t xml:space="preserve"> طَبْخًا». رَوَاهُ مُسْلِمٌ.</w:t>
      </w:r>
    </w:p>
    <w:p w14:paraId="35E15A10" w14:textId="291BD2F1" w:rsidR="000466DB"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قَالَ الْعُلَمَاءُ: "يُستَحبُّ إخراجُ مَنْ فيهِ رائحةٌ كَرِيهَةٌ- مِنْ إِصْنَانٍ أَوْ بَصَلٍ أَوْ نحوِهِمَا"</w:t>
      </w:r>
      <w:r w:rsidR="00F70EF9" w:rsidRPr="004C174E">
        <w:rPr>
          <w:rFonts w:ascii="Traditional Arabic" w:hAnsi="Traditional Arabic"/>
          <w:b/>
          <w:bCs/>
          <w:rtl/>
        </w:rPr>
        <w:t>.</w:t>
      </w:r>
    </w:p>
    <w:p w14:paraId="277D66B5" w14:textId="77777777" w:rsidR="00CE4A03" w:rsidRDefault="00CE4A03" w:rsidP="004C174E">
      <w:pPr>
        <w:pStyle w:val="aff"/>
        <w:numPr>
          <w:ilvl w:val="0"/>
          <w:numId w:val="5"/>
        </w:numPr>
        <w:ind w:left="139" w:firstLine="0"/>
        <w:jc w:val="lowKashida"/>
        <w:rPr>
          <w:rFonts w:ascii="Traditional Arabic" w:hAnsi="Traditional Arabic"/>
          <w:b/>
          <w:bCs/>
        </w:rPr>
      </w:pPr>
      <w:r w:rsidRPr="00CE4A03">
        <w:rPr>
          <w:rFonts w:ascii="Traditional Arabic" w:hAnsi="Traditional Arabic"/>
          <w:b/>
          <w:bCs/>
          <w:rtl/>
        </w:rPr>
        <w:t>وَلَكِنْ هَذَا لَيْسَ بِيَدِ آحَادِ النَّاسِ، بَلْ بِيَدِ وُلَاةِ الْأَمْرِ، وَمَنْ يَنُوبُ عَنْهُمْ؛ وَهُمْ أَئِمَّةُ الْمَسَاجِدِ؛ وَمَا عَلَيْنَا إِلَّا النُّصْحُ وَالإِرْشَادُ بِالْحِكْمَةِ وَالْمَوْعِظَةِ الْحَسَنَةِ.</w:t>
      </w:r>
    </w:p>
    <w:p w14:paraId="1275721C" w14:textId="4B58C4A9" w:rsidR="000466DB"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 xml:space="preserve">والأحَادِيثُ فِي هذَا البَابِ مُتَوَافِرَةٌ؛ فَلْيَتَّقِ اللهَ أُولئِكَ الذينَ يَأْتُونَ إلى المساجِدِ </w:t>
      </w:r>
      <w:r w:rsidRPr="004C174E">
        <w:rPr>
          <w:rFonts w:ascii="Traditional Arabic" w:hAnsi="Traditional Arabic"/>
          <w:b/>
          <w:bCs/>
          <w:rtl/>
        </w:rPr>
        <w:lastRenderedPageBreak/>
        <w:t>يَحْمِلُونَ الرَّوَائِحَ المُنْتِنَةَ؛ فَتَتَأَذَى مِنْهُمُ الملائِكَةُ والنَّاسُ، فَلاَ تَسَاهُلَ فِي هَذَا الأمْرِ.</w:t>
      </w:r>
    </w:p>
    <w:p w14:paraId="355BFBF2" w14:textId="77777777" w:rsidR="000466DB"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فَعَلى أَصْحَابِ الرَّوَائِحِ المُنْتِنَةِ أنْ يَتَّقُوا اللهَ وَيَتجنَّبُوا المساجِدَ، لا فَرْقَ بَيْنَ مصْدَرِ الرَّائحةِ الكرِيهَةِ، سَوَاءٌ أَكَانَ ثُومًا أَمْ بَصَلًا، أَوْ مَا شَابَهَهُمَا مِنَ الرَّوَائِحِ.</w:t>
      </w:r>
    </w:p>
    <w:p w14:paraId="7302B033" w14:textId="77777777" w:rsidR="00DD4EA8" w:rsidRPr="004C174E" w:rsidRDefault="00DD4EA8"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والغَالبُ فِي هذِهِ الرَّوَائِحِ فِي هَذَا الزَّمَانِ؛ أَنَّهَا تَكُونُ مَعَ الوجَبَاتِ السَّريعَةِ، فَبَعْضُ الْمَصَلِّينَ -هَدَانَا اللهُ وَإيَّاهُمْ – يتناولونِ قُبَيْلِ الصَّلواتِ الوَجَبَاتِ السَّرِيعَةَ، المنتشرةَ في هذَا الوقتِ بشكلٍ ظاهرٍ، ثُمَّ يَأْتُونَ إِلَى الْمَسَاجِدِ حَامِلِينَ روائحَهَا الْكَرِيهَةَ؛ دُونَ أنْ يَغْتسلَ أو يتطيَّبَ لإزالتِهَا؛ فكمْ أفسدَ هؤلاءِ على الناسِ خُشُوعَهُمْ في الصَّلاةِ!</w:t>
      </w:r>
    </w:p>
    <w:p w14:paraId="492E7FAD" w14:textId="77777777" w:rsidR="00DD4EA8" w:rsidRPr="004C174E" w:rsidRDefault="00DD4EA8"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وكمْ أثِمُوا بِمخَالَفَةِ أمْرِ رسولِ اللهِ- -صلى الله عليه وسلم-! وَعَلَى أَئمَّةِ المسَاجِدِ دَوْرٌ كبيرٌ، فِي نُصْحِ أَصْحَابِ الروائِحِ الْكَرِيهَةِ، وَإِخْرَاجِهِمْ مِنْ المَسَاجِدِ.</w:t>
      </w:r>
    </w:p>
    <w:p w14:paraId="1E4F986A" w14:textId="46319B20" w:rsidR="000466DB" w:rsidRPr="004C174E" w:rsidRDefault="00C80B19" w:rsidP="004C174E">
      <w:pPr>
        <w:pStyle w:val="aff"/>
        <w:numPr>
          <w:ilvl w:val="0"/>
          <w:numId w:val="5"/>
        </w:numPr>
        <w:ind w:left="139" w:firstLine="0"/>
        <w:jc w:val="lowKashida"/>
        <w:rPr>
          <w:rFonts w:ascii="Traditional Arabic" w:hAnsi="Traditional Arabic"/>
          <w:b/>
          <w:bCs/>
        </w:rPr>
      </w:pPr>
      <w:r w:rsidRPr="004C174E">
        <w:rPr>
          <w:rFonts w:ascii="Traditional Arabic" w:hAnsi="Traditional Arabic"/>
          <w:b/>
          <w:bCs/>
          <w:rtl/>
        </w:rPr>
        <w:t>والأشدُّ أَنْ يَجْلِبَ بَعْضُ الْمُعْتَكِفِينَ، وبعضُ القائِمِينَ عَلَى الْمَسَاجِدِ في أَيَّامِ الدَّوَرَاتِ الْعِلْمِيَّةِ مَأْكُولَاتٍ ل</w:t>
      </w:r>
      <w:r w:rsidR="00A51039" w:rsidRPr="004C174E">
        <w:rPr>
          <w:rFonts w:ascii="Traditional Arabic" w:hAnsi="Traditional Arabic"/>
          <w:b/>
          <w:bCs/>
          <w:rtl/>
        </w:rPr>
        <w:t>لمتواجدين</w:t>
      </w:r>
      <w:r w:rsidR="001E3D31" w:rsidRPr="004C174E">
        <w:rPr>
          <w:rFonts w:ascii="Traditional Arabic" w:hAnsi="Traditional Arabic"/>
          <w:b/>
          <w:bCs/>
          <w:rtl/>
        </w:rPr>
        <w:t xml:space="preserve"> في المسجد</w:t>
      </w:r>
      <w:r w:rsidRPr="004C174E">
        <w:rPr>
          <w:rFonts w:ascii="Traditional Arabic" w:hAnsi="Traditional Arabic"/>
          <w:b/>
          <w:bCs/>
          <w:rtl/>
        </w:rPr>
        <w:t>، يَحْتَوِي بَعْضُهَا عَلَى الثُّومِ أَوِ الْبَصَلِ؛ وَهَذِهْ قَدْ تَكُونُ غَفْوَةً أَوْ سَهْوًا، أَوْ لَا مُبَالَاةٍ، أَوْ تَهَاونًا فِي حُرْمَةِ بُيُوتِ اللهِ جَلَّ وَعَلَا. فَيَنْبَغِي التَّحْذِيرُ مِنْ ذَلِكَ وَمَنْعُهُ.</w:t>
      </w:r>
    </w:p>
    <w:p w14:paraId="4ECE7812" w14:textId="2C75343D" w:rsidR="00C80B19" w:rsidRPr="004C174E" w:rsidRDefault="00C80B19" w:rsidP="004C174E">
      <w:pPr>
        <w:pStyle w:val="aff"/>
        <w:numPr>
          <w:ilvl w:val="0"/>
          <w:numId w:val="5"/>
        </w:numPr>
        <w:ind w:left="139" w:firstLine="0"/>
        <w:jc w:val="lowKashida"/>
        <w:rPr>
          <w:rFonts w:ascii="Traditional Arabic" w:hAnsi="Traditional Arabic"/>
          <w:b/>
          <w:bCs/>
          <w:rtl/>
        </w:rPr>
      </w:pPr>
      <w:r w:rsidRPr="004C174E">
        <w:rPr>
          <w:rFonts w:ascii="Traditional Arabic" w:hAnsi="Traditional Arabic"/>
          <w:b/>
          <w:bCs/>
          <w:rtl/>
        </w:rPr>
        <w:t>جَعَلَنِي اللهُ وَإِيَّاكُمْ مِمَّنْ يَحْفَظُونَ لِبُيُوتِ اللهِ حُرْمَتَهَا، وَيُرَاعُونَ الأَحْكَامِ الشَّرْعِيَّةِ عِنْدَ دُخُولِ الْمَسَاجِدِ. اللَّهُمَّ إِنَّا نَعُوذُ بِكَ أَنْ نَضِلَّ أَوْ نُضَلَّ، أَوْ نَظْلِمَ، أَوْ نُظْلَمَ، أَوْ نَجْهَلَ، أَوْ يُجْهَلَ عَلَيْنَا.</w:t>
      </w:r>
      <w:r w:rsidR="000466DB" w:rsidRPr="004C174E">
        <w:rPr>
          <w:rFonts w:ascii="Traditional Arabic" w:hAnsi="Traditional Arabic"/>
          <w:b/>
          <w:bCs/>
          <w:rtl/>
        </w:rPr>
        <w:t xml:space="preserve"> </w:t>
      </w:r>
      <w:r w:rsidRPr="004C174E">
        <w:rPr>
          <w:rFonts w:ascii="Traditional Arabic" w:hAnsi="Traditional Arabic"/>
          <w:b/>
          <w:bCs/>
          <w:rtl/>
        </w:rPr>
        <w:t>اللَّهُمَّ رُدَّنَا إِلَيْكَ رَدًّا جَمِيلًا، وَاخْتِمْ بِالصَّالِحَاتِ آجَالَنَا، أَقُولُ مَا تَسْمَعُونَ، وَأَسْتَغْفِرُ اللَّهَ الْعَظِيمَ لِي وَلَكُمْ مِنْ كُلِّ ذَنْبٍ، فَاسْتَغْفِرُوهُ إِنَّهُ هُوَ الْغَفُورُ الرَّحِيمُ.</w:t>
      </w:r>
    </w:p>
    <w:p w14:paraId="4A70413E" w14:textId="77777777" w:rsidR="00C75A7A" w:rsidRDefault="00C75A7A" w:rsidP="0084149B">
      <w:pPr>
        <w:pStyle w:val="aff"/>
        <w:ind w:left="139" w:firstLine="0"/>
        <w:jc w:val="center"/>
        <w:rPr>
          <w:rFonts w:ascii="Traditional Arabic" w:hAnsi="Traditional Arabic"/>
          <w:b/>
          <w:bCs/>
          <w:rtl/>
        </w:rPr>
      </w:pPr>
      <w:r w:rsidRPr="00C75A7A">
        <w:rPr>
          <w:rFonts w:ascii="Traditional Arabic" w:hAnsi="Traditional Arabic"/>
          <w:b/>
          <w:bCs/>
          <w:rtl/>
        </w:rPr>
        <w:t>خُطْبَةٌ: مَكَانَةُ الْمَسَاجِدِ فِي الْإِسْلَامِ وَوُجُوبُ الْمُحَافَظَةِ عَلَيْهَا. الْخُطْبَةُ الثَّانِيَةُ.</w:t>
      </w:r>
    </w:p>
    <w:p w14:paraId="276C0A81" w14:textId="6A3DCA40" w:rsidR="002A3444" w:rsidRDefault="002A3444" w:rsidP="00C75A7A">
      <w:pPr>
        <w:pStyle w:val="aff"/>
        <w:ind w:left="139" w:firstLine="0"/>
        <w:jc w:val="lowKashida"/>
        <w:rPr>
          <w:rFonts w:ascii="Traditional Arabic" w:hAnsi="Traditional Arabic"/>
          <w:b/>
          <w:bCs/>
        </w:rPr>
      </w:pPr>
      <w:r w:rsidRPr="002A3444">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2A3444">
        <w:rPr>
          <w:rFonts w:ascii="Traditional Arabic" w:hAnsi="Traditional Arabic"/>
          <w:b/>
          <w:bCs/>
          <w:rtl/>
        </w:rPr>
        <w:t>آلِهِ</w:t>
      </w:r>
      <w:proofErr w:type="spellEnd"/>
      <w:r w:rsidRPr="002A3444">
        <w:rPr>
          <w:rFonts w:ascii="Traditional Arabic" w:hAnsi="Traditional Arabic"/>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22CC3EFE" w14:textId="769EF029" w:rsidR="00A074A0" w:rsidRPr="004C174E" w:rsidRDefault="00C80B19" w:rsidP="004C174E">
      <w:pPr>
        <w:pStyle w:val="aff"/>
        <w:numPr>
          <w:ilvl w:val="0"/>
          <w:numId w:val="6"/>
        </w:numPr>
        <w:ind w:left="139" w:firstLine="0"/>
        <w:jc w:val="lowKashida"/>
        <w:rPr>
          <w:rFonts w:ascii="Traditional Arabic" w:hAnsi="Traditional Arabic"/>
          <w:b/>
          <w:bCs/>
        </w:rPr>
      </w:pPr>
      <w:r w:rsidRPr="004C174E">
        <w:rPr>
          <w:rFonts w:ascii="Traditional Arabic" w:hAnsi="Traditional Arabic"/>
          <w:b/>
          <w:bCs/>
          <w:rtl/>
        </w:rPr>
        <w:t xml:space="preserve">عباد الله: اتَّقُوا اللَّهَ تَعَالَى، وَاعْلَمُوا أَنَّ مِنْ أَعْظَمِ الذُّنُوبِ: إِحْدَاثَ الضَّرَرِ بِالْمَسَاجِدِ، أَوِ التَّعَدِّيَ عَلَيْهَا بِأَيِّ حَالٍ مِنَ الأَحْوَالِ؛ لأَنَّ أَرَاضِيَهَا تُعْتَبَرُ أَوْقَافًا، وَلاَ يَجُوزُ </w:t>
      </w:r>
      <w:r w:rsidRPr="004C174E">
        <w:rPr>
          <w:rFonts w:ascii="Traditional Arabic" w:hAnsi="Traditional Arabic"/>
          <w:b/>
          <w:bCs/>
          <w:rtl/>
        </w:rPr>
        <w:lastRenderedPageBreak/>
        <w:t>شَرْعًا اسْتِخْدَامُهَا فِي غَيْرِ مَا خُصِّصَتْ لَهُ! كَمَا صَدَرَ بِذَلِكَ الْفَتْوَى عَنِ اللَّجْنَةِ الدَّائِمَةِ لِلْفَتْوَى وَالَّتِي نَصَّتْ عَلَى أَنَّ: مَا كَانَ دَاخِلَ أَسْوَارِ الْمَسَاجِدِ سَوَاءً كَانَ مَسْقُوفًا، أَوْ غَيْرَ مَسْقُوفٍ، وَأَسْطُحَهَا، وَمَنَارَاتِهَا، وَالسَّاحَاتِ الْمُهَيَّأَةَ لِلصَّلاَةِ بِجِوَارِهَا؛ لاَ يَنْبَغِي اسْتِغْلاَلُهَا فِي غَيْرِ الْعِبَادَةِ مِنْ صَلاَةٍ، وَحَلَقَاتِ طَلَبِ عِلْمٍ أَوْ تَحْفِيظٍ لِلْقُرْآنِ).</w:t>
      </w:r>
    </w:p>
    <w:p w14:paraId="0D3A440A" w14:textId="77777777" w:rsidR="00B879F0" w:rsidRDefault="00B879F0" w:rsidP="004C174E">
      <w:pPr>
        <w:pStyle w:val="aff"/>
        <w:numPr>
          <w:ilvl w:val="0"/>
          <w:numId w:val="6"/>
        </w:numPr>
        <w:ind w:left="139" w:firstLine="0"/>
        <w:jc w:val="lowKashida"/>
        <w:rPr>
          <w:rFonts w:ascii="Traditional Arabic" w:hAnsi="Traditional Arabic"/>
          <w:b/>
          <w:bCs/>
        </w:rPr>
      </w:pPr>
      <w:r w:rsidRPr="00B879F0">
        <w:rPr>
          <w:rFonts w:ascii="Traditional Arabic" w:hAnsi="Traditional Arabic"/>
          <w:b/>
          <w:bCs/>
          <w:rtl/>
        </w:rPr>
        <w:t>عِبَادَ اللَّهِ: عَلَيْنَا أَنْ نَعْلَمَ أَنَّ التَّعَدِّيَ عَلَى الْمَسَاجِدِ وَأَرَاضِيهَا وَمَرَافِقِهَا، بِاسْتِغْلَالِهَا لِغَيْرِ مَا خُصِّصَتْ لَهُ، أَوْ إِحْدَاثِ أَيِّ إِنْشَاءَاتٍ عَلَيْهَا دُونَ مُوَافَقَةٍ مِنَ الْوِزَارَةِ، هُوَ مِنَ التَّعَدِّي عَلَى بُيُوتِ اللَّهِ، وَمِنَ الْفَسَادِ وَالْمُنْكَرَاتِ الَّتِي يَجِبُ عَلَى الْمُسْلِمِينَ أَنْ يَتَعَاوَنُوا عَلَى مَنْعِهَا وَالإِبْلَاغِ عَنْهَا.</w:t>
      </w:r>
    </w:p>
    <w:p w14:paraId="261EDA3B" w14:textId="77777777" w:rsidR="00654483" w:rsidRDefault="00654483" w:rsidP="004C174E">
      <w:pPr>
        <w:pStyle w:val="aff"/>
        <w:numPr>
          <w:ilvl w:val="0"/>
          <w:numId w:val="6"/>
        </w:numPr>
        <w:ind w:left="139" w:firstLine="0"/>
        <w:jc w:val="lowKashida"/>
        <w:rPr>
          <w:rFonts w:ascii="Traditional Arabic" w:hAnsi="Traditional Arabic"/>
          <w:b/>
          <w:bCs/>
        </w:rPr>
      </w:pPr>
      <w:r w:rsidRPr="00654483">
        <w:rPr>
          <w:rFonts w:ascii="Traditional Arabic" w:hAnsi="Traditional Arabic"/>
          <w:b/>
          <w:bCs/>
          <w:rtl/>
        </w:rPr>
        <w:t>وَعَلَيْنَا أَنْ نَعْلَمَ شِدَّةَ حُرْمَةِ التَّعَدِّي عَلَى خِدْمَاتِ الْكَهْرَبَاءِ وَالْمِيَاهِ الْخَاصَّةِ بِالْمَسَاجِدِ: بِاسْتِغْلَالِهَا لِغَيْرِ مَا خُصِّصَتْ لَهُ، وَأَنَّ هَذَا مِنَ الِاخْتِلَاسِ الَّذِي يَجِبُ مَنْعُهُ وَالإِبْلَاغُ عَنْهُ.</w:t>
      </w:r>
    </w:p>
    <w:p w14:paraId="3DCBFDD1" w14:textId="0889B62F" w:rsidR="0001295D" w:rsidRPr="004C174E" w:rsidRDefault="00C80B19" w:rsidP="004C174E">
      <w:pPr>
        <w:pStyle w:val="aff"/>
        <w:numPr>
          <w:ilvl w:val="0"/>
          <w:numId w:val="6"/>
        </w:numPr>
        <w:ind w:left="139" w:firstLine="0"/>
        <w:jc w:val="lowKashida"/>
        <w:rPr>
          <w:rFonts w:ascii="Traditional Arabic" w:hAnsi="Traditional Arabic"/>
          <w:b/>
          <w:bCs/>
        </w:rPr>
      </w:pPr>
      <w:r w:rsidRPr="004C174E">
        <w:rPr>
          <w:rFonts w:ascii="Traditional Arabic" w:hAnsi="Traditional Arabic"/>
          <w:b/>
          <w:bCs/>
          <w:rtl/>
        </w:rPr>
        <w:t>فَاتَّقُوا اللهَ -عِبَادَ اللهِ- وَحَافِظُوا عَلَى بُيُوتِ اللهِ، وَتَعَاوَنُوا مَعَ الإِمَامِ وَالْمُؤَذِّنِ بِكُلِّ مَا يَخْدُمُ بُيُوتَ اللهِ؛ قَالَ تَعَالَى: ﴿وَتَعَاوَنُوا عَلَى الْبِرِّ وَالتَّقْوَى وَلَا تَعَاوَنُوا عَلَى الْإِثْمِ وَالْعُدْوَانِ وَاتَّقُوا اللَّهَ إِنَّ اللَّهَ شَدِيدُ الْعِقَابِ﴾.</w:t>
      </w:r>
    </w:p>
    <w:p w14:paraId="210EF03C" w14:textId="511EB653" w:rsidR="0001295D" w:rsidRPr="004C174E" w:rsidRDefault="0001295D" w:rsidP="004C174E">
      <w:pPr>
        <w:pStyle w:val="aff"/>
        <w:numPr>
          <w:ilvl w:val="0"/>
          <w:numId w:val="6"/>
        </w:numPr>
        <w:ind w:left="139" w:firstLine="0"/>
        <w:jc w:val="lowKashida"/>
        <w:rPr>
          <w:rFonts w:ascii="Traditional Arabic" w:hAnsi="Traditional Arabic"/>
          <w:b/>
          <w:bCs/>
        </w:rPr>
      </w:pPr>
      <w:r w:rsidRPr="004C174E">
        <w:rPr>
          <w:rFonts w:ascii="Traditional Arabic" w:hAnsi="Traditional Arabic"/>
          <w:b/>
          <w:bCs/>
          <w:rtl/>
        </w:rPr>
        <w:t xml:space="preserve">عِبَادَ اللهِ، مِنَ الأُمُورِ الَّتِـي يَـجْدُرُ التَّحْذِيرُ مِنْهَا: حَجْزُ الأَمَاكِنِ </w:t>
      </w:r>
      <w:r w:rsidR="00F43719" w:rsidRPr="004C174E">
        <w:rPr>
          <w:rFonts w:ascii="Traditional Arabic" w:hAnsi="Traditional Arabic"/>
          <w:b/>
          <w:bCs/>
          <w:rtl/>
        </w:rPr>
        <w:t>للصلوات</w:t>
      </w:r>
      <w:r w:rsidRPr="004C174E">
        <w:rPr>
          <w:rFonts w:ascii="Traditional Arabic" w:hAnsi="Traditional Arabic"/>
          <w:b/>
          <w:bCs/>
          <w:rtl/>
        </w:rPr>
        <w:t>؛ فَبَعْضُ الْمُصَلِّيـنَ يَـحْجِزُ أَمَاكِنَ بِالصُّفُوفِ الأُولَى بِوَضْعِ سِجَّادَةٍ أَوْ كُرْسِيٍّ فِي وَقْتٍ مُبَكِّرٍ، ثُـمَّ يَذْهَبُ إِلَى بَيْتِهِ، وَلَا يَأْتِي إِلَّا مَعَ قُرْبِ دُخُولِ الإِمَامِ، وَهُنَاكَ مَنْ يَسْتَأْجِرُ مَنْ يَـحْجِزُ لَهُ مَكَانًا، وَهُنَاكَ مَنْ يَطْلُبُ مِنْ أَصْحَابِهِ الْمُتَقَدِّمِيـنَ أَنْ يَـحْجِزُوا لَهُ؛ فَيَأْثَـمُ بِذِلِكَ الْـحَاجِزُ وَالْمَحْجُوزُ لَهُ؛ لِاعْتِدَائِهِمَا عَلَى حُقُوقِ غَيْـرِهِـمَا.</w:t>
      </w:r>
    </w:p>
    <w:p w14:paraId="3701510E" w14:textId="77777777" w:rsidR="00052004" w:rsidRDefault="00052004" w:rsidP="004C174E">
      <w:pPr>
        <w:pStyle w:val="aff"/>
        <w:numPr>
          <w:ilvl w:val="0"/>
          <w:numId w:val="6"/>
        </w:numPr>
        <w:ind w:left="139" w:firstLine="0"/>
        <w:jc w:val="lowKashida"/>
        <w:rPr>
          <w:rFonts w:ascii="Traditional Arabic" w:hAnsi="Traditional Arabic"/>
          <w:b/>
          <w:bCs/>
        </w:rPr>
      </w:pPr>
      <w:r w:rsidRPr="00052004">
        <w:rPr>
          <w:rFonts w:ascii="Traditional Arabic" w:hAnsi="Traditional Arabic"/>
          <w:b/>
          <w:bCs/>
          <w:rtl/>
        </w:rPr>
        <w:t xml:space="preserve">وَقَدْ رَغَّبَ النَّبِيُّ </w:t>
      </w:r>
      <w:r w:rsidRPr="00052004">
        <w:rPr>
          <w:rFonts w:ascii="Traditional Arabic" w:hAnsi="Traditional Arabic" w:hint="cs"/>
          <w:b/>
          <w:bCs/>
          <w:rtl/>
        </w:rPr>
        <w:t>ﷺ</w:t>
      </w:r>
      <w:r w:rsidRPr="00052004">
        <w:rPr>
          <w:rFonts w:ascii="Traditional Arabic" w:hAnsi="Traditional Arabic"/>
          <w:b/>
          <w:bCs/>
          <w:rtl/>
        </w:rPr>
        <w:t xml:space="preserve"> فِي التَّبْكِيرِ إِلَى الصَّفِّ الْأَوَّلِ، فَقَالَ فِيمَا رَوَاهُ أَبُو هُرَيْرَةَ رَضِيَ اللَّهُ عَنْهُ: «لَوْ يَعْلَمُ النَّاسُ مَا فِي النِّدَاءِ وَالصَّفِّ الْأَوَّلِ، ثُمَّ لَمْ يَجِدُوا إِلَّا أَنْ يَسْتَهِمُوا عَلَيْهِ ل</w:t>
      </w:r>
      <w:r w:rsidRPr="00052004">
        <w:rPr>
          <w:rFonts w:ascii="Traditional Arabic" w:hAnsi="Traditional Arabic" w:hint="eastAsia"/>
          <w:b/>
          <w:bCs/>
          <w:rtl/>
        </w:rPr>
        <w:t>َاسْتَهَمُوا»</w:t>
      </w:r>
      <w:r w:rsidRPr="00052004">
        <w:rPr>
          <w:rFonts w:ascii="Traditional Arabic" w:hAnsi="Traditional Arabic"/>
          <w:b/>
          <w:bCs/>
          <w:rtl/>
        </w:rPr>
        <w:t xml:space="preserve">. رَوَاهُ الْبُخَارِيُّ وَمُسْلِمٌ. فَلَا يَجُوزُ لِمُسْلِمٍ أَنْ يَمْنَعَ غَيْرَهُ حَقًّا شَرْعِيًّا سَبَقَ إِلَيْهِ، وَلْيَكُنِ التَّنَافُسُ فِي الطَّاعَةِ بِالسَّبْقِ لَا بِالْحَجْزِ وَالْمَنْعِ. فَهَذَا الْعَمَلُ مُحَرَّمٌ شَرْعًا، وَقَدْ </w:t>
      </w:r>
      <w:r w:rsidRPr="00052004">
        <w:rPr>
          <w:rFonts w:ascii="Traditional Arabic" w:hAnsi="Traditional Arabic" w:hint="eastAsia"/>
          <w:b/>
          <w:bCs/>
          <w:rtl/>
        </w:rPr>
        <w:t>حَذَّرَ</w:t>
      </w:r>
      <w:r w:rsidRPr="00052004">
        <w:rPr>
          <w:rFonts w:ascii="Traditional Arabic" w:hAnsi="Traditional Arabic"/>
          <w:b/>
          <w:bCs/>
          <w:rtl/>
        </w:rPr>
        <w:t xml:space="preserve"> مِنْهُ أَهْلُ الْعِلْمِ.</w:t>
      </w:r>
    </w:p>
    <w:p w14:paraId="3FEF1732" w14:textId="04547461" w:rsidR="0001295D" w:rsidRPr="004C174E" w:rsidRDefault="0001295D" w:rsidP="004C174E">
      <w:pPr>
        <w:pStyle w:val="aff"/>
        <w:numPr>
          <w:ilvl w:val="0"/>
          <w:numId w:val="6"/>
        </w:numPr>
        <w:ind w:left="139" w:firstLine="0"/>
        <w:jc w:val="lowKashida"/>
        <w:rPr>
          <w:rFonts w:ascii="Traditional Arabic" w:hAnsi="Traditional Arabic"/>
          <w:b/>
          <w:bCs/>
        </w:rPr>
      </w:pPr>
      <w:r w:rsidRPr="004C174E">
        <w:rPr>
          <w:rFonts w:ascii="Traditional Arabic" w:hAnsi="Traditional Arabic"/>
          <w:b/>
          <w:bCs/>
          <w:rtl/>
        </w:rPr>
        <w:t>قَالَ شَيْخُ الإِسْلَامِ -</w:t>
      </w:r>
      <w:r w:rsidR="001460D8" w:rsidRPr="004C174E">
        <w:rPr>
          <w:rFonts w:ascii="Traditional Arabic" w:hAnsi="Traditional Arabic"/>
          <w:b/>
          <w:bCs/>
          <w:rtl/>
        </w:rPr>
        <w:t xml:space="preserve"> رحمنا الله وإياه </w:t>
      </w:r>
      <w:r w:rsidRPr="004C174E">
        <w:rPr>
          <w:rFonts w:ascii="Traditional Arabic" w:hAnsi="Traditional Arabic"/>
          <w:b/>
          <w:bCs/>
          <w:rtl/>
        </w:rPr>
        <w:t xml:space="preserve">-: "وَأَمَّا مَا يَفْعَلُهُ كَثِيرٌ مِنْ النَّاسِ مِنْ تَقْدِيمِ </w:t>
      </w:r>
      <w:r w:rsidRPr="004C174E">
        <w:rPr>
          <w:rFonts w:ascii="Traditional Arabic" w:hAnsi="Traditional Arabic"/>
          <w:b/>
          <w:bCs/>
          <w:rtl/>
        </w:rPr>
        <w:lastRenderedPageBreak/>
        <w:t>مَفَارِشَ إلَى الْمَسْجِدِ يَوْمَ الْجُمُعَةِ، أَوْ غَيْرِهَا، قَبْلَ ذَهَابِهِمْ إلَى الْمَسْجِدِ، فَهَذَا مَنْهِيٌّ عَنْهُ بِاتِّفَاقِ الْمُسْلِمِينَ؛ بَلْ مُحَرَّمٌ. وَهَلْ تَصِحُّ صَلَاتُهُ عَلَى ذَلِكَ الْمَفْرُوشِ؟ فِيهِ قَوْلَانِ لِلْعُلَمَاءِ؛ لِأَنَّهُ غَصْبُ بُقْعَةٍ فِي الْمَسْجِدِ، وَمَنْعُ غَيْرِهِ أَنْ يُصَلِّيَ فِي ذَلِكَ الْمَكَانِ، وَيَصِحُّ لِـمَنْ سَبَقَهُ أَنْ يَرْفَعَ ذَلِكَ الْـمَفْرُوشِ وَيُصَلِّيَ مَوْضِعَهُ؛ لِأَنَّ ذَلِكَ مُنْكَرٌ" اِنْتهَى كَلامُهُ -رَحِـمَهُ اللهُ- (الفتاوى الكبرى لابن تيمية 2/77).</w:t>
      </w:r>
    </w:p>
    <w:p w14:paraId="0AFA2D92" w14:textId="6EAC73A7" w:rsidR="0001295D" w:rsidRPr="004C174E" w:rsidRDefault="0001295D" w:rsidP="004C174E">
      <w:pPr>
        <w:pStyle w:val="aff"/>
        <w:numPr>
          <w:ilvl w:val="0"/>
          <w:numId w:val="6"/>
        </w:numPr>
        <w:ind w:left="139" w:firstLine="0"/>
        <w:jc w:val="lowKashida"/>
        <w:rPr>
          <w:rFonts w:ascii="Traditional Arabic" w:hAnsi="Traditional Arabic"/>
          <w:b/>
          <w:bCs/>
        </w:rPr>
      </w:pPr>
      <w:r w:rsidRPr="004C174E">
        <w:rPr>
          <w:rFonts w:ascii="Traditional Arabic" w:hAnsi="Traditional Arabic"/>
          <w:b/>
          <w:bCs/>
          <w:rtl/>
        </w:rPr>
        <w:t xml:space="preserve">وَقَالَ </w:t>
      </w:r>
      <w:r w:rsidR="001460D8" w:rsidRPr="004C174E">
        <w:rPr>
          <w:rFonts w:ascii="Traditional Arabic" w:hAnsi="Traditional Arabic"/>
          <w:b/>
          <w:bCs/>
          <w:rtl/>
        </w:rPr>
        <w:t>شيخنا</w:t>
      </w:r>
      <w:r w:rsidRPr="004C174E">
        <w:rPr>
          <w:rFonts w:ascii="Traditional Arabic" w:hAnsi="Traditional Arabic"/>
          <w:b/>
          <w:bCs/>
          <w:rtl/>
        </w:rPr>
        <w:t xml:space="preserve"> اِبْنُ عُثَيْمِينَ -رَحِـمَ</w:t>
      </w:r>
      <w:r w:rsidR="001460D8" w:rsidRPr="004C174E">
        <w:rPr>
          <w:rFonts w:ascii="Traditional Arabic" w:hAnsi="Traditional Arabic"/>
          <w:b/>
          <w:bCs/>
          <w:rtl/>
        </w:rPr>
        <w:t>نا</w:t>
      </w:r>
      <w:r w:rsidRPr="004C174E">
        <w:rPr>
          <w:rFonts w:ascii="Traditional Arabic" w:hAnsi="Traditional Arabic"/>
          <w:b/>
          <w:bCs/>
          <w:rtl/>
        </w:rPr>
        <w:t xml:space="preserve"> اللهُ</w:t>
      </w:r>
      <w:r w:rsidR="001460D8" w:rsidRPr="004C174E">
        <w:rPr>
          <w:rFonts w:ascii="Traditional Arabic" w:hAnsi="Traditional Arabic"/>
          <w:b/>
          <w:bCs/>
          <w:rtl/>
        </w:rPr>
        <w:t xml:space="preserve"> وإياه </w:t>
      </w:r>
      <w:r w:rsidRPr="004C174E">
        <w:rPr>
          <w:rFonts w:ascii="Traditional Arabic" w:hAnsi="Traditional Arabic"/>
          <w:b/>
          <w:bCs/>
          <w:rtl/>
        </w:rPr>
        <w:t>-: "إِنَّ حَجْزَ الأَمَاكِنِ فِي الْمَسْجِدِ حَرَامٌ، وَلَا يَـجُوزُ، وَمَنْ حَجَزَ فَلَيْسَ لَهُ حَقٌّ فِي هَذَا الْمَكَانِ؛ وَالْمَكَانُ إِنَّـمَا يَكُونُ لِلأَوَّلِ فَالأَوَّلِ، ثُـمَّ ذَكَرَ رَحِـمَهُ اللهُ أَنَّ بَعْضَ الْـحَنَابِلِةِ قَالَ: إِنَّ مَنْ صَلَّى فِي الْمَكَانِ الْمَحْجُوزِ فَصَلَاتُهُ بَاطِلَةٌ". اِنْتَهَى كَلَامُهُ -رَحِـمَهُ اللهُ-.</w:t>
      </w:r>
    </w:p>
    <w:p w14:paraId="4AD0B6B9" w14:textId="77777777" w:rsidR="00771505" w:rsidRDefault="00771505" w:rsidP="004C174E">
      <w:pPr>
        <w:pStyle w:val="aff"/>
        <w:numPr>
          <w:ilvl w:val="0"/>
          <w:numId w:val="6"/>
        </w:numPr>
        <w:ind w:left="139" w:firstLine="0"/>
        <w:jc w:val="lowKashida"/>
        <w:rPr>
          <w:rFonts w:ascii="Traditional Arabic" w:hAnsi="Traditional Arabic"/>
          <w:b/>
          <w:bCs/>
        </w:rPr>
      </w:pPr>
      <w:r w:rsidRPr="00771505">
        <w:rPr>
          <w:rFonts w:ascii="Traditional Arabic" w:hAnsi="Traditional Arabic"/>
          <w:b/>
          <w:bCs/>
          <w:rtl/>
        </w:rPr>
        <w:t>عِبَادَ اللَّهِ: وَمِنَ الْأَذَى الَّذِي يَنْبَغِي اجْتِنَابُهُ: وَضْعُ الْأَحْذِيَةِ فِي طُرُقَاتِ الْمُصَلِّينَ وَأَمَامَ أَبْوَابِ الْمَسَاجِدِ، فَإِنَّ فِي ذَلِكَ ضَرَرًا عَلَى النَّاسِ، خَاصَّةً كِبَارَ السِّنِّ وَذَوِي الْإِعَاقَةِ، وَقَدْ يَتَعَثَّرُونَ بِهَا، وَفِيهِ أَيْضًا تَشْوِيهٌ لَا يَلِيقُ بِبُيُوتِ اللَّهِ.</w:t>
      </w:r>
    </w:p>
    <w:p w14:paraId="49B8482F" w14:textId="77777777" w:rsidR="00771505" w:rsidRDefault="00771505" w:rsidP="004C174E">
      <w:pPr>
        <w:pStyle w:val="aff"/>
        <w:numPr>
          <w:ilvl w:val="0"/>
          <w:numId w:val="6"/>
        </w:numPr>
        <w:ind w:left="139" w:firstLine="0"/>
        <w:jc w:val="lowKashida"/>
        <w:rPr>
          <w:rFonts w:ascii="Traditional Arabic" w:hAnsi="Traditional Arabic"/>
          <w:b/>
          <w:bCs/>
        </w:rPr>
      </w:pPr>
      <w:r w:rsidRPr="00771505">
        <w:rPr>
          <w:rFonts w:ascii="Traditional Arabic" w:hAnsi="Traditional Arabic"/>
          <w:b/>
          <w:bCs/>
          <w:rtl/>
        </w:rPr>
        <w:t xml:space="preserve">وَقَدْ جَاءَتِ الشَّرِيعَةُ بِالْحَضِّ عَلَى إِزَالَةِ الْأَذَى، فَقَالَ النَّبِيُّ </w:t>
      </w:r>
      <w:r w:rsidRPr="00771505">
        <w:rPr>
          <w:rFonts w:ascii="Traditional Arabic" w:hAnsi="Traditional Arabic" w:hint="cs"/>
          <w:b/>
          <w:bCs/>
          <w:rtl/>
        </w:rPr>
        <w:t>ﷺ</w:t>
      </w:r>
      <w:r w:rsidRPr="00771505">
        <w:rPr>
          <w:rFonts w:ascii="Traditional Arabic" w:hAnsi="Traditional Arabic"/>
          <w:b/>
          <w:bCs/>
          <w:rtl/>
        </w:rPr>
        <w:t xml:space="preserve"> كَمَا فِي حَدِيثِ ابْنِ عَبَّاسٍ رَضِيَ اللَّهُ عَنْهُمَا: «إِمَاطَةُ الْأَذَى عَنِ الطَّرِيقِ صَدَقَةٌ». أَخْرَجَهُ الْبُخَارِيُّ فِي الْأَدَبِ الْمُفْرَدِ، وَالطَّبَرَا</w:t>
      </w:r>
      <w:r w:rsidRPr="00771505">
        <w:rPr>
          <w:rFonts w:ascii="Traditional Arabic" w:hAnsi="Traditional Arabic" w:hint="eastAsia"/>
          <w:b/>
          <w:bCs/>
          <w:rtl/>
        </w:rPr>
        <w:t>نِيُّ،</w:t>
      </w:r>
      <w:r w:rsidRPr="00771505">
        <w:rPr>
          <w:rFonts w:ascii="Traditional Arabic" w:hAnsi="Traditional Arabic"/>
          <w:b/>
          <w:bCs/>
          <w:rtl/>
        </w:rPr>
        <w:t xml:space="preserve"> وَغَيْرُهُمَا بِسَنَدٍ صَحِيحٍ. فَكَيْفَ إِذَا كَانَ الطَّرِيقُ إِلَى بَيْتٍ مِنْ بُيُوتِ اللَّهِ؟!</w:t>
      </w:r>
    </w:p>
    <w:p w14:paraId="20AF5963" w14:textId="77777777" w:rsidR="00221511" w:rsidRDefault="00221511" w:rsidP="00DA4B46">
      <w:pPr>
        <w:pStyle w:val="aff"/>
        <w:numPr>
          <w:ilvl w:val="0"/>
          <w:numId w:val="6"/>
        </w:numPr>
        <w:ind w:left="139" w:firstLine="0"/>
        <w:jc w:val="lowKashida"/>
        <w:rPr>
          <w:rFonts w:ascii="Traditional Arabic" w:hAnsi="Traditional Arabic"/>
          <w:b/>
          <w:bCs/>
        </w:rPr>
      </w:pPr>
      <w:r w:rsidRPr="00221511">
        <w:rPr>
          <w:rFonts w:ascii="Traditional Arabic" w:hAnsi="Traditional Arabic"/>
          <w:b/>
          <w:bCs/>
          <w:rtl/>
        </w:rPr>
        <w:t xml:space="preserve">عِبَادَ اللَّهِ: وَمِنَ الْأَهَمِّيَّةِ بِمَكَانٍ تَنْبِيهُ الْمُصَلِّينَ أَلَّا يُؤْذُوا حَتَّى مَنْ هُمْ خَارِجُ الْمَسْجِدِ؛ فَإِنَّ بَعْضَ الْمُصَلِّينَ، خَاصَّةً مَنْ يَأْتُونَ مُتَأَخِّرِينَ، يَقُومُونَ بِإِيقَافِ سَيَّارَاتِهِمْ فِي أَمَاكِنَ مَمْنُوعَةٍ، فَيُعِيقُونَ السَّيْرَ، وَيُعَرْقِلُونَ حَرَكَتَهُ، وَخَاصَّةً الْمَسَاجِدَ الَّتِي عَلَى الطُّرُقِ الْعَامَّةِ؛ مِمَّا يَضْطَرُّ الْمَارَّةَ، وَالَّذِينَ صَلَّوْا بِمَسَاجِدَ أُخْرَى، أَنْ يَقِفُوا بِسَيَّارَاتِهِمْ وَقْتًا طَوِيلًا مُنْتَظِرِينَ خُرُوجَهُمْ؛ لِيَفْتَحَ لَهُمُ الطَّرِيقَ، وَهُمْ ضَجِرُونَ مِنْ فِعْلِهِ، وَقَدْ يَدْعُونَ عَلَيْهِ </w:t>
      </w:r>
      <w:proofErr w:type="spellStart"/>
      <w:r w:rsidRPr="00221511">
        <w:rPr>
          <w:rFonts w:ascii="Traditional Arabic" w:hAnsi="Traditional Arabic"/>
          <w:b/>
          <w:bCs/>
          <w:rtl/>
        </w:rPr>
        <w:t>وَيُحَسْبِلُونَ</w:t>
      </w:r>
      <w:proofErr w:type="spellEnd"/>
      <w:r w:rsidRPr="00221511">
        <w:rPr>
          <w:rFonts w:ascii="Traditional Arabic" w:hAnsi="Traditional Arabic"/>
          <w:b/>
          <w:bCs/>
          <w:rtl/>
        </w:rPr>
        <w:t>، فَهَذَا خُلُقٌ ذَمِيمٌ لَا يَلِيقُ بِالْمُسْلِمِينَ.</w:t>
      </w:r>
    </w:p>
    <w:p w14:paraId="5F4EB9DD" w14:textId="04CBFCD6" w:rsidR="00DA4B46" w:rsidRDefault="00DA4B46" w:rsidP="00DA4B46">
      <w:pPr>
        <w:pStyle w:val="aff"/>
        <w:numPr>
          <w:ilvl w:val="0"/>
          <w:numId w:val="6"/>
        </w:numPr>
        <w:ind w:left="139" w:firstLine="0"/>
        <w:jc w:val="lowKashida"/>
        <w:rPr>
          <w:rFonts w:ascii="Traditional Arabic" w:hAnsi="Traditional Arabic"/>
          <w:b/>
          <w:bCs/>
        </w:rPr>
      </w:pPr>
      <w:r w:rsidRPr="00DA4B46">
        <w:rPr>
          <w:rFonts w:ascii="Traditional Arabic" w:hAnsi="Traditional Arabic"/>
          <w:b/>
          <w:bCs/>
          <w:rtl/>
        </w:rPr>
        <w:t>وَمِنْ صُوَرِ الْأَذَى كَذَلِكَ: إِيذَاءُ النَّاسِ فِي الطُّرُقَاتِ الْمُحِيطَةِ بِالْمَسَاجِدِ، بِإِيقَافِ الْمَرْكَبَاتِ بِطَرِيقَةٍ تُعِيقُ الْمَارَّةَ، أَوْ تُضَيِّقُ عَلَيْهِمْ، أَوْ تَضُرُّ بِجِيرَانِ الْمَسْجِدِ، وَهَذَا مِنَ الْأَذَى الْمُحَرَّمِ، فَإِنَّ الْمُسْلِمَ مَأْمُورٌ بِكَفِّ الْأَذَى، وَإِحْسَانِ التَّعَامُلِ مَعَ النَّاسِ.</w:t>
      </w:r>
    </w:p>
    <w:p w14:paraId="32E69D6E" w14:textId="0841CC7E" w:rsidR="00C62DDC" w:rsidRDefault="00DA4B46" w:rsidP="00DA4B46">
      <w:pPr>
        <w:pStyle w:val="aff"/>
        <w:numPr>
          <w:ilvl w:val="0"/>
          <w:numId w:val="6"/>
        </w:numPr>
        <w:ind w:left="139" w:firstLine="0"/>
        <w:jc w:val="lowKashida"/>
        <w:rPr>
          <w:rFonts w:ascii="Traditional Arabic" w:hAnsi="Traditional Arabic"/>
          <w:b/>
          <w:bCs/>
        </w:rPr>
      </w:pPr>
      <w:r w:rsidRPr="00DA4B46">
        <w:rPr>
          <w:rFonts w:ascii="Traditional Arabic" w:hAnsi="Traditional Arabic"/>
          <w:b/>
          <w:bCs/>
          <w:rtl/>
        </w:rPr>
        <w:lastRenderedPageBreak/>
        <w:t>فَلْنَتَّقِ اللَّهَ عِبَادَ اللَّهِ، وَلْنَتَأَدَّبْ بِآدَابِ الْإِسْلَامِ، وَلْنَحْرِصْ عَلَى سَلَامَةِ قُلُوبِنَا وَأَعْمَالِنَا، وَتَعْظِيمِ بُيُوتِ رَبِّنَا، وَإِكْرَامِ إِخْوَانِنَا وَعَدَمِ إِيذَائِهِمْ.</w:t>
      </w:r>
    </w:p>
    <w:p w14:paraId="63982731"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وَاجْعَلْ عَلَى أَيْدِيهِمَا الخَيْرَ الكَثِيرَ لِلْبِلَادِ وَالعِبَادِ.</w:t>
      </w:r>
    </w:p>
    <w:p w14:paraId="11AF497E"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 xml:space="preserve">اللَّهُمَّ كن لبِلَادَنَا بِلَادُ الحَرَمَيْنِ الشَّرِيفَيْ اللهم، فَاحْفَظْهَا بِحِفْظِكَ، وَأَحِطْهَا بِعِنَايَتِكَ، </w:t>
      </w:r>
      <w:proofErr w:type="spellStart"/>
      <w:r w:rsidRPr="0084149B">
        <w:rPr>
          <w:rFonts w:ascii="Traditional Arabic" w:hAnsi="Traditional Arabic"/>
          <w:b/>
          <w:bCs/>
          <w:rtl/>
        </w:rPr>
        <w:t>وَاكْلَأْهَا</w:t>
      </w:r>
      <w:proofErr w:type="spellEnd"/>
      <w:r w:rsidRPr="0084149B">
        <w:rPr>
          <w:rFonts w:ascii="Traditional Arabic" w:hAnsi="Traditional Arabic"/>
          <w:b/>
          <w:bCs/>
          <w:rtl/>
        </w:rPr>
        <w:t xml:space="preserve">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6B51F6F8"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 xml:space="preserve">اللَّهُمَّ إِنَّا اسْتَوْدَعْنَاكَ بِلَادَنَا وَوُلَاةَ أَمْرِنَا، </w:t>
      </w:r>
      <w:proofErr w:type="spellStart"/>
      <w:r w:rsidRPr="0084149B">
        <w:rPr>
          <w:rFonts w:ascii="Traditional Arabic" w:hAnsi="Traditional Arabic"/>
          <w:b/>
          <w:bCs/>
          <w:rtl/>
        </w:rPr>
        <w:t>فَاحْفَظْهُمْ</w:t>
      </w:r>
      <w:proofErr w:type="spellEnd"/>
      <w:r w:rsidRPr="0084149B">
        <w:rPr>
          <w:rFonts w:ascii="Traditional Arabic" w:hAnsi="Traditional Arabic"/>
          <w:b/>
          <w:bCs/>
          <w:rtl/>
        </w:rPr>
        <w:t xml:space="preserve"> بِحِفْظِكَ، وَأَيِّدْهُمْ بِنَصْرِكَ، وَوَفِّقْهُمْ لِمَا تُحِبُّ وَتَرْضَى.</w:t>
      </w:r>
    </w:p>
    <w:p w14:paraId="397DD74B"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 xml:space="preserve">اللَّهُمَّ انْصُرْ جُنُودَنَا </w:t>
      </w:r>
      <w:proofErr w:type="spellStart"/>
      <w:r w:rsidRPr="0084149B">
        <w:rPr>
          <w:rFonts w:ascii="Traditional Arabic" w:hAnsi="Traditional Arabic"/>
          <w:b/>
          <w:bCs/>
          <w:rtl/>
        </w:rPr>
        <w:t>وَمُجَاهِدِينَا</w:t>
      </w:r>
      <w:proofErr w:type="spellEnd"/>
      <w:r w:rsidRPr="0084149B">
        <w:rPr>
          <w:rFonts w:ascii="Traditional Arabic" w:hAnsi="Traditional Arabic"/>
          <w:b/>
          <w:bCs/>
          <w:rtl/>
        </w:rPr>
        <w:t xml:space="preserve"> وَالمُرَابِطِينَ عَلَى حُدُودِ بِلَادِنَا، اللَّهُمَّ كُنْ لَهُمْ مُعِينًا وَنَصِيرًا، وَمُؤَيِّدًا وَظَهِيرًا، وَثَبِّتْ أَقْدَامَهُمْ، وَاحْفَظْهُمْ بِحِفْظِكَ، </w:t>
      </w:r>
      <w:proofErr w:type="spellStart"/>
      <w:r w:rsidRPr="0084149B">
        <w:rPr>
          <w:rFonts w:ascii="Traditional Arabic" w:hAnsi="Traditional Arabic"/>
          <w:b/>
          <w:bCs/>
          <w:rtl/>
        </w:rPr>
        <w:t>وَاكْلَأْهُمْ</w:t>
      </w:r>
      <w:proofErr w:type="spellEnd"/>
      <w:r w:rsidRPr="0084149B">
        <w:rPr>
          <w:rFonts w:ascii="Traditional Arabic" w:hAnsi="Traditional Arabic"/>
          <w:b/>
          <w:bCs/>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p>
    <w:p w14:paraId="7C755422"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 وَاحْفَظْ بِلَادَنَا وَسَائِرَ بِلَادِ المُسْلِمِينَ مِنْ كُلِّ سُوءٍ وَمَكْرُوهٍ.</w:t>
      </w:r>
    </w:p>
    <w:p w14:paraId="2211B4A6"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اللَّهُمَّ احْفَظْنَا بِحِفْظِكَ، وَأَكْلَأْنَا بِرِعَايَتِكَ، وَاحْطِنَا بِعِنَايَتِكَ، اللَّهُمَّ يَسِّرْنَا لِلْيُسْرَى، وَجَنِّبْنَا الْعُسْرَى. وَنَعُوذُ بِكَ مِنْ شَرِّ كُلِّ طَارِقٍ إِلَّا طَارِقًا يَطْرُقُ بِخَيْرٍ يَا رَحْمَنُ.</w:t>
      </w:r>
    </w:p>
    <w:p w14:paraId="2DDCF23F"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اللَّهُمَّ إِنَّا نَسْأَلُكَ مِنْ خَيْرِ مَا سَأَلَكَ مِنْهُ عَبْدُكَ وَنَبِيُّكَ مُحَمَّدٌ صَلَّى اللَّهُ عَلَيْهِ وَسَلَّمَ، وَنَعُوذُ بِكَ مِنْ شَرِّ مَا اسْتَعَاذَ مِنْهُ عَبْدُكَ وَنَبِيُّكَ مُحَمَّدٌ صَلَّى اللَّهُ عَلَيْهِ وَسَلَّمَ.</w:t>
      </w:r>
    </w:p>
    <w:p w14:paraId="6DD51299"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lastRenderedPageBreak/>
        <w:t>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p>
    <w:p w14:paraId="4160755B"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375EDD38" w14:textId="77777777" w:rsidR="0084149B" w:rsidRPr="0084149B" w:rsidRDefault="0084149B" w:rsidP="0084149B">
      <w:pPr>
        <w:pStyle w:val="aff"/>
        <w:ind w:left="139" w:firstLine="0"/>
        <w:jc w:val="lowKashida"/>
        <w:rPr>
          <w:rFonts w:ascii="Traditional Arabic" w:hAnsi="Traditional Arabic"/>
          <w:b/>
          <w:bCs/>
          <w:rtl/>
        </w:rPr>
      </w:pPr>
      <w:r w:rsidRPr="0084149B">
        <w:rPr>
          <w:rFonts w:ascii="Traditional Arabic" w:hAnsi="Traditional Arabic"/>
          <w:b/>
          <w:bCs/>
          <w:rtl/>
        </w:rPr>
        <w:t xml:space="preserve">اللهم 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84149B">
        <w:rPr>
          <w:rFonts w:ascii="Traditional Arabic" w:hAnsi="Traditional Arabic"/>
          <w:b/>
          <w:bCs/>
          <w:rtl/>
        </w:rPr>
        <w:t>آلِهِ</w:t>
      </w:r>
      <w:proofErr w:type="spellEnd"/>
      <w:r w:rsidRPr="0084149B">
        <w:rPr>
          <w:rFonts w:ascii="Traditional Arabic" w:hAnsi="Traditional Arabic"/>
          <w:b/>
          <w:bCs/>
          <w:rtl/>
        </w:rPr>
        <w:t xml:space="preserve"> وَصَحْبِهِ أَجْمَعِينَ.</w:t>
      </w:r>
    </w:p>
    <w:p w14:paraId="5D8DB34A" w14:textId="77777777" w:rsidR="008435DA" w:rsidRPr="0084149B" w:rsidRDefault="008435DA" w:rsidP="008435DA">
      <w:pPr>
        <w:pStyle w:val="aff"/>
        <w:ind w:left="139" w:firstLine="0"/>
        <w:jc w:val="lowKashida"/>
        <w:rPr>
          <w:rFonts w:ascii="Traditional Arabic" w:hAnsi="Traditional Arabic"/>
          <w:b/>
          <w:bCs/>
          <w:rtl/>
        </w:rPr>
      </w:pPr>
    </w:p>
    <w:sectPr w:rsidR="008435DA" w:rsidRPr="0084149B"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B24746C"/>
    <w:multiLevelType w:val="hybridMultilevel"/>
    <w:tmpl w:val="9A4A7FE8"/>
    <w:lvl w:ilvl="0" w:tplc="DF88E2C8">
      <w:start w:val="1"/>
      <w:numFmt w:val="bullet"/>
      <w:lvlText w:val="-"/>
      <w:lvlJc w:val="left"/>
      <w:pPr>
        <w:ind w:left="1219" w:hanging="360"/>
      </w:pPr>
      <w:rPr>
        <w:rFonts w:ascii="Traditional Arabic" w:eastAsia="Times New Roman" w:hAnsi="Traditional Arabic" w:cs="Traditional Arabic"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 w15:restartNumberingAfterBreak="0">
    <w:nsid w:val="345C61DB"/>
    <w:multiLevelType w:val="hybridMultilevel"/>
    <w:tmpl w:val="3AB80C1A"/>
    <w:lvl w:ilvl="0" w:tplc="28409C28">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6D309E2"/>
    <w:multiLevelType w:val="hybridMultilevel"/>
    <w:tmpl w:val="DBCA8DF2"/>
    <w:lvl w:ilvl="0" w:tplc="CD6E9494">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7613B1F"/>
    <w:multiLevelType w:val="hybridMultilevel"/>
    <w:tmpl w:val="3F087406"/>
    <w:lvl w:ilvl="0" w:tplc="6A7698A0">
      <w:start w:val="1"/>
      <w:numFmt w:val="decimal"/>
      <w:suff w:val="space"/>
      <w:lvlText w:val="%1-"/>
      <w:lvlJc w:val="left"/>
      <w:pPr>
        <w:ind w:left="1080" w:hanging="720"/>
      </w:pPr>
      <w:rPr>
        <w:rFonts w:hint="default"/>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4"/>
  </w:num>
  <w:num w:numId="2" w16cid:durableId="1062369999">
    <w:abstractNumId w:val="0"/>
  </w:num>
  <w:num w:numId="3" w16cid:durableId="1276988137">
    <w:abstractNumId w:val="2"/>
  </w:num>
  <w:num w:numId="4" w16cid:durableId="1350836625">
    <w:abstractNumId w:val="1"/>
  </w:num>
  <w:num w:numId="5" w16cid:durableId="10450657">
    <w:abstractNumId w:val="3"/>
  </w:num>
  <w:num w:numId="6" w16cid:durableId="337585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C80B19"/>
    <w:rsid w:val="00007BF3"/>
    <w:rsid w:val="0001295D"/>
    <w:rsid w:val="00033310"/>
    <w:rsid w:val="0004460F"/>
    <w:rsid w:val="000466DB"/>
    <w:rsid w:val="00051AF1"/>
    <w:rsid w:val="00052004"/>
    <w:rsid w:val="000704F2"/>
    <w:rsid w:val="00075B92"/>
    <w:rsid w:val="000762B5"/>
    <w:rsid w:val="00083E2A"/>
    <w:rsid w:val="00097DCB"/>
    <w:rsid w:val="00097FFE"/>
    <w:rsid w:val="000A4F6E"/>
    <w:rsid w:val="000C08E4"/>
    <w:rsid w:val="000D202C"/>
    <w:rsid w:val="000E2621"/>
    <w:rsid w:val="000F66E4"/>
    <w:rsid w:val="001068B1"/>
    <w:rsid w:val="001128A7"/>
    <w:rsid w:val="00141577"/>
    <w:rsid w:val="001460D8"/>
    <w:rsid w:val="001565A6"/>
    <w:rsid w:val="00166094"/>
    <w:rsid w:val="00193A1C"/>
    <w:rsid w:val="00197592"/>
    <w:rsid w:val="001B3220"/>
    <w:rsid w:val="001C261E"/>
    <w:rsid w:val="001D052F"/>
    <w:rsid w:val="001D307E"/>
    <w:rsid w:val="001D481B"/>
    <w:rsid w:val="001E3D31"/>
    <w:rsid w:val="001E4C5C"/>
    <w:rsid w:val="00211079"/>
    <w:rsid w:val="00221511"/>
    <w:rsid w:val="00247F6A"/>
    <w:rsid w:val="00251DDA"/>
    <w:rsid w:val="0027116D"/>
    <w:rsid w:val="002A02A5"/>
    <w:rsid w:val="002A02E6"/>
    <w:rsid w:val="002A3444"/>
    <w:rsid w:val="002B0C36"/>
    <w:rsid w:val="002C0C10"/>
    <w:rsid w:val="002C46BD"/>
    <w:rsid w:val="00305526"/>
    <w:rsid w:val="00305691"/>
    <w:rsid w:val="00306F43"/>
    <w:rsid w:val="00322CBA"/>
    <w:rsid w:val="003342E2"/>
    <w:rsid w:val="0033637F"/>
    <w:rsid w:val="00336EC0"/>
    <w:rsid w:val="00354155"/>
    <w:rsid w:val="00355E33"/>
    <w:rsid w:val="00371F2E"/>
    <w:rsid w:val="00396E40"/>
    <w:rsid w:val="003A21AB"/>
    <w:rsid w:val="003B1D08"/>
    <w:rsid w:val="003B7812"/>
    <w:rsid w:val="003D7B61"/>
    <w:rsid w:val="003E7979"/>
    <w:rsid w:val="00415813"/>
    <w:rsid w:val="00427FD4"/>
    <w:rsid w:val="004413C8"/>
    <w:rsid w:val="004445F8"/>
    <w:rsid w:val="00456458"/>
    <w:rsid w:val="004A36E2"/>
    <w:rsid w:val="004A3F44"/>
    <w:rsid w:val="004C174E"/>
    <w:rsid w:val="004C6C6C"/>
    <w:rsid w:val="004D35AB"/>
    <w:rsid w:val="004F46DC"/>
    <w:rsid w:val="00512C46"/>
    <w:rsid w:val="00532634"/>
    <w:rsid w:val="00562912"/>
    <w:rsid w:val="005760FC"/>
    <w:rsid w:val="00584C03"/>
    <w:rsid w:val="00585B4B"/>
    <w:rsid w:val="005C7D9D"/>
    <w:rsid w:val="00627C75"/>
    <w:rsid w:val="00641B9F"/>
    <w:rsid w:val="0064321A"/>
    <w:rsid w:val="00643C3A"/>
    <w:rsid w:val="0064426D"/>
    <w:rsid w:val="00654483"/>
    <w:rsid w:val="006722CA"/>
    <w:rsid w:val="0068596A"/>
    <w:rsid w:val="006E234E"/>
    <w:rsid w:val="006E6B72"/>
    <w:rsid w:val="006E6BA2"/>
    <w:rsid w:val="006F4CA7"/>
    <w:rsid w:val="00705CA4"/>
    <w:rsid w:val="00741A39"/>
    <w:rsid w:val="0074520F"/>
    <w:rsid w:val="007647C3"/>
    <w:rsid w:val="00771505"/>
    <w:rsid w:val="00777673"/>
    <w:rsid w:val="00793F74"/>
    <w:rsid w:val="007B10E0"/>
    <w:rsid w:val="007B3EE2"/>
    <w:rsid w:val="007B5D2B"/>
    <w:rsid w:val="007D6331"/>
    <w:rsid w:val="007E6F40"/>
    <w:rsid w:val="007F6F87"/>
    <w:rsid w:val="00807F8F"/>
    <w:rsid w:val="00813B27"/>
    <w:rsid w:val="0084149B"/>
    <w:rsid w:val="008435DA"/>
    <w:rsid w:val="008452E1"/>
    <w:rsid w:val="00874632"/>
    <w:rsid w:val="00875E98"/>
    <w:rsid w:val="00890336"/>
    <w:rsid w:val="008D2B29"/>
    <w:rsid w:val="008F14CF"/>
    <w:rsid w:val="008F42FA"/>
    <w:rsid w:val="008F4869"/>
    <w:rsid w:val="00910CF1"/>
    <w:rsid w:val="009436F8"/>
    <w:rsid w:val="00991E40"/>
    <w:rsid w:val="009A7ACE"/>
    <w:rsid w:val="009B0DB0"/>
    <w:rsid w:val="009B682D"/>
    <w:rsid w:val="009B7238"/>
    <w:rsid w:val="009C6F35"/>
    <w:rsid w:val="009F26D1"/>
    <w:rsid w:val="00A06D05"/>
    <w:rsid w:val="00A074A0"/>
    <w:rsid w:val="00A2455D"/>
    <w:rsid w:val="00A32DE3"/>
    <w:rsid w:val="00A342DF"/>
    <w:rsid w:val="00A44C74"/>
    <w:rsid w:val="00A51039"/>
    <w:rsid w:val="00A65CAD"/>
    <w:rsid w:val="00A73B81"/>
    <w:rsid w:val="00A77F53"/>
    <w:rsid w:val="00AB64DA"/>
    <w:rsid w:val="00AD4E8E"/>
    <w:rsid w:val="00B053B9"/>
    <w:rsid w:val="00B1099D"/>
    <w:rsid w:val="00B26F80"/>
    <w:rsid w:val="00B432B8"/>
    <w:rsid w:val="00B67367"/>
    <w:rsid w:val="00B879F0"/>
    <w:rsid w:val="00BA0496"/>
    <w:rsid w:val="00BC6176"/>
    <w:rsid w:val="00C126BD"/>
    <w:rsid w:val="00C20BAC"/>
    <w:rsid w:val="00C23903"/>
    <w:rsid w:val="00C5563F"/>
    <w:rsid w:val="00C62DDC"/>
    <w:rsid w:val="00C67744"/>
    <w:rsid w:val="00C71C6F"/>
    <w:rsid w:val="00C75A7A"/>
    <w:rsid w:val="00C80B19"/>
    <w:rsid w:val="00CB6B30"/>
    <w:rsid w:val="00CC2130"/>
    <w:rsid w:val="00CD11F3"/>
    <w:rsid w:val="00CD470B"/>
    <w:rsid w:val="00CE4A03"/>
    <w:rsid w:val="00CE4C14"/>
    <w:rsid w:val="00D229A1"/>
    <w:rsid w:val="00D24689"/>
    <w:rsid w:val="00D404E6"/>
    <w:rsid w:val="00D63D87"/>
    <w:rsid w:val="00D67B73"/>
    <w:rsid w:val="00D7046B"/>
    <w:rsid w:val="00DA2616"/>
    <w:rsid w:val="00DA4B46"/>
    <w:rsid w:val="00DB31DB"/>
    <w:rsid w:val="00DB5871"/>
    <w:rsid w:val="00DD4EA8"/>
    <w:rsid w:val="00DE4C74"/>
    <w:rsid w:val="00E002BF"/>
    <w:rsid w:val="00E11D81"/>
    <w:rsid w:val="00E143F7"/>
    <w:rsid w:val="00E40ACF"/>
    <w:rsid w:val="00E40F6C"/>
    <w:rsid w:val="00E519C3"/>
    <w:rsid w:val="00E54FD6"/>
    <w:rsid w:val="00E61427"/>
    <w:rsid w:val="00E633D6"/>
    <w:rsid w:val="00E777A9"/>
    <w:rsid w:val="00EC5007"/>
    <w:rsid w:val="00ED6969"/>
    <w:rsid w:val="00EE0FE9"/>
    <w:rsid w:val="00F033F4"/>
    <w:rsid w:val="00F04B3F"/>
    <w:rsid w:val="00F1412A"/>
    <w:rsid w:val="00F43719"/>
    <w:rsid w:val="00F61602"/>
    <w:rsid w:val="00F70AF8"/>
    <w:rsid w:val="00F70EF9"/>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6E364"/>
  <w15:chartTrackingRefBased/>
  <w15:docId w15:val="{5C0DFF88-7996-4330-93F3-359D7EB5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C80B19"/>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C80B19"/>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C80B19"/>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C80B19"/>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C80B19"/>
    <w:pPr>
      <w:spacing w:before="160" w:after="160"/>
      <w:jc w:val="center"/>
    </w:pPr>
    <w:rPr>
      <w:i/>
      <w:iCs/>
      <w:color w:val="404040" w:themeColor="text1" w:themeTint="BF"/>
    </w:rPr>
  </w:style>
  <w:style w:type="character" w:customStyle="1" w:styleId="Char1">
    <w:name w:val="اقتباس Char"/>
    <w:basedOn w:val="a0"/>
    <w:link w:val="afe"/>
    <w:uiPriority w:val="29"/>
    <w:rsid w:val="00C80B19"/>
    <w:rPr>
      <w:rFonts w:cs="Traditional Arabic"/>
      <w:i/>
      <w:iCs/>
      <w:color w:val="404040" w:themeColor="text1" w:themeTint="BF"/>
      <w:sz w:val="36"/>
      <w:szCs w:val="36"/>
      <w:lang w:eastAsia="ar-SA"/>
    </w:rPr>
  </w:style>
  <w:style w:type="paragraph" w:styleId="aff">
    <w:name w:val="List Paragraph"/>
    <w:basedOn w:val="a"/>
    <w:uiPriority w:val="34"/>
    <w:qFormat/>
    <w:rsid w:val="00C80B19"/>
    <w:pPr>
      <w:ind w:left="720"/>
      <w:contextualSpacing/>
    </w:pPr>
  </w:style>
  <w:style w:type="character" w:styleId="aff0">
    <w:name w:val="Intense Emphasis"/>
    <w:basedOn w:val="a0"/>
    <w:uiPriority w:val="21"/>
    <w:qFormat/>
    <w:rsid w:val="00C80B19"/>
    <w:rPr>
      <w:i/>
      <w:iCs/>
      <w:color w:val="365F91" w:themeColor="accent1" w:themeShade="BF"/>
    </w:rPr>
  </w:style>
  <w:style w:type="paragraph" w:styleId="aff1">
    <w:name w:val="Intense Quote"/>
    <w:basedOn w:val="a"/>
    <w:next w:val="a"/>
    <w:link w:val="Char2"/>
    <w:uiPriority w:val="30"/>
    <w:qFormat/>
    <w:rsid w:val="00C80B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C80B19"/>
    <w:rPr>
      <w:rFonts w:cs="Traditional Arabic"/>
      <w:i/>
      <w:iCs/>
      <w:color w:val="365F91" w:themeColor="accent1" w:themeShade="BF"/>
      <w:sz w:val="36"/>
      <w:szCs w:val="36"/>
      <w:lang w:eastAsia="ar-SA"/>
    </w:rPr>
  </w:style>
  <w:style w:type="character" w:styleId="aff2">
    <w:name w:val="Intense Reference"/>
    <w:basedOn w:val="a0"/>
    <w:uiPriority w:val="32"/>
    <w:qFormat/>
    <w:rsid w:val="00C80B1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2904</Words>
  <Characters>16554</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61</cp:revision>
  <dcterms:created xsi:type="dcterms:W3CDTF">2026-04-21T10:29:00Z</dcterms:created>
  <dcterms:modified xsi:type="dcterms:W3CDTF">2026-04-22T12:16:00Z</dcterms:modified>
</cp:coreProperties>
</file>