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48B4" w14:textId="08E256AB" w:rsidR="0019023C" w:rsidRPr="0019023C" w:rsidRDefault="0019023C" w:rsidP="0019023C">
      <w:pPr>
        <w:rPr>
          <w:rFonts w:ascii="Traditional Arabic" w:eastAsia="Calibri" w:hAnsi="Traditional Arabic" w:cs="Traditional Arabic"/>
          <w:b/>
          <w:bCs/>
          <w:kern w:val="0"/>
          <w:sz w:val="44"/>
          <w:szCs w:val="44"/>
          <w:rtl/>
          <w14:ligatures w14:val="none"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            </w:t>
      </w:r>
      <w:r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                         </w:t>
      </w:r>
      <w:r w:rsidRPr="0019023C">
        <w:rPr>
          <w:rFonts w:ascii="Traditional Arabic" w:eastAsia="Calibri" w:hAnsi="Traditional Arabic" w:cs="Traditional Arabic" w:hint="cs"/>
          <w:b/>
          <w:bCs/>
          <w:kern w:val="0"/>
          <w:sz w:val="44"/>
          <w:szCs w:val="44"/>
          <w:rtl/>
          <w14:ligatures w14:val="none"/>
        </w:rPr>
        <w:t>لأنك</w:t>
      </w:r>
      <w:r w:rsidR="003D5EB8">
        <w:rPr>
          <w:rFonts w:ascii="Traditional Arabic" w:eastAsia="Calibri" w:hAnsi="Traditional Arabic" w:cs="Traditional Arabic" w:hint="cs"/>
          <w:b/>
          <w:bCs/>
          <w:kern w:val="0"/>
          <w:sz w:val="44"/>
          <w:szCs w:val="44"/>
          <w:rtl/>
          <w14:ligatures w14:val="none"/>
        </w:rPr>
        <w:t>َ</w:t>
      </w:r>
      <w:r w:rsidRPr="0019023C">
        <w:rPr>
          <w:rFonts w:ascii="Traditional Arabic" w:eastAsia="Calibri" w:hAnsi="Traditional Arabic" w:cs="Traditional Arabic" w:hint="cs"/>
          <w:b/>
          <w:bCs/>
          <w:kern w:val="0"/>
          <w:sz w:val="44"/>
          <w:szCs w:val="44"/>
          <w:rtl/>
          <w14:ligatures w14:val="none"/>
        </w:rPr>
        <w:t xml:space="preserve"> الله                      </w:t>
      </w:r>
      <w:r w:rsidR="003D5EB8" w:rsidRPr="003D5EB8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12</w:t>
      </w:r>
      <w:r w:rsidRPr="003D5EB8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/</w:t>
      </w:r>
      <w:r w:rsidR="003D5EB8" w:rsidRPr="003D5EB8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11</w:t>
      </w:r>
      <w:r w:rsidRPr="003D5EB8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/144</w:t>
      </w:r>
      <w:r w:rsidR="003D5EB8" w:rsidRPr="003D5EB8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4</w:t>
      </w:r>
      <w:r w:rsidRPr="003D5EB8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هـ</w:t>
      </w:r>
    </w:p>
    <w:p w14:paraId="406357AF" w14:textId="34CC74B7" w:rsidR="00977FD6" w:rsidRDefault="0019023C" w:rsidP="00977FD6">
      <w:pPr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</w:pP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الحمدُ للهِ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</w:t>
      </w: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وأشهد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ُ</w:t>
      </w: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أن لا إله إلا الله، وحده لا شريك له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</w:t>
      </w: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جلَّ معنىً فليسَ الوهمُ </w:t>
      </w: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يُد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ا</w:t>
      </w: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نِيهِ .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. وليس في الورى شيءٌ </w:t>
      </w: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يُضاهِيهِ .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. لا كونَ يحصُرهُ، لا عونَ ينصُرهُ، لا عينَ تُبصِرُهُ، لا فِكرَ </w:t>
      </w:r>
      <w:proofErr w:type="spellStart"/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يحويهِ</w:t>
      </w:r>
      <w:proofErr w:type="spell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.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. لا نقصَ يلحَقُهُ، لا شيءَ يسبِقُهُ، لا شيءَ </w:t>
      </w: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يُفنِيهِ .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. وأشهدُ أن محمداً عبدُ اللهِ ورسولهُ، 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عظّم </w:t>
      </w:r>
      <w:proofErr w:type="gramStart"/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الله ،</w:t>
      </w:r>
      <w:proofErr w:type="gramEnd"/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وأجلَّ الله </w:t>
      </w:r>
      <w:r w:rsidR="008C5E6A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قدّم المال والأهل والنفس بين يديه ي</w:t>
      </w:r>
      <w:r w:rsidR="00015AF5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ُ</w:t>
      </w:r>
      <w:r w:rsidR="008C5E6A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هديه اللهم صل وسلم عليه </w:t>
      </w:r>
      <w:proofErr w:type="spellStart"/>
      <w:r w:rsidR="008C5E6A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وآله</w:t>
      </w:r>
      <w:proofErr w:type="spellEnd"/>
      <w:r w:rsidR="008C5E6A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وصحبه وأتباعه وبعد : فاتقوا الله فليس شيءٌ كمثل الله </w:t>
      </w: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{هَلْ تَعْلَمُ لَهُ سَمِيًّا} ..</w:t>
      </w:r>
    </w:p>
    <w:p w14:paraId="181FEBC4" w14:textId="3E27A5CC" w:rsidR="0019023C" w:rsidRPr="0019023C" w:rsidRDefault="0019023C" w:rsidP="00977FD6">
      <w:pPr>
        <w:jc w:val="center"/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</w:pP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اللهُ,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يا أعذبَ الألفاظِ في لغتي  .. ويا أَجَلَّ حرُوفٍ فِي </w:t>
      </w: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مَعَانيها .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.</w:t>
      </w:r>
    </w:p>
    <w:p w14:paraId="1BA47DD2" w14:textId="77777777" w:rsidR="0019023C" w:rsidRPr="0019023C" w:rsidRDefault="0019023C" w:rsidP="00977FD6">
      <w:pPr>
        <w:jc w:val="center"/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</w:pP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اللهُ يا أروعَ الأسماءِ كم </w:t>
      </w: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سعُدَت  .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. نفسي وفاضَ سروريِ حينَ أرويها</w:t>
      </w:r>
    </w:p>
    <w:p w14:paraId="69DA69AD" w14:textId="77777777" w:rsidR="0019023C" w:rsidRPr="0019023C" w:rsidRDefault="0019023C" w:rsidP="00977FD6">
      <w:pPr>
        <w:jc w:val="center"/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</w:pP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lastRenderedPageBreak/>
        <w:t xml:space="preserve">اللهُ يا عِطرَ هذا الكونَ يا </w:t>
      </w: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مدداً  .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. يَفِيضُ لُطفاً وإحسَاناً وتنزِيها</w:t>
      </w:r>
    </w:p>
    <w:p w14:paraId="7B1511AC" w14:textId="77777777" w:rsidR="0019023C" w:rsidRPr="0019023C" w:rsidRDefault="0019023C" w:rsidP="00977FD6">
      <w:pPr>
        <w:jc w:val="center"/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</w:pP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اسمٌ تسمّى به الباري فكان </w:t>
      </w: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كمَا  .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. أرادَ يَعْبِقُ إجلالاً وتألِيها</w:t>
      </w:r>
    </w:p>
    <w:p w14:paraId="7253EF0A" w14:textId="77777777" w:rsidR="0019023C" w:rsidRPr="0019023C" w:rsidRDefault="0019023C" w:rsidP="0019023C">
      <w:pPr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</w:pP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لأنَّكَ </w:t>
      </w: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اللهُ .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. لا خوفٌ ولا </w:t>
      </w: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قَلقُ .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. ولا (اضطرابٌ) ولا همٌّ ولا </w:t>
      </w: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أرقُ .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. لأنك </w:t>
      </w: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الله .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. قلبي كُلُّه </w:t>
      </w: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أملٌ .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. لأنك </w:t>
      </w: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الله .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. روحي مِلؤها </w:t>
      </w: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الألقُ .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.</w:t>
      </w:r>
    </w:p>
    <w:p w14:paraId="5208CA50" w14:textId="7C21B6D4" w:rsidR="00977FD6" w:rsidRDefault="00015AF5" w:rsidP="00977FD6">
      <w:pPr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</w:pP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من تعلق قلب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ُ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ه بالله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س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َ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عُدَ في دنياه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ُ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</w:t>
      </w:r>
      <w:proofErr w:type="gramStart"/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وأ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ُ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خراه ،</w:t>
      </w:r>
      <w:proofErr w:type="gramEnd"/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من تعلّم أسماء الله الحسنى سجد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َ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له 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تعظيماً وتأليها، 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وتبت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َّ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ل 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روحهُ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إليه 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خُشوعاً وتنزيها، {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الله لا إله إلا هو له الأسماء الحسنى 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} ..</w:t>
      </w:r>
      <w:r w:rsidR="00977FD6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أيها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الانسان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ما غرّك بربك الكريم خلقك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َ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ضعيفاً، محدود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َ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القدرة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</w:t>
      </w:r>
      <w:proofErr w:type="gramStart"/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كسيرا 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،</w:t>
      </w:r>
      <w:proofErr w:type="gramEnd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متواضع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َ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الإمكان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حسيرا 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، 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أنت وربي</w:t>
      </w:r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محتاج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ٌ</w:t>
      </w:r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إليه ، 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و</w:t>
      </w:r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في كل لحظة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ٍ</w:t>
      </w:r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مفتقرٌ إليه ، 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إن لم </w:t>
      </w:r>
      <w:r w:rsidR="00F9150F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تُن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اجهِ في الرخاء، ناد</w:t>
      </w:r>
      <w:r w:rsidR="00F9150F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يته 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في الشدَّة ..</w:t>
      </w:r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فلمَ يا</w:t>
      </w:r>
      <w:r w:rsidR="00F9150F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</w:t>
      </w:r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مسكين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ُ</w:t>
      </w:r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تنساه وتغفل عنه عند </w:t>
      </w:r>
      <w:proofErr w:type="gramStart"/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النعم ،</w:t>
      </w:r>
      <w:proofErr w:type="gramEnd"/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ولا تتذكره إلا عند حلِّ المصائب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والألم . </w:t>
      </w:r>
    </w:p>
    <w:p w14:paraId="64105B3A" w14:textId="3BD84DB2" w:rsidR="0019023C" w:rsidRPr="0019023C" w:rsidRDefault="0019023C" w:rsidP="00977FD6">
      <w:pPr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</w:pP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lastRenderedPageBreak/>
        <w:t>أيُّها الإنسان: مع كلِّ نف</w:t>
      </w:r>
      <w:r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َ</w:t>
      </w: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سٍ من أنفاس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</w:t>
      </w: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صدر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ك</w:t>
      </w:r>
      <w:r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</w:t>
      </w: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،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ومع كلِّ نبضةٍ من نبضاتِ قلب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ك</w:t>
      </w:r>
      <w:r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</w:t>
      </w: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، </w:t>
      </w:r>
      <w:r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تجد</w:t>
      </w: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آثار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َ</w:t>
      </w: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بديعِ صُنعِ الرحمان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جلَّ في ع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ُ</w:t>
      </w: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لاه .. {صُنْعَ اللَّهِ الَّذِي أَتْقَنَ كُلَّ شَيْءٍ إِنَّهُ خَبِيرٌ بِمَا تَفْعَلُونَ</w:t>
      </w: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} .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. </w:t>
      </w:r>
    </w:p>
    <w:p w14:paraId="6288A299" w14:textId="531E9D36" w:rsidR="0019023C" w:rsidRPr="0019023C" w:rsidRDefault="00F9150F" w:rsidP="00977FD6">
      <w:pPr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</w:pPr>
      <w:r w:rsidRPr="00F9150F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أيُّها الإنسان: 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إن شكلَ الجنينِ وهو في بطنِ أمهِ، قريبٌ جداً من شكل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الساجدِ للهِ </w:t>
      </w:r>
      <w:proofErr w:type="gramStart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تعالى .</w:t>
      </w:r>
      <w:proofErr w:type="gramEnd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. فكن في دُنياك كلِّها ساجداً لمولاك، كما كنت طوال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َ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بقاء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ك في بطن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أم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ِّ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ك، ليرزُقَكَ ويكفيَكَ </w:t>
      </w:r>
      <w:proofErr w:type="gramStart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هُنا .</w:t>
      </w:r>
      <w:proofErr w:type="gramEnd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. كما رزقكَ وكفاك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َ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وأنت وحيدٌ هناك … </w:t>
      </w:r>
      <w:r w:rsidR="00977FD6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الله أكبر ترى 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حِكمتَهُ في دقةِ تركيبِ </w:t>
      </w:r>
      <w:proofErr w:type="gramStart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مخلوقاتِهِ .</w:t>
      </w:r>
      <w:proofErr w:type="gramEnd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. وترى عَظيمَ قُدرتهِ في رَفعِ </w:t>
      </w:r>
      <w:proofErr w:type="spellStart"/>
      <w:proofErr w:type="gramStart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سمواتهِ</w:t>
      </w:r>
      <w:proofErr w:type="spellEnd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.</w:t>
      </w:r>
      <w:proofErr w:type="gramEnd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. وترى كِبريائهُ وجلالَهُ في شموخِ الجبالِ، وقصفِ الرعودِ، وجريانِ الأودية، وترى رحمتهُ ولطفهُ في إنزالِ المطرِ وإنباتِ الشجر، وإخراجِ الثمر، وترى جبروت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َ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هُ وسَطوت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َ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هُ في الزلازلِ والبراكين، والفيضاناتِ </w:t>
      </w:r>
      <w:proofErr w:type="gramStart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والأعاصير .</w:t>
      </w:r>
      <w:proofErr w:type="gramEnd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. {أَوَلَمْ يَنْظُرُوا فِي مَلَكُوتِ السَّمَاوَاتِ وَالْأَرْضِ وَمَا خَلَقَ اللَّهُ مِنْ شَيْءٍ وَأَنْ عَسَى أَنْ يَكُونَ قَدِ اقْتَرَبَ أَجَلُهُمْ فَبِأَيِّ حَدِيثٍ بَعْدَهُ يُؤْمِنُونَ</w:t>
      </w:r>
      <w:proofErr w:type="gramStart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} .</w:t>
      </w:r>
      <w:proofErr w:type="gramEnd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.    </w:t>
      </w:r>
    </w:p>
    <w:p w14:paraId="35A4641E" w14:textId="664B651A" w:rsidR="00977FD6" w:rsidRDefault="00977FD6" w:rsidP="0019023C">
      <w:pPr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</w:pPr>
      <w:r w:rsidRPr="00977FD6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lastRenderedPageBreak/>
        <w:t>تدبّر ثم تفكَّر لم امتلأ القرآن ذكراً لأسما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ئ</w:t>
      </w:r>
      <w:r w:rsidRPr="00977FD6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ه وصفاته فكم جاءت بها الآيات وخ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ُ</w:t>
      </w:r>
      <w:r w:rsidRPr="00977FD6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ت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Pr="00977FD6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مت بها الآيات لأن المتدبِّر لها ت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ُ</w:t>
      </w:r>
      <w:r w:rsidRPr="00977FD6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كس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Pr="00977FD6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ب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ُ</w:t>
      </w:r>
      <w:r w:rsidRPr="00977FD6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ه التعظيم والإجلال للكبير </w:t>
      </w:r>
      <w:proofErr w:type="gramStart"/>
      <w:r w:rsidRPr="00977FD6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المتعال 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.</w:t>
      </w:r>
      <w:proofErr w:type="gramEnd"/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</w:t>
      </w:r>
    </w:p>
    <w:p w14:paraId="54692368" w14:textId="7095B0E1" w:rsidR="000D7621" w:rsidRDefault="0019023C" w:rsidP="0019023C">
      <w:pPr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</w:pP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فأسماءُ العظمةِ والكِبرياء، والمجدِ والجلالِ والهيبة، تملأ القلبَ تعظيماً للهِ وإجلالاً، وخشوعاً </w:t>
      </w:r>
      <w:proofErr w:type="gramStart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وانكساراً .</w:t>
      </w:r>
      <w:proofErr w:type="gramEnd"/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. وأسماءُ الجمالِ والبرِ والإحسان، والرحمةِ والحُلمِ والجود، تملأُ القلبَ محبةً للهِ وشوقاً، </w:t>
      </w:r>
      <w:r w:rsidR="000D7621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وعوناً واقتدارا</w:t>
      </w:r>
    </w:p>
    <w:p w14:paraId="28607CD6" w14:textId="07B6B9DB" w:rsidR="000D7621" w:rsidRDefault="0019023C" w:rsidP="0019023C">
      <w:pPr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</w:pP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وأسماءُ الـمُلكِ والغنى، والرزقِ والهداية، واللطفِ والحفظ, تملأُ القلبَ افتقاراً واضطرارا {هُوَ اللَّهُ الَّذِي لَا إِلَهَ إِلَّا هُوَ عَالِمُ الْغَيْبِ وَالشَّهَادَةِ هُوَ الرَّحْمَنُ الرَّحِيمُ * هُوَ اللَّهُ الَّذِي لَا إِلَهَ إِلَّا هُوَ الْمَلِكُ الْقُدُّوسُ السَّلَامُ الْمُؤْمِنُ الْمُهَيْمِنُ الْعَزِيزُ الْجَبَّارُ الْمُتَكَبِّرُ سُبْحَانَ اللَّهِ عَمَّا يُشْرِكُونَ * هُوَ اللَّهُ الْخَالِقُ الْبَارِئُ الْمُصَوِّرُ لَهُ الْأَسْمَاءُ الْحُسْنَى يُسَبِّحُ لَهُ مَا فِي السَّمَاوَاتِ وَالْأَرْضِ وَهُوَ الْعَزِيزُ الْحَكِيمُ} </w:t>
      </w:r>
      <w:r w:rsidR="000D7621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بارك الله لي ولكم في القرآن..</w:t>
      </w: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</w:t>
      </w:r>
    </w:p>
    <w:p w14:paraId="18352EAD" w14:textId="77777777" w:rsidR="00977FD6" w:rsidRDefault="00977FD6" w:rsidP="000D7621">
      <w:pPr>
        <w:jc w:val="center"/>
        <w:rPr>
          <w:rFonts w:ascii="Traditional Arabic" w:eastAsia="Calibri" w:hAnsi="Traditional Arabic" w:cs="Traditional Arabic"/>
          <w:b/>
          <w:bCs/>
          <w:kern w:val="0"/>
          <w:sz w:val="44"/>
          <w:szCs w:val="44"/>
          <w:rtl/>
          <w14:ligatures w14:val="none"/>
        </w:rPr>
      </w:pPr>
    </w:p>
    <w:p w14:paraId="38B7F910" w14:textId="1210590E" w:rsidR="000D7621" w:rsidRPr="000D7621" w:rsidRDefault="000D7621" w:rsidP="000D7621">
      <w:pPr>
        <w:jc w:val="center"/>
        <w:rPr>
          <w:rFonts w:ascii="Traditional Arabic" w:eastAsia="Calibri" w:hAnsi="Traditional Arabic" w:cs="Traditional Arabic"/>
          <w:b/>
          <w:bCs/>
          <w:kern w:val="0"/>
          <w:sz w:val="44"/>
          <w:szCs w:val="44"/>
          <w:rtl/>
          <w14:ligatures w14:val="none"/>
        </w:rPr>
      </w:pPr>
      <w:r w:rsidRPr="000D7621">
        <w:rPr>
          <w:rFonts w:ascii="Traditional Arabic" w:eastAsia="Calibri" w:hAnsi="Traditional Arabic" w:cs="Traditional Arabic" w:hint="cs"/>
          <w:b/>
          <w:bCs/>
          <w:kern w:val="0"/>
          <w:sz w:val="44"/>
          <w:szCs w:val="44"/>
          <w:rtl/>
          <w14:ligatures w14:val="none"/>
        </w:rPr>
        <w:lastRenderedPageBreak/>
        <w:t>الخطبة الثانية</w:t>
      </w:r>
    </w:p>
    <w:p w14:paraId="5F3E0FAC" w14:textId="5927E9ED" w:rsidR="0019023C" w:rsidRPr="0019023C" w:rsidRDefault="000D7621" w:rsidP="00015AF5">
      <w:pPr>
        <w:rPr>
          <w:rFonts w:ascii="Traditional Arabic" w:eastAsia="Calibri" w:hAnsi="Traditional Arabic" w:cs="Traditional Arabic"/>
          <w:kern w:val="0"/>
          <w:sz w:val="44"/>
          <w:szCs w:val="44"/>
          <w14:ligatures w14:val="none"/>
        </w:rPr>
      </w:pP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الحمد لله </w:t>
      </w:r>
      <w:r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على إحسانه ...</w:t>
      </w:r>
      <w:r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أما بعد: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</w:t>
      </w:r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لله ما أعظم العلم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َ</w:t>
      </w:r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بأسمائ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ه </w:t>
      </w:r>
      <w:proofErr w:type="gramStart"/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وصفات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ه ،</w:t>
      </w:r>
      <w:proofErr w:type="gramEnd"/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تالله إنه أصل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ُ</w:t>
      </w:r>
      <w:r w:rsidR="0019023C" w:rsidRPr="0019023C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الأصول، و</w:t>
      </w:r>
      <w:r w:rsidRPr="000D7621">
        <w:rPr>
          <w:rtl/>
        </w:rPr>
        <w:t xml:space="preserve"> </w:t>
      </w:r>
      <w:r w:rsidRPr="000D7621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من أراد السير</w:t>
      </w:r>
      <w:r w:rsidR="003D5EB8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َ</w:t>
      </w:r>
      <w:r w:rsidRPr="000D7621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إلى الله 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فه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و</w:t>
      </w:r>
      <w:r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طريق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ُ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الوصول، في الصحيحين: “إن للهِ تسعةَ وتسعينَ اسماً من أحصاها دخلَ الجنة” ، قال العلماء: أحصَاها يعني: أتقنَها وتدبرَ معانيَها، وعملَ بمقتضَاها .. {وَلِلَّهِ الْأَسْمَاءُ الْحُسْنَى فَادْعُوهُ بِهَا وَذَرُوا الَّذِينَ يُلْحِدُونَ فِي أَسْمَائِهِ سَيُجْزَوْنَ مَا كَانُوا يَعْمَلُونَ</w:t>
      </w:r>
      <w:proofErr w:type="gramStart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} .</w:t>
      </w:r>
      <w:proofErr w:type="gramEnd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. إليهِ وإلَّا لا تُشدُّ الركَائِبُ، ومِنهُ وإلَّا فالمؤَمِلُ </w:t>
      </w:r>
      <w:proofErr w:type="gramStart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خَائِبُ .</w:t>
      </w:r>
      <w:proofErr w:type="gramEnd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. لديهِ وإلَّا لا قرارَ لساكنٍ، عليهِ وإلَّا لا اعتمادَ لطالب …</w:t>
      </w:r>
      <w:r w:rsidR="00015AF5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سبحانهُ </w:t>
      </w:r>
      <w:proofErr w:type="gramStart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وبحمده .</w:t>
      </w:r>
      <w:proofErr w:type="gramEnd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. تتابعَ بِرهُ، وتتَامَّ نُورهُ، واتصلَ خَيرُهُ، وصدَقَ خبرهُ، وتحققَ أمرهُ، {وَلَيَنْصُرَنَّ اللَّهُ مَنْ يَنْصُرُهُ}، {وَمَنْ </w:t>
      </w:r>
      <w:proofErr w:type="gramStart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كَفَرَ,</w:t>
      </w:r>
      <w:proofErr w:type="gramEnd"/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فَلَا يَحْزُنْكَ كُفْرُهُ}  .. يا عبدالله جاهِد نفسكَ وابذُل كلُّ ما في وسعِك، لتع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شَ في كنفِ</w:t>
      </w:r>
      <w:r w:rsidR="00015AF5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</w:t>
      </w:r>
      <w:r w:rsidR="004C76D9" w:rsidRPr="004C76D9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صفاته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و</w:t>
      </w:r>
      <w:r w:rsidR="00015AF5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أسماءه 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تع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ش في وافر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تعظيم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ه </w:t>
      </w:r>
      <w:proofErr w:type="gramStart"/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وآلائ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ه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 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.</w:t>
      </w:r>
      <w:proofErr w:type="gramEnd"/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. </w:t>
      </w:r>
      <w:r w:rsidR="00015AF5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فاللهم اهدنا واهد</w:t>
      </w:r>
      <w:r w:rsidR="00667570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="00015AF5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لنا ويسر</w:t>
      </w:r>
      <w:r w:rsidR="003D5EB8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>ِ</w:t>
      </w:r>
      <w:r w:rsidR="00015AF5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الهدى لنا 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>اللهم صل</w:t>
      </w:r>
      <w:r w:rsidR="004C76D9">
        <w:rPr>
          <w:rFonts w:ascii="Traditional Arabic" w:eastAsia="Calibri" w:hAnsi="Traditional Arabic" w:cs="Traditional Arabic" w:hint="cs"/>
          <w:kern w:val="0"/>
          <w:sz w:val="44"/>
          <w:szCs w:val="44"/>
          <w:rtl/>
          <w14:ligatures w14:val="none"/>
        </w:rPr>
        <w:t xml:space="preserve"> وسلم .</w:t>
      </w:r>
      <w:r w:rsidR="0019023C" w:rsidRPr="0019023C">
        <w:rPr>
          <w:rFonts w:ascii="Traditional Arabic" w:eastAsia="Calibri" w:hAnsi="Traditional Arabic" w:cs="Traditional Arabic"/>
          <w:kern w:val="0"/>
          <w:sz w:val="44"/>
          <w:szCs w:val="44"/>
          <w:rtl/>
          <w14:ligatures w14:val="none"/>
        </w:rPr>
        <w:t xml:space="preserve">..  </w:t>
      </w:r>
    </w:p>
    <w:p w14:paraId="21BDBE2D" w14:textId="6AEC2860" w:rsidR="0019023C" w:rsidRPr="0019023C" w:rsidRDefault="0019023C" w:rsidP="0019023C">
      <w:pPr>
        <w:rPr>
          <w:rFonts w:ascii="Traditional Arabic" w:hAnsi="Traditional Arabic" w:cs="Traditional Arabic"/>
          <w:sz w:val="44"/>
          <w:szCs w:val="44"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lastRenderedPageBreak/>
        <w:t xml:space="preserve">           </w:t>
      </w:r>
    </w:p>
    <w:sectPr w:rsidR="0019023C" w:rsidRPr="0019023C" w:rsidSect="00015AF5">
      <w:footerReference w:type="default" r:id="rId6"/>
      <w:pgSz w:w="11906" w:h="8419"/>
      <w:pgMar w:top="284" w:right="284" w:bottom="284" w:left="284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301F" w14:textId="77777777" w:rsidR="0019023C" w:rsidRDefault="0019023C" w:rsidP="0019023C">
      <w:pPr>
        <w:spacing w:after="0" w:line="240" w:lineRule="auto"/>
      </w:pPr>
      <w:r>
        <w:separator/>
      </w:r>
    </w:p>
  </w:endnote>
  <w:endnote w:type="continuationSeparator" w:id="0">
    <w:p w14:paraId="55A7BBD3" w14:textId="77777777" w:rsidR="0019023C" w:rsidRDefault="0019023C" w:rsidP="0019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11097219"/>
      <w:docPartObj>
        <w:docPartGallery w:val="Page Numbers (Bottom of Page)"/>
        <w:docPartUnique/>
      </w:docPartObj>
    </w:sdtPr>
    <w:sdtContent>
      <w:p w14:paraId="3B68DB32" w14:textId="672589D5" w:rsidR="0019023C" w:rsidRDefault="001902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BFF8F35" w14:textId="77777777" w:rsidR="0019023C" w:rsidRDefault="0019023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CA50" w14:textId="77777777" w:rsidR="0019023C" w:rsidRDefault="0019023C" w:rsidP="0019023C">
      <w:pPr>
        <w:spacing w:after="0" w:line="240" w:lineRule="auto"/>
      </w:pPr>
      <w:r>
        <w:separator/>
      </w:r>
    </w:p>
  </w:footnote>
  <w:footnote w:type="continuationSeparator" w:id="0">
    <w:p w14:paraId="30571418" w14:textId="77777777" w:rsidR="0019023C" w:rsidRDefault="0019023C" w:rsidP="00190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gutterAtTop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3C"/>
    <w:rsid w:val="00015AF5"/>
    <w:rsid w:val="000D7621"/>
    <w:rsid w:val="001739C3"/>
    <w:rsid w:val="0019023C"/>
    <w:rsid w:val="003D2C0D"/>
    <w:rsid w:val="003D5EB8"/>
    <w:rsid w:val="004C76D9"/>
    <w:rsid w:val="00667570"/>
    <w:rsid w:val="008C5E6A"/>
    <w:rsid w:val="00977FD6"/>
    <w:rsid w:val="009F4FE9"/>
    <w:rsid w:val="00F9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70805"/>
  <w15:chartTrackingRefBased/>
  <w15:docId w15:val="{990FB62D-E314-440A-9993-54A9DB7C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0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9023C"/>
  </w:style>
  <w:style w:type="paragraph" w:styleId="a4">
    <w:name w:val="footer"/>
    <w:basedOn w:val="a"/>
    <w:link w:val="Char0"/>
    <w:uiPriority w:val="99"/>
    <w:unhideWhenUsed/>
    <w:rsid w:val="00190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9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Lloyd</dc:creator>
  <cp:keywords/>
  <dc:description/>
  <cp:lastModifiedBy>Olga Lloyd</cp:lastModifiedBy>
  <cp:revision>1</cp:revision>
  <dcterms:created xsi:type="dcterms:W3CDTF">2023-06-01T14:10:00Z</dcterms:created>
  <dcterms:modified xsi:type="dcterms:W3CDTF">2023-06-01T15:35:00Z</dcterms:modified>
</cp:coreProperties>
</file>