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BF4" w:rsidRPr="000E6F00" w:rsidRDefault="00051293" w:rsidP="00BF1AEE">
      <w:pPr>
        <w:rPr>
          <w:rFonts w:ascii="Traditional Arabic" w:hAnsi="Traditional Arabic" w:cs="Traditional Arabic"/>
          <w:sz w:val="52"/>
          <w:szCs w:val="52"/>
          <w:rtl/>
        </w:rPr>
      </w:pPr>
      <w:r w:rsidRPr="000E6F00">
        <w:rPr>
          <w:rFonts w:ascii="Traditional Arabic" w:hAnsi="Traditional Arabic" w:cs="Traditional Arabic"/>
          <w:sz w:val="52"/>
          <w:szCs w:val="52"/>
          <w:rtl/>
        </w:rPr>
        <w:t xml:space="preserve">أما بعد: </w:t>
      </w:r>
      <w:r w:rsidR="00F86BF4" w:rsidRPr="000E6F00">
        <w:rPr>
          <w:rFonts w:ascii="Traditional Arabic" w:hAnsi="Traditional Arabic" w:cs="Traditional Arabic"/>
          <w:sz w:val="52"/>
          <w:szCs w:val="52"/>
          <w:rtl/>
        </w:rPr>
        <w:t>فَإِنَّ اللَّهَ قَدْ رَكَزَ فِي طَبِيعَةِ الْبَشَرِ مَجْمُوعَةً مِن</w:t>
      </w:r>
      <w:bookmarkStart w:id="0" w:name="_GoBack"/>
      <w:bookmarkEnd w:id="0"/>
      <w:r w:rsidR="00F86BF4" w:rsidRPr="000E6F00">
        <w:rPr>
          <w:rFonts w:ascii="Traditional Arabic" w:hAnsi="Traditional Arabic" w:cs="Traditional Arabic"/>
          <w:sz w:val="52"/>
          <w:szCs w:val="52"/>
          <w:rtl/>
        </w:rPr>
        <w:t>َ الْغَرَائِزِ وَالدَّوَافِعِ، بِهَا تَسْتَمِرُّ الْحَيَاةُ وَتَزْدَهِرُ، وَمِنْ خِلَالِهَا تَتَحَقَّقُ وَظِيفَةُ الْإِنْسَانِ فِي عِمَارَةِ الْأَرْضِ، وَمِنْ تِلْكَ الدَّوَافِعِ وَالرَّغَبَاتِ، الرَّغْبَةُ فِي التَّمَيُّزِ وَالنَّجَاحِ، فَالنَّجَاحُ فِي الْحَيَاةِ غَايَةٌ يَصْبُو إِلَيْهَا الْبَشَرُ، وَهِيَ حَاجَةٌ إِنْسَانِيَّةٌ مُشْتَرَكَةٌ، وَلَكِنْ؛ مَا كُلُّ مَا يَتَمَنَّى ا</w:t>
      </w:r>
      <w:r w:rsidR="00BF1AEE" w:rsidRPr="000E6F00">
        <w:rPr>
          <w:rFonts w:ascii="Traditional Arabic" w:hAnsi="Traditional Arabic" w:cs="Traditional Arabic"/>
          <w:sz w:val="52"/>
          <w:szCs w:val="52"/>
          <w:rtl/>
        </w:rPr>
        <w:t>لْـمَرْءُ يُدْرِكُهُ، لأ</w:t>
      </w:r>
      <w:r w:rsidR="00F86BF4" w:rsidRPr="000E6F00">
        <w:rPr>
          <w:rFonts w:ascii="Traditional Arabic" w:hAnsi="Traditional Arabic" w:cs="Traditional Arabic"/>
          <w:sz w:val="52"/>
          <w:szCs w:val="52"/>
          <w:rtl/>
        </w:rPr>
        <w:t>َنَّ النَّجَاحَ يَحْتَاجُ إِلَى الْعَمَلِ بِشُرُوطِهِ وَأَسْبَابِهِ.</w:t>
      </w:r>
    </w:p>
    <w:p w:rsidR="00F86BF4" w:rsidRPr="000E6F00" w:rsidRDefault="00F86BF4" w:rsidP="00BF1AEE">
      <w:pPr>
        <w:rPr>
          <w:rFonts w:ascii="Traditional Arabic" w:hAnsi="Traditional Arabic" w:cs="Traditional Arabic"/>
          <w:sz w:val="52"/>
          <w:szCs w:val="52"/>
          <w:rtl/>
        </w:rPr>
      </w:pPr>
      <w:r w:rsidRPr="000E6F00">
        <w:rPr>
          <w:rFonts w:ascii="Traditional Arabic" w:hAnsi="Traditional Arabic" w:cs="Traditional Arabic"/>
          <w:sz w:val="52"/>
          <w:szCs w:val="52"/>
          <w:rtl/>
        </w:rPr>
        <w:t>وَسَأَذْكُرُ فِي هَذِهِ الْخُطْبَةِ مُسْتَعِينًا بِاللَّهِ أَهَمَّ شُرُوطِ نَّجَاحِ الْإِنْسَانِ فِي أُمُورِ دِينِهِ وَدُنْيَاهُ.</w:t>
      </w:r>
    </w:p>
    <w:p w:rsidR="00F86BF4" w:rsidRPr="000E6F00" w:rsidRDefault="00F86BF4" w:rsidP="00BF1AEE">
      <w:pPr>
        <w:rPr>
          <w:rFonts w:ascii="Traditional Arabic" w:hAnsi="Traditional Arabic" w:cs="Traditional Arabic"/>
          <w:sz w:val="52"/>
          <w:szCs w:val="52"/>
          <w:rtl/>
        </w:rPr>
      </w:pPr>
      <w:r w:rsidRPr="000E6F00">
        <w:rPr>
          <w:rFonts w:ascii="Traditional Arabic" w:hAnsi="Traditional Arabic" w:cs="Traditional Arabic"/>
          <w:sz w:val="52"/>
          <w:szCs w:val="52"/>
          <w:rtl/>
        </w:rPr>
        <w:t>فَمِنْ أَعْظَمِ شُرُوطِ النَّجَاحِ: الْإِخْلَاصُ لِلَّهِ تَعَالَى: وَذَلِكَ بِأَنْ ي</w:t>
      </w:r>
      <w:r w:rsidR="00BF1AEE" w:rsidRPr="000E6F00">
        <w:rPr>
          <w:rFonts w:ascii="Traditional Arabic" w:hAnsi="Traditional Arabic" w:cs="Traditional Arabic"/>
          <w:sz w:val="52"/>
          <w:szCs w:val="52"/>
          <w:rtl/>
        </w:rPr>
        <w:t>َبْتَغِيَ الْمُسْلِمُ بِ</w:t>
      </w:r>
      <w:r w:rsidRPr="000E6F00">
        <w:rPr>
          <w:rFonts w:ascii="Traditional Arabic" w:hAnsi="Traditional Arabic" w:cs="Traditional Arabic"/>
          <w:sz w:val="52"/>
          <w:szCs w:val="52"/>
          <w:rtl/>
        </w:rPr>
        <w:t>أَعْمَالِهِ: وَجْ</w:t>
      </w:r>
      <w:r w:rsidR="00D100D8" w:rsidRPr="000E6F00">
        <w:rPr>
          <w:rFonts w:ascii="Traditional Arabic" w:hAnsi="Traditional Arabic" w:cs="Traditional Arabic"/>
          <w:sz w:val="52"/>
          <w:szCs w:val="52"/>
          <w:rtl/>
        </w:rPr>
        <w:t>هَ اللَّهِ وَحْدَهُ. لَا رِيَاءً وَلَا سُمْعَةً</w:t>
      </w:r>
      <w:r w:rsidRPr="000E6F00">
        <w:rPr>
          <w:rFonts w:ascii="Traditional Arabic" w:hAnsi="Traditional Arabic" w:cs="Traditional Arabic"/>
          <w:sz w:val="52"/>
          <w:szCs w:val="52"/>
          <w:rtl/>
        </w:rPr>
        <w:t xml:space="preserve"> وَلَا ابْتِغَاءَ حَمْدٍ أَوْ مَدْحٍ أَوْ دُنْيَا أَوْ غَيْرِ ذَلِكَ، بَلْ يَبْتَغِي مَرْضَاةَ اللَّهِ وَثَوَابَهُ، قَالَ اللَّهُ تَعَالَى: "وَمَا أُمِرُوا إِلَّا لِيَعْبُدُوا اللَّهَ مُخْلِصِينَ لَهُ الدِّينَ حُنَفَاءَ".</w:t>
      </w:r>
    </w:p>
    <w:p w:rsidR="00F86BF4" w:rsidRPr="000E6F00" w:rsidRDefault="00D100D8" w:rsidP="00BF1AEE">
      <w:pPr>
        <w:rPr>
          <w:rFonts w:ascii="Traditional Arabic" w:hAnsi="Traditional Arabic" w:cs="Traditional Arabic"/>
          <w:sz w:val="52"/>
          <w:szCs w:val="52"/>
          <w:rtl/>
        </w:rPr>
      </w:pPr>
      <w:r w:rsidRPr="000E6F00">
        <w:rPr>
          <w:rFonts w:ascii="Traditional Arabic" w:hAnsi="Traditional Arabic" w:cs="Traditional Arabic"/>
          <w:sz w:val="52"/>
          <w:szCs w:val="52"/>
          <w:rtl/>
        </w:rPr>
        <w:t xml:space="preserve">  </w:t>
      </w:r>
      <w:r w:rsidR="00F86BF4" w:rsidRPr="000E6F00">
        <w:rPr>
          <w:rFonts w:ascii="Traditional Arabic" w:hAnsi="Traditional Arabic" w:cs="Traditional Arabic"/>
          <w:sz w:val="52"/>
          <w:szCs w:val="52"/>
          <w:rtl/>
        </w:rPr>
        <w:t>وَمِنْ شُرُوطِ النَّجَاحِ أَيْضًا: الْاِسْتِعَانَةُ بِاللَّهِ وَصِدْقُ التَّوَكُّلِ عَلَيْهِ، مَعَ فِعْلِ الْأَسْبَابِ الْـمُشْرُوعَةِ.</w:t>
      </w:r>
    </w:p>
    <w:p w:rsidR="00F86BF4" w:rsidRPr="000E6F00" w:rsidRDefault="00D100D8" w:rsidP="00734F9F">
      <w:pPr>
        <w:rPr>
          <w:rFonts w:ascii="Traditional Arabic" w:hAnsi="Traditional Arabic" w:cs="Traditional Arabic"/>
          <w:sz w:val="52"/>
          <w:szCs w:val="52"/>
          <w:rtl/>
        </w:rPr>
      </w:pPr>
      <w:r w:rsidRPr="000E6F00">
        <w:rPr>
          <w:rFonts w:ascii="Traditional Arabic" w:hAnsi="Traditional Arabic" w:cs="Traditional Arabic"/>
          <w:sz w:val="52"/>
          <w:szCs w:val="52"/>
          <w:rtl/>
        </w:rPr>
        <w:t xml:space="preserve">  </w:t>
      </w:r>
      <w:r w:rsidR="00F86BF4" w:rsidRPr="000E6F00">
        <w:rPr>
          <w:rFonts w:ascii="Traditional Arabic" w:hAnsi="Traditional Arabic" w:cs="Traditional Arabic"/>
          <w:sz w:val="52"/>
          <w:szCs w:val="52"/>
          <w:rtl/>
        </w:rPr>
        <w:t>وَمِنْ شُرُوطِ النَّجَاحِ: التَّرْكِيزُ وَوُضُوحُ الْأَهْدَافِ، فَإِنَّ طَبِيعَةَ الْحَيَاةِ الْمَادِّيَّةِ الَّتِي نَعِيشُهَا الْيَوْمَ، تَبْعَثُ عَلَى التَّشَتُّتِ وَهَدْرِ الْأَوْقَاتِ، فَيَنْ</w:t>
      </w:r>
      <w:r w:rsidR="0026253C" w:rsidRPr="000E6F00">
        <w:rPr>
          <w:rFonts w:ascii="Traditional Arabic" w:hAnsi="Traditional Arabic" w:cs="Traditional Arabic"/>
          <w:sz w:val="52"/>
          <w:szCs w:val="52"/>
          <w:rtl/>
        </w:rPr>
        <w:t>بَغِي لِلْمُسْلِمِ أَنْ يتأمّل في جَدْوَلَةِ</w:t>
      </w:r>
      <w:r w:rsidR="00F86BF4" w:rsidRPr="000E6F00">
        <w:rPr>
          <w:rFonts w:ascii="Traditional Arabic" w:hAnsi="Traditional Arabic" w:cs="Traditional Arabic"/>
          <w:sz w:val="52"/>
          <w:szCs w:val="52"/>
          <w:rtl/>
        </w:rPr>
        <w:t xml:space="preserve"> حَيَاتِهِ وَتَرْتِيبَ أَهْدَافِهِ وَأُولَوِيَّاتِهِ، يَضَعَ أَهْدَافًا لِصَلَاحِ آخِرَتِهِ وَأَهْدَافًا لِأُمُورِ دِينِهِ وَأَهْدَافًا لِدُنْيَاهُ وَأَهْدَافًا لِتَرْبِيَةِ أَوْلَادِهِ وَأَهْدَافًا لِصِحَّتِهِ، بِخُطَطٍ مُزَمَّنَةٍ يَسْعَى إِلَى تَحْقِيقِهَا وَالْمُدَاوَمَةِ عَلَيْهَا،</w:t>
      </w:r>
      <w:r w:rsidR="00734F9F" w:rsidRPr="000E6F00">
        <w:rPr>
          <w:rFonts w:ascii="Traditional Arabic" w:hAnsi="Traditional Arabic" w:cs="Traditional Arabic"/>
          <w:sz w:val="52"/>
          <w:szCs w:val="52"/>
          <w:rtl/>
        </w:rPr>
        <w:t xml:space="preserve"> ثُمَّ يَقُومُ بِتَقْوِيمِهَا، لأَنَّ مِمَّا يُعِينُ الْإنسانَ </w:t>
      </w:r>
      <w:r w:rsidR="00F86BF4" w:rsidRPr="000E6F00">
        <w:rPr>
          <w:rFonts w:ascii="Traditional Arabic" w:hAnsi="Traditional Arabic" w:cs="Traditional Arabic"/>
          <w:sz w:val="52"/>
          <w:szCs w:val="52"/>
          <w:rtl/>
        </w:rPr>
        <w:t xml:space="preserve">ِعَلَى التَّمَيُّزِ: </w:t>
      </w:r>
      <w:r w:rsidR="00F86BF4" w:rsidRPr="000E6F00">
        <w:rPr>
          <w:rFonts w:ascii="Traditional Arabic" w:hAnsi="Traditional Arabic" w:cs="Traditional Arabic"/>
          <w:sz w:val="52"/>
          <w:szCs w:val="52"/>
          <w:rtl/>
        </w:rPr>
        <w:lastRenderedPageBreak/>
        <w:t>تَرْكِيزُهُ عَلَى أَهْدَافِهِ، وَالْبُعْدُ عَنِ التَّشَتُّتِ وَكَثْرَةِ التَّنَقُّلِ بَيْنَ الْأَهْدَافِ.</w:t>
      </w:r>
      <w:r w:rsidR="000F5F5A" w:rsidRPr="000E6F00">
        <w:rPr>
          <w:rFonts w:ascii="Traditional Arabic" w:hAnsi="Traditional Arabic" w:cs="Traditional Arabic"/>
          <w:sz w:val="52"/>
          <w:szCs w:val="52"/>
          <w:rtl/>
        </w:rPr>
        <w:t xml:space="preserve"> ولئن يحقق</w:t>
      </w:r>
      <w:r w:rsidR="00CD1A29" w:rsidRPr="000E6F00">
        <w:rPr>
          <w:rFonts w:ascii="Traditional Arabic" w:hAnsi="Traditional Arabic" w:cs="Traditional Arabic"/>
          <w:sz w:val="52"/>
          <w:szCs w:val="52"/>
          <w:rtl/>
        </w:rPr>
        <w:t>َ الإنسانُ</w:t>
      </w:r>
      <w:r w:rsidR="000F5F5A" w:rsidRPr="000E6F00">
        <w:rPr>
          <w:rFonts w:ascii="Traditional Arabic" w:hAnsi="Traditional Arabic" w:cs="Traditional Arabic"/>
          <w:sz w:val="52"/>
          <w:szCs w:val="52"/>
          <w:rtl/>
        </w:rPr>
        <w:t xml:space="preserve"> بعضاً من أهدافه أفضل</w:t>
      </w:r>
      <w:r w:rsidR="003F2AC5" w:rsidRPr="000E6F00">
        <w:rPr>
          <w:rFonts w:ascii="Traditional Arabic" w:hAnsi="Traditional Arabic" w:cs="Traditional Arabic"/>
          <w:sz w:val="52"/>
          <w:szCs w:val="52"/>
          <w:rtl/>
        </w:rPr>
        <w:t>ُ</w:t>
      </w:r>
      <w:r w:rsidR="000F5F5A" w:rsidRPr="000E6F00">
        <w:rPr>
          <w:rFonts w:ascii="Traditional Arabic" w:hAnsi="Traditional Arabic" w:cs="Traditional Arabic"/>
          <w:sz w:val="52"/>
          <w:szCs w:val="52"/>
          <w:rtl/>
        </w:rPr>
        <w:t xml:space="preserve"> من أن يعيش</w:t>
      </w:r>
      <w:r w:rsidR="00CD1A29" w:rsidRPr="000E6F00">
        <w:rPr>
          <w:rFonts w:ascii="Traditional Arabic" w:hAnsi="Traditional Arabic" w:cs="Traditional Arabic"/>
          <w:sz w:val="52"/>
          <w:szCs w:val="52"/>
          <w:rtl/>
        </w:rPr>
        <w:t>َ</w:t>
      </w:r>
      <w:r w:rsidR="000F5F5A" w:rsidRPr="000E6F00">
        <w:rPr>
          <w:rFonts w:ascii="Traditional Arabic" w:hAnsi="Traditional Arabic" w:cs="Traditional Arabic"/>
          <w:sz w:val="52"/>
          <w:szCs w:val="52"/>
          <w:rtl/>
        </w:rPr>
        <w:t xml:space="preserve"> حيات</w:t>
      </w:r>
      <w:r w:rsidR="00CD1A29" w:rsidRPr="000E6F00">
        <w:rPr>
          <w:rFonts w:ascii="Traditional Arabic" w:hAnsi="Traditional Arabic" w:cs="Traditional Arabic"/>
          <w:sz w:val="52"/>
          <w:szCs w:val="52"/>
          <w:rtl/>
        </w:rPr>
        <w:t>َ</w:t>
      </w:r>
      <w:r w:rsidR="003F2AC5" w:rsidRPr="000E6F00">
        <w:rPr>
          <w:rFonts w:ascii="Traditional Arabic" w:hAnsi="Traditional Arabic" w:cs="Traditional Arabic"/>
          <w:sz w:val="52"/>
          <w:szCs w:val="52"/>
          <w:rtl/>
        </w:rPr>
        <w:t>ه من غيرِ</w:t>
      </w:r>
      <w:r w:rsidR="000F5F5A" w:rsidRPr="000E6F00">
        <w:rPr>
          <w:rFonts w:ascii="Traditional Arabic" w:hAnsi="Traditional Arabic" w:cs="Traditional Arabic"/>
          <w:sz w:val="52"/>
          <w:szCs w:val="52"/>
          <w:rtl/>
        </w:rPr>
        <w:t xml:space="preserve"> أهداف</w:t>
      </w:r>
      <w:r w:rsidR="00CD1A29" w:rsidRPr="000E6F00">
        <w:rPr>
          <w:rFonts w:ascii="Traditional Arabic" w:hAnsi="Traditional Arabic" w:cs="Traditional Arabic"/>
          <w:sz w:val="52"/>
          <w:szCs w:val="52"/>
          <w:rtl/>
        </w:rPr>
        <w:t>.</w:t>
      </w:r>
    </w:p>
    <w:p w:rsidR="00F86BF4" w:rsidRPr="000E6F00" w:rsidRDefault="00F86BF4" w:rsidP="00BC62C4">
      <w:pPr>
        <w:rPr>
          <w:rFonts w:ascii="Traditional Arabic" w:hAnsi="Traditional Arabic" w:cs="Traditional Arabic"/>
          <w:sz w:val="52"/>
          <w:szCs w:val="52"/>
          <w:rtl/>
        </w:rPr>
      </w:pPr>
      <w:r w:rsidRPr="000E6F00">
        <w:rPr>
          <w:rFonts w:ascii="Traditional Arabic" w:hAnsi="Traditional Arabic" w:cs="Traditional Arabic"/>
          <w:sz w:val="52"/>
          <w:szCs w:val="52"/>
          <w:rtl/>
        </w:rPr>
        <w:t xml:space="preserve">عِبَادَ اللَّهِ: وَمِمَّا يُعِينُ الْمُسْلِمَ عَلَى إِنْجَازِ أَهْدَافِهِ: امْتِثَالُ قَوْلِ النَّبِيِّ صَلَّى اللَّهُ عَلَيْهِ وَسَلَّمَ: "مِنْ حُسْنِ إِسْلَامِ الْـمَرْءِ تَرْكُهُ مَا لَا يَعْنِيهِ"، فَالْمُسْلِمُ الَّذِي حَسُنَ إِسْلَامُهُ: يَتْرُكُ وَيَدَعُ: مَا لَا يُهِمُّهُ وَلَا </w:t>
      </w:r>
      <w:proofErr w:type="spellStart"/>
      <w:r w:rsidRPr="000E6F00">
        <w:rPr>
          <w:rFonts w:ascii="Traditional Arabic" w:hAnsi="Traditional Arabic" w:cs="Traditional Arabic"/>
          <w:sz w:val="52"/>
          <w:szCs w:val="52"/>
          <w:rtl/>
        </w:rPr>
        <w:t>يُفِيدُهُ</w:t>
      </w:r>
      <w:proofErr w:type="spellEnd"/>
      <w:r w:rsidRPr="000E6F00">
        <w:rPr>
          <w:rFonts w:ascii="Traditional Arabic" w:hAnsi="Traditional Arabic" w:cs="Traditional Arabic"/>
          <w:sz w:val="52"/>
          <w:szCs w:val="52"/>
          <w:rtl/>
        </w:rPr>
        <w:t>، وَلَا يَلِيقُ بِهِ قَوْلًا أَوْ فِعْلًا أَوْ نَظَرًا بِعَيْنِهِ أَو</w:t>
      </w:r>
      <w:r w:rsidR="003F2AC5" w:rsidRPr="000E6F00">
        <w:rPr>
          <w:rFonts w:ascii="Traditional Arabic" w:hAnsi="Traditional Arabic" w:cs="Traditional Arabic"/>
          <w:sz w:val="52"/>
          <w:szCs w:val="52"/>
          <w:rtl/>
        </w:rPr>
        <w:t>ْ فِكْرًا بِقَلْبِهِ وَعَقْلِهِ،</w:t>
      </w:r>
      <w:r w:rsidRPr="000E6F00">
        <w:rPr>
          <w:rFonts w:ascii="Traditional Arabic" w:hAnsi="Traditional Arabic" w:cs="Traditional Arabic"/>
          <w:sz w:val="52"/>
          <w:szCs w:val="52"/>
          <w:rtl/>
        </w:rPr>
        <w:t xml:space="preserve"> وَ</w:t>
      </w:r>
      <w:r w:rsidR="003F2AC5" w:rsidRPr="000E6F00">
        <w:rPr>
          <w:rFonts w:ascii="Traditional Arabic" w:hAnsi="Traditional Arabic" w:cs="Traditional Arabic"/>
          <w:sz w:val="52"/>
          <w:szCs w:val="52"/>
          <w:rtl/>
        </w:rPr>
        <w:t>يستمرُ في مجاهدةِ نَفْسِ</w:t>
      </w:r>
      <w:r w:rsidRPr="000E6F00">
        <w:rPr>
          <w:rFonts w:ascii="Traditional Arabic" w:hAnsi="Traditional Arabic" w:cs="Traditional Arabic"/>
          <w:sz w:val="52"/>
          <w:szCs w:val="52"/>
          <w:rtl/>
        </w:rPr>
        <w:t xml:space="preserve">هُ فِي </w:t>
      </w:r>
      <w:proofErr w:type="spellStart"/>
      <w:r w:rsidRPr="000E6F00">
        <w:rPr>
          <w:rFonts w:ascii="Traditional Arabic" w:hAnsi="Traditional Arabic" w:cs="Traditional Arabic"/>
          <w:sz w:val="52"/>
          <w:szCs w:val="52"/>
          <w:rtl/>
        </w:rPr>
        <w:t>التَّخَفُّفِ</w:t>
      </w:r>
      <w:proofErr w:type="spellEnd"/>
      <w:r w:rsidRPr="000E6F00">
        <w:rPr>
          <w:rFonts w:ascii="Traditional Arabic" w:hAnsi="Traditional Arabic" w:cs="Traditional Arabic"/>
          <w:sz w:val="52"/>
          <w:szCs w:val="52"/>
          <w:rtl/>
        </w:rPr>
        <w:t xml:space="preserve"> مِنْ مُتَابَعَةِ وَسَائِلِ التَّوَاصُلِ الِاجْتِمَاعِيِّ، فَإِنَّهَا مِنْ أَعْظَمِ أَسْبَابِ شَتَاتِ وَضَيَاعِ أُمُورِ كَثِيرٍ مِنَ النَّاسِ.</w:t>
      </w:r>
    </w:p>
    <w:p w:rsidR="00F86BF4" w:rsidRPr="000E6F00" w:rsidRDefault="00F86BF4" w:rsidP="00BC62C4">
      <w:pPr>
        <w:rPr>
          <w:rFonts w:ascii="Traditional Arabic" w:hAnsi="Traditional Arabic" w:cs="Traditional Arabic"/>
          <w:sz w:val="52"/>
          <w:szCs w:val="52"/>
          <w:rtl/>
        </w:rPr>
      </w:pPr>
      <w:r w:rsidRPr="000E6F00">
        <w:rPr>
          <w:rFonts w:ascii="Traditional Arabic" w:hAnsi="Traditional Arabic" w:cs="Traditional Arabic"/>
          <w:sz w:val="52"/>
          <w:szCs w:val="52"/>
          <w:rtl/>
        </w:rPr>
        <w:t>وَمِنْ شُرُوطِ النَّجَاحِ: الْـمُثَابَرَةُ وَالصَّبْرُ: وَالـمُتَأَمِّلُ فِي سِيَرِ النَّاجِحِينَ، يُلَاحِظُ أَنَّ بَعْضَهُمْ إِنْ لَمْ يَكُنْ كَثِيرٌ مِنْهُمْ لَا يَتَمَتَّعُ بِذَكَاءٍ عَالٍ، بَلْ هُمْ مِنْ مُتَوَسِّطِي الذَّكَاءِ، وَلَكِنَّهُمْ بِالـمُثَابَرَةِ وَالْإِصْرَارِ مَعَ الصَّبْرِ: وَصَلُوا إِلَى مَا يُرِيدُونَ، قَالَ صَلَّى اللَّهُ عَلَيْهِ وَسَلَّمَ: "إِنَّ أَحَبَّ الْعَمَلِ إِلَى اللَّهِ أَدْوَمُهُ وَإِنْ قَلَّ". وَمَا تَخَلَّفَ كَثِيرٌ مِنَ النَّاسِ عَنِ النَّجَاحِ إِلَّا بِسَبَبِ الْكَسَلِ وَالتَّرَدُّدِ وَطَلَبِ الرَّاحَةِ، أَوِ الْمَلَلِ وَالِاسْتِعْجَالِ وَعَدَمِ الصَّبْرِ.</w:t>
      </w:r>
    </w:p>
    <w:p w:rsidR="00F86BF4" w:rsidRPr="000E6F00" w:rsidRDefault="00F86BF4" w:rsidP="007E1040">
      <w:pPr>
        <w:rPr>
          <w:rFonts w:ascii="Traditional Arabic" w:hAnsi="Traditional Arabic" w:cs="Traditional Arabic"/>
          <w:sz w:val="52"/>
          <w:szCs w:val="52"/>
          <w:rtl/>
        </w:rPr>
      </w:pPr>
      <w:r w:rsidRPr="000E6F00">
        <w:rPr>
          <w:rFonts w:ascii="Traditional Arabic" w:hAnsi="Traditional Arabic" w:cs="Traditional Arabic"/>
          <w:sz w:val="52"/>
          <w:szCs w:val="52"/>
          <w:rtl/>
        </w:rPr>
        <w:t>فَلَا بُدَّ أَيُّهَا الْكِرَامُ مِنَ ا</w:t>
      </w:r>
      <w:r w:rsidR="007E1040" w:rsidRPr="000E6F00">
        <w:rPr>
          <w:rFonts w:ascii="Traditional Arabic" w:hAnsi="Traditional Arabic" w:cs="Traditional Arabic"/>
          <w:sz w:val="52"/>
          <w:szCs w:val="52"/>
          <w:rtl/>
        </w:rPr>
        <w:t>لاستمرار في ا</w:t>
      </w:r>
      <w:r w:rsidRPr="000E6F00">
        <w:rPr>
          <w:rFonts w:ascii="Traditional Arabic" w:hAnsi="Traditional Arabic" w:cs="Traditional Arabic"/>
          <w:sz w:val="52"/>
          <w:szCs w:val="52"/>
          <w:rtl/>
        </w:rPr>
        <w:t>لِاجْتِهَادِ وَ</w:t>
      </w:r>
      <w:r w:rsidR="00BC62C4" w:rsidRPr="000E6F00">
        <w:rPr>
          <w:rFonts w:ascii="Traditional Arabic" w:hAnsi="Traditional Arabic" w:cs="Traditional Arabic"/>
          <w:sz w:val="52"/>
          <w:szCs w:val="52"/>
          <w:rtl/>
        </w:rPr>
        <w:t xml:space="preserve">لا بدَّ </w:t>
      </w:r>
      <w:r w:rsidRPr="000E6F00">
        <w:rPr>
          <w:rFonts w:ascii="Traditional Arabic" w:hAnsi="Traditional Arabic" w:cs="Traditional Arabic"/>
          <w:sz w:val="52"/>
          <w:szCs w:val="52"/>
          <w:rtl/>
        </w:rPr>
        <w:t xml:space="preserve">مِنَ التَّعَبِ، وَمَنْ ابْتَعَدَ عَنِ </w:t>
      </w:r>
      <w:proofErr w:type="gramStart"/>
      <w:r w:rsidRPr="000E6F00">
        <w:rPr>
          <w:rFonts w:ascii="Traditional Arabic" w:hAnsi="Traditional Arabic" w:cs="Traditional Arabic"/>
          <w:sz w:val="52"/>
          <w:szCs w:val="52"/>
          <w:rtl/>
        </w:rPr>
        <w:t>الْوِسَادَةِ..</w:t>
      </w:r>
      <w:proofErr w:type="gramEnd"/>
      <w:r w:rsidRPr="000E6F00">
        <w:rPr>
          <w:rFonts w:ascii="Traditional Arabic" w:hAnsi="Traditional Arabic" w:cs="Traditional Arabic"/>
          <w:sz w:val="52"/>
          <w:szCs w:val="52"/>
          <w:rtl/>
        </w:rPr>
        <w:t xml:space="preserve"> اقْتَرَبَتْ لَهُ السِّيَادَةُ، وَمَنْ لَزِمَ </w:t>
      </w:r>
      <w:proofErr w:type="gramStart"/>
      <w:r w:rsidRPr="000E6F00">
        <w:rPr>
          <w:rFonts w:ascii="Traditional Arabic" w:hAnsi="Traditional Arabic" w:cs="Traditional Arabic"/>
          <w:sz w:val="52"/>
          <w:szCs w:val="52"/>
          <w:rtl/>
        </w:rPr>
        <w:t>الرُّقَادَ..</w:t>
      </w:r>
      <w:proofErr w:type="gramEnd"/>
      <w:r w:rsidRPr="000E6F00">
        <w:rPr>
          <w:rFonts w:ascii="Traditional Arabic" w:hAnsi="Traditional Arabic" w:cs="Traditional Arabic"/>
          <w:sz w:val="52"/>
          <w:szCs w:val="52"/>
          <w:rtl/>
        </w:rPr>
        <w:t xml:space="preserve"> حُرِمَ الْـمُرَادَ، وَمَنْ أَكْثَرَ </w:t>
      </w:r>
      <w:proofErr w:type="gramStart"/>
      <w:r w:rsidRPr="000E6F00">
        <w:rPr>
          <w:rFonts w:ascii="Traditional Arabic" w:hAnsi="Traditional Arabic" w:cs="Traditional Arabic"/>
          <w:sz w:val="52"/>
          <w:szCs w:val="52"/>
          <w:rtl/>
        </w:rPr>
        <w:t>النَّوْمَ..</w:t>
      </w:r>
      <w:proofErr w:type="gramEnd"/>
      <w:r w:rsidRPr="000E6F00">
        <w:rPr>
          <w:rFonts w:ascii="Traditional Arabic" w:hAnsi="Traditional Arabic" w:cs="Traditional Arabic"/>
          <w:sz w:val="52"/>
          <w:szCs w:val="52"/>
          <w:rtl/>
        </w:rPr>
        <w:t xml:space="preserve"> سَبَقَهُ الْقَوْمُ، وَمَنْ تَرَكَ </w:t>
      </w:r>
      <w:proofErr w:type="gramStart"/>
      <w:r w:rsidRPr="000E6F00">
        <w:rPr>
          <w:rFonts w:ascii="Traditional Arabic" w:hAnsi="Traditional Arabic" w:cs="Traditional Arabic"/>
          <w:sz w:val="52"/>
          <w:szCs w:val="52"/>
          <w:rtl/>
        </w:rPr>
        <w:t>الْعَمَلَ..</w:t>
      </w:r>
      <w:proofErr w:type="gramEnd"/>
      <w:r w:rsidRPr="000E6F00">
        <w:rPr>
          <w:rFonts w:ascii="Traditional Arabic" w:hAnsi="Traditional Arabic" w:cs="Traditional Arabic"/>
          <w:sz w:val="52"/>
          <w:szCs w:val="52"/>
          <w:rtl/>
        </w:rPr>
        <w:t xml:space="preserve"> تَرَكَهُ الْأَمَلُ. فَأَسَاسُ الْفَوْزِ وَالنَّجَاحِ: الْـمُجَاهَدَةُ وَالْـمُثَابَرَةُ</w:t>
      </w:r>
      <w:proofErr w:type="gramStart"/>
      <w:r w:rsidRPr="000E6F00">
        <w:rPr>
          <w:rFonts w:ascii="Traditional Arabic" w:hAnsi="Traditional Arabic" w:cs="Traditional Arabic"/>
          <w:sz w:val="52"/>
          <w:szCs w:val="52"/>
          <w:rtl/>
        </w:rPr>
        <w:t>: ﴿وَالَّذِينَ</w:t>
      </w:r>
      <w:proofErr w:type="gramEnd"/>
      <w:r w:rsidRPr="000E6F00">
        <w:rPr>
          <w:rFonts w:ascii="Traditional Arabic" w:hAnsi="Traditional Arabic" w:cs="Traditional Arabic"/>
          <w:sz w:val="52"/>
          <w:szCs w:val="52"/>
          <w:rtl/>
        </w:rPr>
        <w:t xml:space="preserve"> جَاهَدُوا فِينَا لَنَهْدِيَنَّهُمْ سُبُلَنَا وَإِنَّ اللَّهَ لَمَعَ الْـمُحْسِنِينَ﴾.</w:t>
      </w:r>
    </w:p>
    <w:p w:rsidR="00F86BF4" w:rsidRPr="000E6F00" w:rsidRDefault="00F86BF4" w:rsidP="007E1040">
      <w:pPr>
        <w:rPr>
          <w:rFonts w:ascii="Traditional Arabic" w:hAnsi="Traditional Arabic" w:cs="Traditional Arabic"/>
          <w:sz w:val="52"/>
          <w:szCs w:val="52"/>
          <w:rtl/>
        </w:rPr>
      </w:pPr>
      <w:r w:rsidRPr="000E6F00">
        <w:rPr>
          <w:rFonts w:ascii="Traditional Arabic" w:hAnsi="Traditional Arabic" w:cs="Traditional Arabic"/>
          <w:sz w:val="52"/>
          <w:szCs w:val="52"/>
          <w:rtl/>
        </w:rPr>
        <w:t xml:space="preserve">وَمِنْ شُرُوطِ النَّجَاحِ أَيْضًا: الطُّمُوحُ وَالْهِمَّةُ </w:t>
      </w:r>
      <w:proofErr w:type="spellStart"/>
      <w:proofErr w:type="gramStart"/>
      <w:r w:rsidRPr="000E6F00">
        <w:rPr>
          <w:rFonts w:ascii="Traditional Arabic" w:hAnsi="Traditional Arabic" w:cs="Traditional Arabic"/>
          <w:sz w:val="52"/>
          <w:szCs w:val="52"/>
          <w:rtl/>
        </w:rPr>
        <w:t>الْعَالِيَةُ:فَالنَّاجِحُونَ</w:t>
      </w:r>
      <w:proofErr w:type="spellEnd"/>
      <w:proofErr w:type="gramEnd"/>
      <w:r w:rsidRPr="000E6F00">
        <w:rPr>
          <w:rFonts w:ascii="Traditional Arabic" w:hAnsi="Traditional Arabic" w:cs="Traditional Arabic"/>
          <w:sz w:val="52"/>
          <w:szCs w:val="52"/>
          <w:rtl/>
        </w:rPr>
        <w:t xml:space="preserve"> قَدْ وَضَعُوا لِأَنْفُسِهِمْ رُؤْيَةً يَسْعَوْنَ لِتَحْقِيقِهَا، وَغَايَةً شَرِيفَةً يَحْلُمُونَ بِهَا، هِيَ حَدِيثُ مَجَالِسِهِمْ، وَأُنْسُ نُفُوسِهِمْ، فَدَائِمًا مَا تَكُونُ اهْتِمَامَاتُهُمْ سَامِيَةً، وَهِمَّتُهُمْ عَالِيَةً، يَمْتَثِلُونَ مَا أَخْبَرَ بِهِ النَّبِيُّ ﷺ: «إِنَّ اللَّهَ تَعَالَى يُحِبُّ مَعَالِيَ الْأُمُورِ وَيَكْرَهُ سَفَاسِفَهَا».</w:t>
      </w:r>
    </w:p>
    <w:p w:rsidR="00F86BF4" w:rsidRPr="000E6F00" w:rsidRDefault="00F86BF4" w:rsidP="006E15B2">
      <w:pPr>
        <w:rPr>
          <w:rFonts w:ascii="Traditional Arabic" w:hAnsi="Traditional Arabic" w:cs="Traditional Arabic"/>
          <w:sz w:val="52"/>
          <w:szCs w:val="52"/>
          <w:rtl/>
        </w:rPr>
      </w:pPr>
      <w:r w:rsidRPr="000E6F00">
        <w:rPr>
          <w:rFonts w:ascii="Traditional Arabic" w:hAnsi="Traditional Arabic" w:cs="Traditional Arabic"/>
          <w:sz w:val="52"/>
          <w:szCs w:val="52"/>
          <w:rtl/>
        </w:rPr>
        <w:t>وَمِنْ شُرُوطِ النَّجَاحِ: التَّفَاؤُلُ: وَهُوَ تَوَقُّعُ الْخَيْرِ وَالنَّجَاحِ،</w:t>
      </w:r>
      <w:r w:rsidR="007E1040" w:rsidRPr="000E6F00">
        <w:rPr>
          <w:rFonts w:ascii="Traditional Arabic" w:hAnsi="Traditional Arabic" w:cs="Traditional Arabic"/>
          <w:sz w:val="52"/>
          <w:szCs w:val="52"/>
          <w:rtl/>
        </w:rPr>
        <w:t xml:space="preserve"> و</w:t>
      </w:r>
      <w:r w:rsidR="006E15B2" w:rsidRPr="000E6F00">
        <w:rPr>
          <w:rFonts w:ascii="Traditional Arabic" w:hAnsi="Traditional Arabic" w:cs="Traditional Arabic"/>
          <w:sz w:val="52"/>
          <w:szCs w:val="52"/>
          <w:rtl/>
        </w:rPr>
        <w:t xml:space="preserve">قد </w:t>
      </w:r>
      <w:r w:rsidRPr="000E6F00">
        <w:rPr>
          <w:rFonts w:ascii="Traditional Arabic" w:hAnsi="Traditional Arabic" w:cs="Traditional Arabic"/>
          <w:sz w:val="52"/>
          <w:szCs w:val="52"/>
          <w:rtl/>
        </w:rPr>
        <w:t>كَانَ</w:t>
      </w:r>
      <w:r w:rsidR="006E15B2" w:rsidRPr="000E6F00">
        <w:rPr>
          <w:rFonts w:ascii="Traditional Arabic" w:hAnsi="Traditional Arabic" w:cs="Traditional Arabic"/>
          <w:sz w:val="52"/>
          <w:szCs w:val="52"/>
          <w:rtl/>
        </w:rPr>
        <w:t xml:space="preserve"> النبيُ</w:t>
      </w:r>
      <w:r w:rsidRPr="000E6F00">
        <w:rPr>
          <w:rFonts w:ascii="Traditional Arabic" w:hAnsi="Traditional Arabic" w:cs="Traditional Arabic"/>
          <w:sz w:val="52"/>
          <w:szCs w:val="52"/>
          <w:rtl/>
        </w:rPr>
        <w:t xml:space="preserve"> ﷺ</w:t>
      </w:r>
      <w:r w:rsidR="00706690" w:rsidRPr="000E6F00">
        <w:rPr>
          <w:rFonts w:ascii="Traditional Arabic" w:hAnsi="Traditional Arabic" w:cs="Traditional Arabic"/>
          <w:sz w:val="52"/>
          <w:szCs w:val="52"/>
          <w:rtl/>
        </w:rPr>
        <w:t xml:space="preserve"> يُعْجِبُهُ الْفَأْلُ </w:t>
      </w:r>
      <w:proofErr w:type="gramStart"/>
      <w:r w:rsidR="00706690" w:rsidRPr="000E6F00">
        <w:rPr>
          <w:rFonts w:ascii="Traditional Arabic" w:hAnsi="Traditional Arabic" w:cs="Traditional Arabic"/>
          <w:sz w:val="52"/>
          <w:szCs w:val="52"/>
          <w:rtl/>
        </w:rPr>
        <w:t>الْحَسَنُ ،</w:t>
      </w:r>
      <w:proofErr w:type="gramEnd"/>
      <w:r w:rsidR="00706690" w:rsidRPr="000E6F00">
        <w:rPr>
          <w:rFonts w:ascii="Traditional Arabic" w:hAnsi="Traditional Arabic" w:cs="Traditional Arabic"/>
          <w:sz w:val="52"/>
          <w:szCs w:val="52"/>
          <w:rtl/>
        </w:rPr>
        <w:t xml:space="preserve"> </w:t>
      </w:r>
      <w:r w:rsidRPr="000E6F00">
        <w:rPr>
          <w:rFonts w:ascii="Traditional Arabic" w:hAnsi="Traditional Arabic" w:cs="Traditional Arabic"/>
          <w:sz w:val="52"/>
          <w:szCs w:val="52"/>
          <w:rtl/>
        </w:rPr>
        <w:t>وَفِي رِوَايَةٍ: يُحِبُّ الْفَأْلَ الْحَسَنَ، وَهَذَا مِنْ بَابِ حُسْنِ الظَّنِّ بِاللَّهِ تَعَالَى، الْـمَأْمُورِ بِهِ شَرْعًا، فَفِي الْحَدِيثِ الصَّحِيحِ أَنَّ النَّبِيَّ ﷺ قَالَ: يَقُولُ اللَّهُ تَعَالَى: «أَنَا عِنْدَ ظَنِّ عَبْدِي بِي، فَلْيَظُنَّ بِي مَا شَاءَ».</w:t>
      </w:r>
    </w:p>
    <w:p w:rsidR="00F86BF4" w:rsidRPr="000E6F00" w:rsidRDefault="00F86BF4" w:rsidP="005C69EB">
      <w:pPr>
        <w:rPr>
          <w:rFonts w:ascii="Traditional Arabic" w:hAnsi="Traditional Arabic" w:cs="Traditional Arabic"/>
          <w:sz w:val="52"/>
          <w:szCs w:val="52"/>
          <w:rtl/>
        </w:rPr>
      </w:pPr>
      <w:r w:rsidRPr="000E6F00">
        <w:rPr>
          <w:rFonts w:ascii="Traditional Arabic" w:hAnsi="Traditional Arabic" w:cs="Traditional Arabic"/>
          <w:sz w:val="52"/>
          <w:szCs w:val="52"/>
          <w:rtl/>
        </w:rPr>
        <w:t xml:space="preserve">وَمِنْ شُرُوطِ النَّجَاحِ: كَثْرَةُ وَدَوَامُ الْإِلْحَاحِ بِالدُّعَاءِ مَعَ </w:t>
      </w:r>
      <w:proofErr w:type="spellStart"/>
      <w:r w:rsidRPr="000E6F00">
        <w:rPr>
          <w:rFonts w:ascii="Traditional Arabic" w:hAnsi="Traditional Arabic" w:cs="Traditional Arabic"/>
          <w:sz w:val="52"/>
          <w:szCs w:val="52"/>
          <w:rtl/>
        </w:rPr>
        <w:t>الْإِنْكِسَارِ</w:t>
      </w:r>
      <w:proofErr w:type="spellEnd"/>
      <w:r w:rsidRPr="000E6F00">
        <w:rPr>
          <w:rFonts w:ascii="Traditional Arabic" w:hAnsi="Traditional Arabic" w:cs="Traditional Arabic"/>
          <w:sz w:val="52"/>
          <w:szCs w:val="52"/>
          <w:rtl/>
        </w:rPr>
        <w:t xml:space="preserve"> وَشِدَّةِ الِافْتِقَارِ وَالْيَقِينِ التَّامِّ بِالْإِجَابَةِ، خَاصَّةً فِي مَوَاطِنِ الْإِجَابَةِ، فَإِنَّ ذَلِكَ مِنْ أَعْظَمِ مَا يُحَقِّقُ بِهِ الْعَبْدُ مَطَالِبَهُ الدِّينِيَّةَ وَالدُّنْيَوِيَّةَ.</w:t>
      </w:r>
    </w:p>
    <w:p w:rsidR="00F86BF4" w:rsidRPr="000E6F00" w:rsidRDefault="00F86BF4" w:rsidP="000F5F5A">
      <w:pPr>
        <w:rPr>
          <w:rFonts w:ascii="Traditional Arabic" w:hAnsi="Traditional Arabic" w:cs="Traditional Arabic"/>
          <w:sz w:val="52"/>
          <w:szCs w:val="52"/>
          <w:rtl/>
        </w:rPr>
      </w:pPr>
      <w:r w:rsidRPr="000E6F00">
        <w:rPr>
          <w:rFonts w:ascii="Traditional Arabic" w:hAnsi="Traditional Arabic" w:cs="Traditional Arabic"/>
          <w:sz w:val="52"/>
          <w:szCs w:val="52"/>
          <w:rtl/>
        </w:rPr>
        <w:t xml:space="preserve">عِبَادَ اللَّهِ: مِنَ </w:t>
      </w:r>
      <w:proofErr w:type="spellStart"/>
      <w:r w:rsidRPr="000E6F00">
        <w:rPr>
          <w:rFonts w:ascii="Traditional Arabic" w:hAnsi="Traditional Arabic" w:cs="Traditional Arabic"/>
          <w:sz w:val="52"/>
          <w:szCs w:val="52"/>
          <w:rtl/>
        </w:rPr>
        <w:t>الْخَطَإِ</w:t>
      </w:r>
      <w:proofErr w:type="spellEnd"/>
      <w:r w:rsidRPr="000E6F00">
        <w:rPr>
          <w:rFonts w:ascii="Traditional Arabic" w:hAnsi="Traditional Arabic" w:cs="Traditional Arabic"/>
          <w:sz w:val="52"/>
          <w:szCs w:val="52"/>
          <w:rtl/>
        </w:rPr>
        <w:t xml:space="preserve"> الْكَبِيرِ أَنْ يَغْرِسَ الْإِنْسَانُ فِي نَفْسِهِ أَنَّهُ لَنْ يَقْدِرَ عَلَى النَّجَاحِ، وَأَنَّهُ عَاجِزٌ عَنْ أَنْ يَكُونَ شَيْئًا مُهِمًّا فِي الْحَيَاةِ، فَلَا أَحَدَ مُحَصَّنٌ ضِدَّ الْفَشَلِ، فَكُلُّنَا تَعَرَّضَ وَسَيَتَعَرَّضُ </w:t>
      </w:r>
      <w:proofErr w:type="spellStart"/>
      <w:r w:rsidRPr="000E6F00">
        <w:rPr>
          <w:rFonts w:ascii="Traditional Arabic" w:hAnsi="Traditional Arabic" w:cs="Traditional Arabic"/>
          <w:sz w:val="52"/>
          <w:szCs w:val="52"/>
          <w:rtl/>
        </w:rPr>
        <w:t>لِلْخَطَإِ</w:t>
      </w:r>
      <w:proofErr w:type="spellEnd"/>
      <w:r w:rsidRPr="000E6F00">
        <w:rPr>
          <w:rFonts w:ascii="Traditional Arabic" w:hAnsi="Traditional Arabic" w:cs="Traditional Arabic"/>
          <w:sz w:val="52"/>
          <w:szCs w:val="52"/>
          <w:rtl/>
        </w:rPr>
        <w:t xml:space="preserve"> وَالْفَشَلِ فِي أُمُورٍ كَثِيرَةٍ، لَكِنْ هُنَاكَ مَنْ يَنْهَضُ وَيَتَجَاوَزُ الْفَشَلَ، وَهُنَاكَ مَنْ يَبْقَى فِي وَحْلِ تَجْرِبَتِهِ، وَهُنَاكَ مَنْ يَنْكُصُ عَنِ الطَّرِيقِ بَحْثًا عَنْ مَسَارٍ آخَرَ، لِأَنَّ الْحَيَاةَ قَدْ لَا تَسِيرُ وِفْقَ مَا يُرِيدُ، غَيْرَ أَنَّ الْإِصْرَارَ، يُحَوِّلُ صِعَابَهَا إِلَى فُرَصٍ، وَيُحَوِّلُ الْـمِحَنَ إِلَى مِنَحٍ، وَكَمْ رَأَيْنَا مِنْ إِخْوَانِنَا الْأَجِلَّاءِ الْفُضَلَاءِ ذَوِي الِاحْتِيَاجَاتِ الْخَاصَّةِ: مَنْ نَجَحَ نَجَاحًا فَرِيدًا مُمَيَّزًا عَلَى مُسْتَوَى الْعَالَمِ أَجْمَعَ، رَغْمَ الْعَوَائِقِ الظَّاهِرَةِ الَّتِي مَنَّ اللَّهُ عَلَيْهِ بِالتَّغَلُّبِ عَلَيْهَا.</w:t>
      </w:r>
    </w:p>
    <w:p w:rsidR="00F86BF4" w:rsidRPr="000E6F00" w:rsidRDefault="00F86BF4" w:rsidP="0095570B">
      <w:pPr>
        <w:rPr>
          <w:rFonts w:ascii="Traditional Arabic" w:hAnsi="Traditional Arabic" w:cs="Traditional Arabic"/>
          <w:sz w:val="52"/>
          <w:szCs w:val="52"/>
          <w:rtl/>
        </w:rPr>
      </w:pPr>
      <w:r w:rsidRPr="000E6F00">
        <w:rPr>
          <w:rFonts w:ascii="Traditional Arabic" w:hAnsi="Traditional Arabic" w:cs="Traditional Arabic"/>
          <w:sz w:val="52"/>
          <w:szCs w:val="52"/>
          <w:rtl/>
        </w:rPr>
        <w:t>وَأَخِيرًا أَيُّهَا الْكِرَامُ: اجْتَهِدُوا لِأَنْفُسِكُمْ، وَاجْتَهِدُوا فِي إِعَانَةِ أَوْلَادِكُمْ فِي مَعْرِفَةِ مَوَاهِبِهِمْ وَمَيُولِهِمْ، وَدِلَالَتِهِمْ عَلَى التَّخَصُّصَاتِ وَالْمَجَالَاتِ وَالْأَهْدَافِ الَّتِي تُنَاسِبُ شَخْصِيَّاتِهِمْ؛ وَفِي بِنَاءِ خُطَطِهِمْ الدِّينِيَّةِ وَالدُّنْيَوِيَّةِ، وَاسْتَعِينُوا بِدُعَاءِ الْهَادِي جَلَّ وَعَلَا فِي ذَلِكَ، ثُمَّ بِالْمُتَخَصِّصِينَ فِي هَذِهِ الْأُمُورِ، وَفِي الْحَدِيثِ الْقُدُسِيِّ، يَقُولُ اللَّهُ تَعَالَى: «يَا عِبَادِي! كُلُّكُمْ ضَالٌّ إِلَّا مَنْ هَدَيْتُهُ، فَاسْتَهْدُونِي أَهْدِكُمْ»، وَقَالَ اللَّهُ جَلَّ وَعَلَا عَنْ شُعَيْبٍ عَلَيْهِ السَّلَامُ</w:t>
      </w:r>
      <w:proofErr w:type="gramStart"/>
      <w:r w:rsidRPr="000E6F00">
        <w:rPr>
          <w:rFonts w:ascii="Traditional Arabic" w:hAnsi="Traditional Arabic" w:cs="Traditional Arabic"/>
          <w:sz w:val="52"/>
          <w:szCs w:val="52"/>
          <w:rtl/>
        </w:rPr>
        <w:t>: ﴿وَمَا</w:t>
      </w:r>
      <w:proofErr w:type="gramEnd"/>
      <w:r w:rsidRPr="000E6F00">
        <w:rPr>
          <w:rFonts w:ascii="Traditional Arabic" w:hAnsi="Traditional Arabic" w:cs="Traditional Arabic"/>
          <w:sz w:val="52"/>
          <w:szCs w:val="52"/>
          <w:rtl/>
        </w:rPr>
        <w:t xml:space="preserve"> تَوْفِيقِي إِلَّا بِاللَّهِ، عَلَيْهِ تَوَكَّلْتُ وَإِلَيْهِ أُنِيبُ﴾.</w:t>
      </w:r>
    </w:p>
    <w:p w:rsidR="00F86BF4" w:rsidRPr="000E6F00" w:rsidRDefault="00F86BF4" w:rsidP="005C69EB">
      <w:pPr>
        <w:rPr>
          <w:rFonts w:ascii="Traditional Arabic" w:hAnsi="Traditional Arabic" w:cs="Traditional Arabic"/>
          <w:sz w:val="52"/>
          <w:szCs w:val="52"/>
          <w:rtl/>
        </w:rPr>
      </w:pPr>
      <w:r w:rsidRPr="000E6F00">
        <w:rPr>
          <w:rFonts w:ascii="Traditional Arabic" w:hAnsi="Traditional Arabic" w:cs="Traditional Arabic"/>
          <w:sz w:val="52"/>
          <w:szCs w:val="52"/>
          <w:rtl/>
        </w:rPr>
        <w:t>أَسْأَلُ اللَّهَ أَنْ يَهْدِيَنَا وَأَهْلِينَا وَالْمُسْلِمِينَ أَجْمَعِينَ لِلْهِمَّةِ الْعَالِيَةِ فِي مَعَالِي الْأُمُورِ، وَأَنْ يُوَفِّقَنَا وَيَمُنَّ عَلَيْنَا بِالْعَزِيمَةِ الصَّادِقَةِ وَالْجِدِّيَّةِ فِي تَحْقِيقِهَا وَإِنْجَازِهَا.</w:t>
      </w:r>
    </w:p>
    <w:p w:rsidR="002C53ED" w:rsidRPr="000E6F00" w:rsidRDefault="00F86BF4" w:rsidP="000E6F00">
      <w:pPr>
        <w:spacing w:line="360" w:lineRule="auto"/>
        <w:rPr>
          <w:rFonts w:ascii="Traditional Arabic" w:hAnsi="Traditional Arabic" w:cs="Traditional Arabic"/>
          <w:sz w:val="44"/>
          <w:szCs w:val="44"/>
        </w:rPr>
      </w:pPr>
      <w:r w:rsidRPr="000E6F00">
        <w:rPr>
          <w:rFonts w:ascii="Traditional Arabic" w:hAnsi="Traditional Arabic" w:cs="Traditional Arabic"/>
          <w:sz w:val="52"/>
          <w:szCs w:val="52"/>
          <w:rtl/>
        </w:rPr>
        <w:t>أَمَّا بَعْدُ:</w:t>
      </w:r>
      <w:r w:rsidR="003E1CED" w:rsidRPr="000E6F00">
        <w:rPr>
          <w:rFonts w:ascii="Traditional Arabic" w:hAnsi="Traditional Arabic" w:cs="Traditional Arabic"/>
          <w:sz w:val="52"/>
          <w:szCs w:val="52"/>
          <w:rtl/>
        </w:rPr>
        <w:t xml:space="preserve"> فإنّ من </w:t>
      </w:r>
      <w:r w:rsidRPr="000E6F00">
        <w:rPr>
          <w:rFonts w:ascii="Traditional Arabic" w:hAnsi="Traditional Arabic" w:cs="Traditional Arabic"/>
          <w:sz w:val="52"/>
          <w:szCs w:val="52"/>
          <w:rtl/>
        </w:rPr>
        <w:t>َأَفْضَلُ الصِّيَامِ بَعْدَ رَمَضَانَ: صِيَا</w:t>
      </w:r>
      <w:r w:rsidR="005C69EB" w:rsidRPr="000E6F00">
        <w:rPr>
          <w:rFonts w:ascii="Traditional Arabic" w:hAnsi="Traditional Arabic" w:cs="Traditional Arabic"/>
          <w:sz w:val="52"/>
          <w:szCs w:val="52"/>
          <w:rtl/>
        </w:rPr>
        <w:t xml:space="preserve">مُ شَهْرِ اللَّهِ </w:t>
      </w:r>
      <w:proofErr w:type="gramStart"/>
      <w:r w:rsidR="005C69EB" w:rsidRPr="000E6F00">
        <w:rPr>
          <w:rFonts w:ascii="Traditional Arabic" w:hAnsi="Traditional Arabic" w:cs="Traditional Arabic"/>
          <w:sz w:val="52"/>
          <w:szCs w:val="52"/>
          <w:rtl/>
        </w:rPr>
        <w:t xml:space="preserve">الْـمُحَرَّمِ </w:t>
      </w:r>
      <w:r w:rsidRPr="000E6F00">
        <w:rPr>
          <w:rFonts w:ascii="Traditional Arabic" w:hAnsi="Traditional Arabic" w:cs="Traditional Arabic"/>
          <w:sz w:val="52"/>
          <w:szCs w:val="52"/>
          <w:rtl/>
        </w:rPr>
        <w:t>،</w:t>
      </w:r>
      <w:proofErr w:type="gramEnd"/>
      <w:r w:rsidR="003669B2" w:rsidRPr="000E6F00">
        <w:rPr>
          <w:rFonts w:ascii="Traditional Arabic" w:hAnsi="Traditional Arabic" w:cs="Traditional Arabic"/>
          <w:sz w:val="52"/>
          <w:szCs w:val="52"/>
          <w:rtl/>
        </w:rPr>
        <w:t xml:space="preserve"> وَلَا سِيَّمَا صَيامُ</w:t>
      </w:r>
      <w:r w:rsidRPr="000E6F00">
        <w:rPr>
          <w:rFonts w:ascii="Traditional Arabic" w:hAnsi="Traditional Arabic" w:cs="Traditional Arabic"/>
          <w:sz w:val="52"/>
          <w:szCs w:val="52"/>
          <w:rtl/>
        </w:rPr>
        <w:t xml:space="preserve"> يَوْمِ عَاشُورَاءَ؛ فَإِنَّ النَّبِيَّ ﷺ </w:t>
      </w:r>
      <w:proofErr w:type="spellStart"/>
      <w:r w:rsidRPr="000E6F00">
        <w:rPr>
          <w:rFonts w:ascii="Traditional Arabic" w:hAnsi="Traditional Arabic" w:cs="Traditional Arabic"/>
          <w:sz w:val="52"/>
          <w:szCs w:val="52"/>
          <w:rtl/>
        </w:rPr>
        <w:t>صَامَهُ</w:t>
      </w:r>
      <w:proofErr w:type="spellEnd"/>
      <w:r w:rsidRPr="000E6F00">
        <w:rPr>
          <w:rFonts w:ascii="Traditional Arabic" w:hAnsi="Traditional Arabic" w:cs="Traditional Arabic"/>
          <w:sz w:val="52"/>
          <w:szCs w:val="52"/>
          <w:rtl/>
        </w:rPr>
        <w:t xml:space="preserve"> وَأَمَرَ بِصِيَامِهِ، وَأَخْبَرَ أَنَّ صَوْمَهُ يُكَفِّرُ السَّنَةَ الَّتِي قَبْلَهُ، </w:t>
      </w:r>
      <w:r w:rsidR="00B24027" w:rsidRPr="000E6F00">
        <w:rPr>
          <w:rFonts w:ascii="Traditional Arabic" w:hAnsi="Traditional Arabic" w:cs="Traditional Arabic"/>
          <w:sz w:val="44"/>
          <w:szCs w:val="44"/>
          <w:rtl/>
        </w:rPr>
        <w:t>قال ابنُ عبَّاسٍ رضي الله عنهما</w:t>
      </w:r>
      <w:r w:rsidR="00B24027" w:rsidRPr="000E6F00">
        <w:rPr>
          <w:rFonts w:ascii="Traditional Arabic" w:hAnsi="Traditional Arabic" w:cs="Traditional Arabic"/>
          <w:b/>
          <w:bCs/>
          <w:sz w:val="44"/>
          <w:szCs w:val="44"/>
          <w:rtl/>
        </w:rPr>
        <w:t>: (</w:t>
      </w:r>
      <w:r w:rsidR="00B24027" w:rsidRPr="000E6F00">
        <w:rPr>
          <w:rStyle w:val="a4"/>
          <w:rFonts w:ascii="Traditional Arabic" w:hAnsi="Traditional Arabic" w:cs="Traditional Arabic"/>
          <w:b w:val="0"/>
          <w:bCs w:val="0"/>
          <w:sz w:val="44"/>
          <w:szCs w:val="44"/>
          <w:shd w:val="clear" w:color="auto" w:fill="FFFFFF"/>
          <w:rtl/>
        </w:rPr>
        <w:t>مَا عَلِمْتُ أَنَّ رَسُولَ اللهِ صَلَّى اللهُ عَلَيْهِ وَسَلَّمَ صَامَ يَوْمًا يَطْلُبُ فَضْلَهُ عَلَى الْأَيَّامِ إِلَّا هَذَا الْيَوْمَ وَلَا شَهْرًا إِلَّا هَذَا الشَّهْرَ</w:t>
      </w:r>
      <w:r w:rsidR="00B24027" w:rsidRPr="000E6F00">
        <w:rPr>
          <w:rFonts w:ascii="Traditional Arabic" w:hAnsi="Traditional Arabic" w:cs="Traditional Arabic"/>
          <w:b/>
          <w:bCs/>
          <w:sz w:val="44"/>
          <w:szCs w:val="44"/>
          <w:rtl/>
        </w:rPr>
        <w:t xml:space="preserve">) </w:t>
      </w:r>
      <w:r w:rsidR="00B24027" w:rsidRPr="000E6F00">
        <w:rPr>
          <w:rFonts w:ascii="Traditional Arabic" w:hAnsi="Traditional Arabic" w:cs="Traditional Arabic"/>
          <w:sz w:val="44"/>
          <w:szCs w:val="44"/>
          <w:rtl/>
        </w:rPr>
        <w:t>رواه مسلم.</w:t>
      </w:r>
      <w:r w:rsidR="00B24027" w:rsidRPr="000E6F00">
        <w:rPr>
          <w:rFonts w:ascii="Traditional Arabic" w:hAnsi="Traditional Arabic" w:cs="Traditional Arabic"/>
          <w:sz w:val="52"/>
          <w:szCs w:val="52"/>
          <w:rtl/>
        </w:rPr>
        <w:t xml:space="preserve"> فَاحرصوا على صيام </w:t>
      </w:r>
      <w:proofErr w:type="gramStart"/>
      <w:r w:rsidR="00B24027" w:rsidRPr="000E6F00">
        <w:rPr>
          <w:rFonts w:ascii="Traditional Arabic" w:hAnsi="Traditional Arabic" w:cs="Traditional Arabic"/>
          <w:sz w:val="52"/>
          <w:szCs w:val="52"/>
          <w:rtl/>
        </w:rPr>
        <w:t>عاشوراء،  وَصُومُوا</w:t>
      </w:r>
      <w:proofErr w:type="gramEnd"/>
      <w:r w:rsidR="00B24027" w:rsidRPr="000E6F00">
        <w:rPr>
          <w:rFonts w:ascii="Traditional Arabic" w:hAnsi="Traditional Arabic" w:cs="Traditional Arabic"/>
          <w:sz w:val="52"/>
          <w:szCs w:val="52"/>
          <w:rtl/>
        </w:rPr>
        <w:t xml:space="preserve"> التَّاسِعَ مَعَهُ مُخَالَفَةً لِلْيَهُودِ.</w:t>
      </w:r>
      <w:r w:rsidR="003669B2" w:rsidRPr="000E6F00">
        <w:rPr>
          <w:rFonts w:ascii="Traditional Arabic" w:hAnsi="Traditional Arabic" w:cs="Traditional Arabic"/>
          <w:sz w:val="44"/>
          <w:szCs w:val="44"/>
          <w:rtl/>
        </w:rPr>
        <w:t xml:space="preserve"> </w:t>
      </w:r>
      <w:r w:rsidR="00551365" w:rsidRPr="000E6F00">
        <w:rPr>
          <w:rFonts w:ascii="Traditional Arabic" w:hAnsi="Traditional Arabic" w:cs="Traditional Arabic"/>
          <w:sz w:val="44"/>
          <w:szCs w:val="44"/>
          <w:rtl/>
        </w:rPr>
        <w:t>قال علماءُ اللجنة</w:t>
      </w:r>
      <w:r w:rsidR="00553673" w:rsidRPr="000E6F00">
        <w:rPr>
          <w:rFonts w:ascii="Traditional Arabic" w:hAnsi="Traditional Arabic" w:cs="Traditional Arabic"/>
          <w:sz w:val="44"/>
          <w:szCs w:val="44"/>
          <w:rtl/>
        </w:rPr>
        <w:t>ِ</w:t>
      </w:r>
      <w:r w:rsidR="00551365" w:rsidRPr="000E6F00">
        <w:rPr>
          <w:rFonts w:ascii="Traditional Arabic" w:hAnsi="Traditional Arabic" w:cs="Traditional Arabic"/>
          <w:sz w:val="44"/>
          <w:szCs w:val="44"/>
          <w:rtl/>
        </w:rPr>
        <w:t xml:space="preserve"> الدائمة: يجوز صيامُ يومِ </w:t>
      </w:r>
      <w:r w:rsidR="00551365" w:rsidRPr="000E6F00">
        <w:rPr>
          <w:rStyle w:val="a4"/>
          <w:rFonts w:ascii="Traditional Arabic" w:hAnsi="Traditional Arabic" w:cs="Traditional Arabic"/>
          <w:sz w:val="44"/>
          <w:szCs w:val="44"/>
          <w:rtl/>
        </w:rPr>
        <w:t>عاشوراءَ</w:t>
      </w:r>
      <w:r w:rsidR="00551365" w:rsidRPr="000E6F00">
        <w:rPr>
          <w:rFonts w:ascii="Traditional Arabic" w:hAnsi="Traditional Arabic" w:cs="Traditional Arabic"/>
          <w:sz w:val="44"/>
          <w:szCs w:val="44"/>
          <w:rtl/>
        </w:rPr>
        <w:t xml:space="preserve"> يوما واحدا فقط لكنّ الأفضلَ صيامُ يومٍ قبلَه أو يومٍ بعده"</w:t>
      </w:r>
      <w:r w:rsidR="000E6F00">
        <w:rPr>
          <w:rFonts w:ascii="Traditional Arabic" w:hAnsi="Traditional Arabic" w:cs="Traditional Arabic" w:hint="cs"/>
          <w:sz w:val="44"/>
          <w:szCs w:val="44"/>
          <w:rtl/>
        </w:rPr>
        <w:t>.</w:t>
      </w:r>
    </w:p>
    <w:sectPr w:rsidR="002C53ED" w:rsidRPr="000E6F00" w:rsidSect="001A14CF">
      <w:pgSz w:w="11906" w:h="16838"/>
      <w:pgMar w:top="576" w:right="576" w:bottom="576" w:left="576" w:header="706" w:footer="706" w:gutter="0"/>
      <w:cols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CF"/>
    <w:rsid w:val="00051293"/>
    <w:rsid w:val="000607BD"/>
    <w:rsid w:val="0008555B"/>
    <w:rsid w:val="00095991"/>
    <w:rsid w:val="000E6F00"/>
    <w:rsid w:val="000F5F5A"/>
    <w:rsid w:val="000F68DA"/>
    <w:rsid w:val="001A14CF"/>
    <w:rsid w:val="001B1DD6"/>
    <w:rsid w:val="0026253C"/>
    <w:rsid w:val="002A29F4"/>
    <w:rsid w:val="002A5B2E"/>
    <w:rsid w:val="002C53ED"/>
    <w:rsid w:val="002F1EC8"/>
    <w:rsid w:val="002F76F2"/>
    <w:rsid w:val="003669B2"/>
    <w:rsid w:val="00386D61"/>
    <w:rsid w:val="003E1CED"/>
    <w:rsid w:val="003F2AC5"/>
    <w:rsid w:val="00415615"/>
    <w:rsid w:val="00415642"/>
    <w:rsid w:val="004B30A2"/>
    <w:rsid w:val="004C726A"/>
    <w:rsid w:val="004D6A7A"/>
    <w:rsid w:val="00551365"/>
    <w:rsid w:val="00553673"/>
    <w:rsid w:val="005A4102"/>
    <w:rsid w:val="005B76F7"/>
    <w:rsid w:val="005C69EB"/>
    <w:rsid w:val="005E6865"/>
    <w:rsid w:val="006208FA"/>
    <w:rsid w:val="006E15B2"/>
    <w:rsid w:val="00706690"/>
    <w:rsid w:val="00734F9F"/>
    <w:rsid w:val="007638AE"/>
    <w:rsid w:val="007E1040"/>
    <w:rsid w:val="008125C5"/>
    <w:rsid w:val="008526C0"/>
    <w:rsid w:val="008E26E5"/>
    <w:rsid w:val="008F36D9"/>
    <w:rsid w:val="00913E35"/>
    <w:rsid w:val="00935B4F"/>
    <w:rsid w:val="0095570B"/>
    <w:rsid w:val="009563B1"/>
    <w:rsid w:val="00975553"/>
    <w:rsid w:val="009D59CF"/>
    <w:rsid w:val="00A329E4"/>
    <w:rsid w:val="00A45D24"/>
    <w:rsid w:val="00B24027"/>
    <w:rsid w:val="00B53D8F"/>
    <w:rsid w:val="00BA406B"/>
    <w:rsid w:val="00BC62C4"/>
    <w:rsid w:val="00BF1AEE"/>
    <w:rsid w:val="00CB675B"/>
    <w:rsid w:val="00CD0655"/>
    <w:rsid w:val="00CD1A29"/>
    <w:rsid w:val="00D100D8"/>
    <w:rsid w:val="00D10785"/>
    <w:rsid w:val="00D7783C"/>
    <w:rsid w:val="00D926D9"/>
    <w:rsid w:val="00DB658F"/>
    <w:rsid w:val="00DD7BD9"/>
    <w:rsid w:val="00EC6951"/>
    <w:rsid w:val="00F1289D"/>
    <w:rsid w:val="00F17667"/>
    <w:rsid w:val="00F86BF4"/>
    <w:rsid w:val="00FB3DA9"/>
    <w:rsid w:val="00FF0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78073-8DEF-4383-975D-15647BC5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6D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عديل"/>
    <w:basedOn w:val="a"/>
    <w:link w:val="Char"/>
    <w:qFormat/>
    <w:rsid w:val="00F17667"/>
    <w:rPr>
      <w:rFonts w:ascii="Traditional Arabic" w:hAnsi="Traditional Arabic" w:cs="Traditional Arabic"/>
      <w:sz w:val="44"/>
      <w:szCs w:val="44"/>
    </w:rPr>
  </w:style>
  <w:style w:type="character" w:customStyle="1" w:styleId="Char">
    <w:name w:val="تعديل Char"/>
    <w:basedOn w:val="a0"/>
    <w:link w:val="a3"/>
    <w:rsid w:val="00F17667"/>
    <w:rPr>
      <w:rFonts w:ascii="Traditional Arabic" w:hAnsi="Traditional Arabic" w:cs="Traditional Arabic"/>
      <w:sz w:val="44"/>
      <w:szCs w:val="44"/>
    </w:rPr>
  </w:style>
  <w:style w:type="character" w:styleId="a4">
    <w:name w:val="Strong"/>
    <w:uiPriority w:val="22"/>
    <w:qFormat/>
    <w:rsid w:val="00B2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1094</Words>
  <Characters>6239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6</cp:revision>
  <dcterms:created xsi:type="dcterms:W3CDTF">2025-06-25T11:10:00Z</dcterms:created>
  <dcterms:modified xsi:type="dcterms:W3CDTF">2025-06-25T14:42:00Z</dcterms:modified>
</cp:coreProperties>
</file>