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7255" w14:textId="67870161" w:rsidR="001F2CD9" w:rsidRDefault="001F2CD9" w:rsidP="001F2CD9">
      <w:pPr>
        <w:jc w:val="center"/>
        <w:rPr>
          <w:sz w:val="60"/>
          <w:szCs w:val="60"/>
          <w:rtl/>
        </w:rPr>
      </w:pPr>
      <w:r>
        <w:rPr>
          <w:rFonts w:hint="cs"/>
          <w:sz w:val="60"/>
          <w:szCs w:val="60"/>
          <w:rtl/>
        </w:rPr>
        <w:t>اللهم إنك عفو</w:t>
      </w:r>
    </w:p>
    <w:p w14:paraId="414CDC40" w14:textId="51F4C759" w:rsidR="001F2CD9" w:rsidRDefault="001F2CD9" w:rsidP="001F2CD9">
      <w:pPr>
        <w:jc w:val="center"/>
        <w:rPr>
          <w:sz w:val="60"/>
          <w:szCs w:val="60"/>
          <w:rtl/>
        </w:rPr>
      </w:pPr>
      <w:r>
        <w:rPr>
          <w:rFonts w:hint="cs"/>
          <w:sz w:val="60"/>
          <w:szCs w:val="60"/>
          <w:rtl/>
        </w:rPr>
        <w:t>24/9/1477</w:t>
      </w:r>
    </w:p>
    <w:p w14:paraId="74AF98F2" w14:textId="6FA5C3F5" w:rsidR="00C5563F" w:rsidRPr="001F2CD9" w:rsidRDefault="00BA612A">
      <w:pPr>
        <w:rPr>
          <w:sz w:val="60"/>
          <w:szCs w:val="60"/>
          <w:rtl/>
        </w:rPr>
      </w:pPr>
      <w:r w:rsidRPr="001F2CD9">
        <w:rPr>
          <w:rFonts w:hint="cs"/>
          <w:sz w:val="60"/>
          <w:szCs w:val="60"/>
          <w:rtl/>
        </w:rPr>
        <w:t>أما بعد:</w:t>
      </w:r>
    </w:p>
    <w:p w14:paraId="79E7CB0A" w14:textId="09CA1FF2" w:rsidR="00BA612A" w:rsidRPr="001F2CD9" w:rsidRDefault="00BA612A">
      <w:pPr>
        <w:rPr>
          <w:sz w:val="60"/>
          <w:szCs w:val="60"/>
          <w:rtl/>
        </w:rPr>
      </w:pPr>
      <w:r w:rsidRPr="001F2CD9">
        <w:rPr>
          <w:rFonts w:hint="cs"/>
          <w:sz w:val="60"/>
          <w:szCs w:val="60"/>
          <w:rtl/>
        </w:rPr>
        <w:t>فهاهنا سؤال نريد أن نتأمل فيه:</w:t>
      </w:r>
    </w:p>
    <w:p w14:paraId="5F0321F7" w14:textId="77777777" w:rsidR="001F2CD9" w:rsidRDefault="00BA612A">
      <w:pPr>
        <w:rPr>
          <w:sz w:val="60"/>
          <w:szCs w:val="60"/>
          <w:rtl/>
        </w:rPr>
      </w:pPr>
      <w:r w:rsidRPr="001F2CD9">
        <w:rPr>
          <w:rFonts w:hint="cs"/>
          <w:sz w:val="60"/>
          <w:szCs w:val="60"/>
          <w:rtl/>
        </w:rPr>
        <w:t>ف</w:t>
      </w:r>
      <w:r w:rsidRPr="001F2CD9">
        <w:rPr>
          <w:rFonts w:hint="cs"/>
          <w:sz w:val="60"/>
          <w:szCs w:val="60"/>
          <w:rtl/>
        </w:rPr>
        <w:t>أعظم الليالي عند الله: ليلة</w:t>
      </w:r>
      <w:r w:rsidR="00C968D2" w:rsidRPr="001F2CD9">
        <w:rPr>
          <w:rFonts w:hint="cs"/>
          <w:sz w:val="60"/>
          <w:szCs w:val="60"/>
          <w:rtl/>
        </w:rPr>
        <w:t>ُ</w:t>
      </w:r>
      <w:r w:rsidRPr="001F2CD9">
        <w:rPr>
          <w:rFonts w:hint="cs"/>
          <w:sz w:val="60"/>
          <w:szCs w:val="60"/>
          <w:rtl/>
        </w:rPr>
        <w:t xml:space="preserve"> القدر</w:t>
      </w:r>
      <w:r w:rsidRPr="001F2CD9">
        <w:rPr>
          <w:rFonts w:hint="cs"/>
          <w:sz w:val="60"/>
          <w:szCs w:val="60"/>
          <w:rtl/>
        </w:rPr>
        <w:t xml:space="preserve">، </w:t>
      </w:r>
    </w:p>
    <w:p w14:paraId="6F0774DC" w14:textId="77777777" w:rsidR="001F2CD9" w:rsidRDefault="005E7CE2">
      <w:pPr>
        <w:rPr>
          <w:sz w:val="60"/>
          <w:szCs w:val="60"/>
          <w:rtl/>
        </w:rPr>
      </w:pPr>
      <w:r w:rsidRPr="001F2CD9">
        <w:rPr>
          <w:rFonts w:hint="cs"/>
          <w:sz w:val="60"/>
          <w:szCs w:val="60"/>
          <w:rtl/>
        </w:rPr>
        <w:t>وأعلم</w:t>
      </w:r>
      <w:r w:rsidR="00C968D2" w:rsidRPr="001F2CD9">
        <w:rPr>
          <w:rFonts w:hint="cs"/>
          <w:sz w:val="60"/>
          <w:szCs w:val="60"/>
          <w:rtl/>
        </w:rPr>
        <w:t>ُ</w:t>
      </w:r>
      <w:r w:rsidRPr="001F2CD9">
        <w:rPr>
          <w:rFonts w:hint="cs"/>
          <w:sz w:val="60"/>
          <w:szCs w:val="60"/>
          <w:rtl/>
        </w:rPr>
        <w:t xml:space="preserve"> خلق الله بما يجب لله في تلك الليلة: محمد</w:t>
      </w:r>
      <w:r w:rsidR="00C968D2" w:rsidRPr="001F2CD9">
        <w:rPr>
          <w:rFonts w:hint="cs"/>
          <w:sz w:val="60"/>
          <w:szCs w:val="60"/>
          <w:rtl/>
        </w:rPr>
        <w:t>ٌ</w:t>
      </w:r>
      <w:r w:rsidRPr="001F2CD9">
        <w:rPr>
          <w:rFonts w:hint="cs"/>
          <w:sz w:val="60"/>
          <w:szCs w:val="60"/>
          <w:rtl/>
        </w:rPr>
        <w:t xml:space="preserve"> صلى الله عليه وسلم</w:t>
      </w:r>
      <w:r w:rsidR="00BA612A" w:rsidRPr="001F2CD9">
        <w:rPr>
          <w:rFonts w:hint="cs"/>
          <w:sz w:val="60"/>
          <w:szCs w:val="60"/>
          <w:rtl/>
        </w:rPr>
        <w:t>،</w:t>
      </w:r>
      <w:r w:rsidRPr="001F2CD9">
        <w:rPr>
          <w:rFonts w:hint="cs"/>
          <w:sz w:val="60"/>
          <w:szCs w:val="60"/>
          <w:rtl/>
        </w:rPr>
        <w:t xml:space="preserve"> </w:t>
      </w:r>
    </w:p>
    <w:p w14:paraId="02B77B8E" w14:textId="77777777" w:rsidR="001F2CD9" w:rsidRDefault="005E7CE2">
      <w:pPr>
        <w:rPr>
          <w:sz w:val="60"/>
          <w:szCs w:val="60"/>
          <w:rtl/>
        </w:rPr>
      </w:pPr>
      <w:r w:rsidRPr="001F2CD9">
        <w:rPr>
          <w:rFonts w:hint="cs"/>
          <w:sz w:val="60"/>
          <w:szCs w:val="60"/>
          <w:rtl/>
        </w:rPr>
        <w:t>وأعظم</w:t>
      </w:r>
      <w:r w:rsidR="00C968D2" w:rsidRPr="001F2CD9">
        <w:rPr>
          <w:rFonts w:hint="cs"/>
          <w:sz w:val="60"/>
          <w:szCs w:val="60"/>
          <w:rtl/>
        </w:rPr>
        <w:t>ُ</w:t>
      </w:r>
      <w:r w:rsidRPr="001F2CD9">
        <w:rPr>
          <w:rFonts w:hint="cs"/>
          <w:sz w:val="60"/>
          <w:szCs w:val="60"/>
          <w:rtl/>
        </w:rPr>
        <w:t xml:space="preserve"> ناصح للأمة فيما يقربها من ربها: محمد</w:t>
      </w:r>
      <w:r w:rsidR="00C968D2" w:rsidRPr="001F2CD9">
        <w:rPr>
          <w:rFonts w:hint="cs"/>
          <w:sz w:val="60"/>
          <w:szCs w:val="60"/>
          <w:rtl/>
        </w:rPr>
        <w:t>ٌ</w:t>
      </w:r>
      <w:r w:rsidRPr="001F2CD9">
        <w:rPr>
          <w:rFonts w:hint="cs"/>
          <w:sz w:val="60"/>
          <w:szCs w:val="60"/>
          <w:rtl/>
        </w:rPr>
        <w:t xml:space="preserve"> صلى الله عليه وسلم، </w:t>
      </w:r>
    </w:p>
    <w:p w14:paraId="5DAAA371" w14:textId="77777777" w:rsidR="001F2CD9" w:rsidRDefault="005E7CE2">
      <w:pPr>
        <w:rPr>
          <w:sz w:val="60"/>
          <w:szCs w:val="60"/>
          <w:rtl/>
        </w:rPr>
      </w:pPr>
      <w:r w:rsidRPr="001F2CD9">
        <w:rPr>
          <w:rFonts w:hint="cs"/>
          <w:sz w:val="60"/>
          <w:szCs w:val="60"/>
          <w:rtl/>
        </w:rPr>
        <w:t>وأحبُّ الناس إليه وأقربُهم مودةً لديه: أمُّنا عائشةُ رضي الله عنها،</w:t>
      </w:r>
      <w:r w:rsidR="00BA612A" w:rsidRPr="001F2CD9">
        <w:rPr>
          <w:rFonts w:hint="cs"/>
          <w:sz w:val="60"/>
          <w:szCs w:val="60"/>
          <w:rtl/>
        </w:rPr>
        <w:t xml:space="preserve"> </w:t>
      </w:r>
    </w:p>
    <w:p w14:paraId="2E7619C6" w14:textId="77777777" w:rsidR="001F2CD9" w:rsidRDefault="005E7CE2">
      <w:pPr>
        <w:rPr>
          <w:sz w:val="60"/>
          <w:szCs w:val="60"/>
          <w:rtl/>
        </w:rPr>
      </w:pPr>
      <w:r w:rsidRPr="001F2CD9">
        <w:rPr>
          <w:rFonts w:hint="cs"/>
          <w:sz w:val="60"/>
          <w:szCs w:val="60"/>
          <w:rtl/>
        </w:rPr>
        <w:t>وحين نابت عنّا أمُّنا بالسؤال الذي سيبقى مطروحًا إلى أن تقوم الساعة: (</w:t>
      </w:r>
      <w:r w:rsidRPr="001F2CD9">
        <w:rPr>
          <w:sz w:val="60"/>
          <w:szCs w:val="60"/>
          <w:rtl/>
        </w:rPr>
        <w:t>يَا رَسُولَ اللَّهِ</w:t>
      </w:r>
      <w:r w:rsidRPr="001F2CD9">
        <w:rPr>
          <w:rFonts w:hint="cs"/>
          <w:sz w:val="60"/>
          <w:szCs w:val="60"/>
          <w:rtl/>
        </w:rPr>
        <w:t>:</w:t>
      </w:r>
      <w:r w:rsidRPr="001F2CD9">
        <w:rPr>
          <w:sz w:val="60"/>
          <w:szCs w:val="60"/>
          <w:rtl/>
        </w:rPr>
        <w:t xml:space="preserve"> أَرَأَيْتَ إِنْ عَلِمْتُ أَيُّ لَيْلَةٍ </w:t>
      </w:r>
      <w:proofErr w:type="spellStart"/>
      <w:r w:rsidRPr="001F2CD9">
        <w:rPr>
          <w:sz w:val="60"/>
          <w:szCs w:val="60"/>
          <w:rtl/>
        </w:rPr>
        <w:t>لَيْلَةُ</w:t>
      </w:r>
      <w:proofErr w:type="spellEnd"/>
      <w:r w:rsidRPr="001F2CD9">
        <w:rPr>
          <w:sz w:val="60"/>
          <w:szCs w:val="60"/>
          <w:rtl/>
        </w:rPr>
        <w:t xml:space="preserve"> القَدْرِ مَا أَقُولُ فِيهَا؟</w:t>
      </w:r>
      <w:r w:rsidRPr="001F2CD9">
        <w:rPr>
          <w:rFonts w:hint="cs"/>
          <w:sz w:val="60"/>
          <w:szCs w:val="60"/>
          <w:rtl/>
        </w:rPr>
        <w:t>)؛ أجابها العالمُ بربه، الناصحُ لأمته</w:t>
      </w:r>
      <w:r w:rsidR="00C968D2" w:rsidRPr="001F2CD9">
        <w:rPr>
          <w:rFonts w:hint="cs"/>
          <w:sz w:val="60"/>
          <w:szCs w:val="60"/>
          <w:rtl/>
        </w:rPr>
        <w:t xml:space="preserve">، إجابةً مكتملةَ المحبةِ والعلمِ والشفقةِ والرحمةِ والنصيحةِ بأحسنِ وأفضل ِما يُقال، فقال بأبي هو وأمي صلى الله عليه وسلم: </w:t>
      </w:r>
    </w:p>
    <w:p w14:paraId="4391E539" w14:textId="1DFA82BC" w:rsidR="00BA612A" w:rsidRPr="001F2CD9" w:rsidRDefault="00C968D2">
      <w:pPr>
        <w:rPr>
          <w:sz w:val="60"/>
          <w:szCs w:val="60"/>
          <w:rtl/>
        </w:rPr>
      </w:pPr>
      <w:r w:rsidRPr="001F2CD9">
        <w:rPr>
          <w:rFonts w:hint="cs"/>
          <w:sz w:val="60"/>
          <w:szCs w:val="60"/>
          <w:rtl/>
        </w:rPr>
        <w:lastRenderedPageBreak/>
        <w:t>((</w:t>
      </w:r>
      <w:r w:rsidRPr="001F2CD9">
        <w:rPr>
          <w:sz w:val="60"/>
          <w:szCs w:val="60"/>
          <w:rtl/>
        </w:rPr>
        <w:t>قُولِي: اللَّهُمَّ إِنَّكَ ‌عُفُوٌّ ‌تُحِبُّ ‌الْعَفْوَ فَاعْفُ عَنِّي</w:t>
      </w:r>
      <w:r w:rsidRPr="001F2CD9">
        <w:rPr>
          <w:rFonts w:hint="cs"/>
          <w:sz w:val="60"/>
          <w:szCs w:val="60"/>
          <w:rtl/>
        </w:rPr>
        <w:t>))</w:t>
      </w:r>
      <w:r w:rsidRPr="001F2CD9">
        <w:rPr>
          <w:rStyle w:val="ae"/>
          <w:sz w:val="60"/>
          <w:szCs w:val="60"/>
          <w:rtl/>
        </w:rPr>
        <w:t>(</w:t>
      </w:r>
      <w:r w:rsidRPr="001F2CD9">
        <w:rPr>
          <w:rStyle w:val="ae"/>
          <w:sz w:val="60"/>
          <w:szCs w:val="60"/>
          <w:rtl/>
        </w:rPr>
        <w:footnoteReference w:id="1"/>
      </w:r>
      <w:r w:rsidRPr="001F2CD9">
        <w:rPr>
          <w:rStyle w:val="ae"/>
          <w:sz w:val="60"/>
          <w:szCs w:val="60"/>
          <w:rtl/>
        </w:rPr>
        <w:t>)</w:t>
      </w:r>
      <w:r w:rsidRPr="001F2CD9">
        <w:rPr>
          <w:rFonts w:hint="cs"/>
          <w:sz w:val="60"/>
          <w:szCs w:val="60"/>
          <w:rtl/>
        </w:rPr>
        <w:t>.</w:t>
      </w:r>
    </w:p>
    <w:p w14:paraId="013CCD5E" w14:textId="6893BB21" w:rsidR="00C968D2" w:rsidRPr="001F2CD9" w:rsidRDefault="00C968D2">
      <w:pPr>
        <w:rPr>
          <w:sz w:val="60"/>
          <w:szCs w:val="60"/>
          <w:rtl/>
        </w:rPr>
      </w:pPr>
      <w:r w:rsidRPr="001F2CD9">
        <w:rPr>
          <w:rFonts w:hint="cs"/>
          <w:sz w:val="60"/>
          <w:szCs w:val="60"/>
          <w:rtl/>
        </w:rPr>
        <w:t xml:space="preserve">وههنا يبرز السؤال: </w:t>
      </w:r>
    </w:p>
    <w:p w14:paraId="067ECD43" w14:textId="57F2617E" w:rsidR="00C968D2" w:rsidRPr="001F2CD9" w:rsidRDefault="00C968D2">
      <w:pPr>
        <w:rPr>
          <w:sz w:val="60"/>
          <w:szCs w:val="60"/>
          <w:rtl/>
        </w:rPr>
      </w:pPr>
      <w:r w:rsidRPr="001F2CD9">
        <w:rPr>
          <w:rFonts w:hint="cs"/>
          <w:sz w:val="60"/>
          <w:szCs w:val="60"/>
          <w:rtl/>
        </w:rPr>
        <w:t xml:space="preserve">لماذا اختار لها </w:t>
      </w:r>
      <w:r w:rsidRPr="001F2CD9">
        <w:rPr>
          <w:sz w:val="60"/>
          <w:szCs w:val="60"/>
          <w:rtl/>
        </w:rPr>
        <w:t>–</w:t>
      </w:r>
      <w:r w:rsidRPr="001F2CD9">
        <w:rPr>
          <w:rFonts w:hint="cs"/>
          <w:sz w:val="60"/>
          <w:szCs w:val="60"/>
          <w:rtl/>
        </w:rPr>
        <w:t xml:space="preserve"> مع كثرة الحاجات وتنوع الطلبات وتعدد الرغبات - أن تطلب</w:t>
      </w:r>
      <w:r w:rsidR="001F2CA8" w:rsidRPr="001F2CD9">
        <w:rPr>
          <w:rFonts w:hint="cs"/>
          <w:sz w:val="60"/>
          <w:szCs w:val="60"/>
          <w:rtl/>
        </w:rPr>
        <w:t>َ</w:t>
      </w:r>
      <w:r w:rsidRPr="001F2CD9">
        <w:rPr>
          <w:rFonts w:hint="cs"/>
          <w:sz w:val="60"/>
          <w:szCs w:val="60"/>
          <w:rtl/>
        </w:rPr>
        <w:t xml:space="preserve"> العفوَ من العفُوِّ </w:t>
      </w:r>
      <w:r w:rsidR="001F2CA8" w:rsidRPr="001F2CD9">
        <w:rPr>
          <w:rFonts w:hint="cs"/>
          <w:sz w:val="60"/>
          <w:szCs w:val="60"/>
          <w:rtl/>
        </w:rPr>
        <w:t>سبحانه وتعالى، وتتوسلَ إليه بهذا الاسم العظيم في شأنه وقدره وأثره؟؟</w:t>
      </w:r>
    </w:p>
    <w:p w14:paraId="08931457" w14:textId="23505902" w:rsidR="001F2CA8" w:rsidRPr="001F2CD9" w:rsidRDefault="001F2CA8">
      <w:pPr>
        <w:rPr>
          <w:rFonts w:hint="cs"/>
          <w:sz w:val="60"/>
          <w:szCs w:val="60"/>
          <w:rtl/>
        </w:rPr>
      </w:pPr>
      <w:r w:rsidRPr="001F2CD9">
        <w:rPr>
          <w:rFonts w:hint="cs"/>
          <w:sz w:val="60"/>
          <w:szCs w:val="60"/>
          <w:rtl/>
        </w:rPr>
        <w:t>ولا يدعي أحد</w:t>
      </w:r>
      <w:r w:rsidR="00EB7270" w:rsidRPr="001F2CD9">
        <w:rPr>
          <w:rFonts w:hint="cs"/>
          <w:sz w:val="60"/>
          <w:szCs w:val="60"/>
          <w:rtl/>
        </w:rPr>
        <w:t>ٌ</w:t>
      </w:r>
      <w:r w:rsidRPr="001F2CD9">
        <w:rPr>
          <w:rFonts w:hint="cs"/>
          <w:sz w:val="60"/>
          <w:szCs w:val="60"/>
          <w:rtl/>
        </w:rPr>
        <w:t xml:space="preserve"> الإحاطة</w:t>
      </w:r>
      <w:r w:rsidR="00EB7270" w:rsidRPr="001F2CD9">
        <w:rPr>
          <w:rFonts w:hint="cs"/>
          <w:sz w:val="60"/>
          <w:szCs w:val="60"/>
          <w:rtl/>
        </w:rPr>
        <w:t>َ</w:t>
      </w:r>
      <w:r w:rsidRPr="001F2CD9">
        <w:rPr>
          <w:rFonts w:hint="cs"/>
          <w:sz w:val="60"/>
          <w:szCs w:val="60"/>
          <w:rtl/>
        </w:rPr>
        <w:t xml:space="preserve"> بكل المعاني</w:t>
      </w:r>
      <w:r w:rsidR="00EB7270" w:rsidRPr="001F2CD9">
        <w:rPr>
          <w:rFonts w:hint="cs"/>
          <w:sz w:val="60"/>
          <w:szCs w:val="60"/>
          <w:rtl/>
        </w:rPr>
        <w:t xml:space="preserve"> البديعةِ</w:t>
      </w:r>
      <w:r w:rsidRPr="001F2CD9">
        <w:rPr>
          <w:rFonts w:hint="cs"/>
          <w:sz w:val="60"/>
          <w:szCs w:val="60"/>
          <w:rtl/>
        </w:rPr>
        <w:t xml:space="preserve"> في هذا الجواب، ولكن</w:t>
      </w:r>
      <w:r w:rsidR="00EB7270" w:rsidRPr="001F2CD9">
        <w:rPr>
          <w:rFonts w:hint="cs"/>
          <w:sz w:val="60"/>
          <w:szCs w:val="60"/>
          <w:rtl/>
        </w:rPr>
        <w:t xml:space="preserve">ْ: </w:t>
      </w:r>
    </w:p>
    <w:p w14:paraId="5C736203" w14:textId="084C3BF4" w:rsidR="00EB7270" w:rsidRPr="001F2CD9" w:rsidRDefault="00EB7270" w:rsidP="00EB7270">
      <w:pPr>
        <w:rPr>
          <w:sz w:val="60"/>
          <w:szCs w:val="60"/>
          <w:rtl/>
        </w:rPr>
      </w:pPr>
      <w:r w:rsidRPr="001F2CD9">
        <w:rPr>
          <w:rFonts w:hint="cs"/>
          <w:sz w:val="60"/>
          <w:szCs w:val="60"/>
          <w:rtl/>
        </w:rPr>
        <w:t>قد شهد العلماء أنه صلى الله عليه وسلم قد دلّ أمته به على كل خير، وفتح لهم به باب كل صلاح وفلاح، وحاز لهم به خيري الدنيا والآخرة.</w:t>
      </w:r>
    </w:p>
    <w:p w14:paraId="6FA4A7F3" w14:textId="0998D8F9" w:rsidR="00EB7270" w:rsidRPr="001F2CD9" w:rsidRDefault="00EB7270" w:rsidP="00EB7270">
      <w:pPr>
        <w:rPr>
          <w:sz w:val="60"/>
          <w:szCs w:val="60"/>
          <w:rtl/>
        </w:rPr>
      </w:pPr>
      <w:r w:rsidRPr="001F2CD9">
        <w:rPr>
          <w:rFonts w:hint="cs"/>
          <w:sz w:val="60"/>
          <w:szCs w:val="60"/>
          <w:rtl/>
        </w:rPr>
        <w:t>فإن هذه الليلةَ التي يُدعى فيها بهذا الدعاء ليلةٌ يُفرق فيها كل أمر حكيم، وتقدر فيها مقادير سنة كاملة، فتتطلع قلوب الداعين</w:t>
      </w:r>
      <w:r w:rsidR="00254D43" w:rsidRPr="001F2CD9">
        <w:rPr>
          <w:rFonts w:hint="cs"/>
          <w:sz w:val="60"/>
          <w:szCs w:val="60"/>
          <w:rtl/>
        </w:rPr>
        <w:t xml:space="preserve"> فيها إلى</w:t>
      </w:r>
      <w:r w:rsidRPr="001F2CD9">
        <w:rPr>
          <w:rFonts w:hint="cs"/>
          <w:sz w:val="60"/>
          <w:szCs w:val="60"/>
          <w:rtl/>
        </w:rPr>
        <w:t xml:space="preserve"> </w:t>
      </w:r>
      <w:r w:rsidR="00254D43" w:rsidRPr="001F2CD9">
        <w:rPr>
          <w:rFonts w:hint="cs"/>
          <w:sz w:val="60"/>
          <w:szCs w:val="60"/>
          <w:rtl/>
        </w:rPr>
        <w:t xml:space="preserve">مطالبَ كثيرة، وحاجاتٍ متعددة، دنيويةٍ وأخرويةٍ، لا يُحسن البعض صياغة أدعيتها جميعًا، ولا يكفي الوقت لسؤالها جميعًا، ولا يعلم الداعي </w:t>
      </w:r>
      <w:r w:rsidR="00254D43" w:rsidRPr="001F2CD9">
        <w:rPr>
          <w:rFonts w:hint="cs"/>
          <w:sz w:val="60"/>
          <w:szCs w:val="60"/>
          <w:rtl/>
        </w:rPr>
        <w:lastRenderedPageBreak/>
        <w:t xml:space="preserve">حقيقة انتفاعه بها لو حصلت له، ولا حقيقة ضرره منها لو ذهبت عنه </w:t>
      </w:r>
      <w:r w:rsidR="00254D43" w:rsidRPr="001F2CD9">
        <w:rPr>
          <w:sz w:val="60"/>
          <w:szCs w:val="60"/>
          <w:rtl/>
        </w:rPr>
        <w:t>﴿وَعَسَى أَنْ تَكْرَهُوا شَيْئًا وَهُوَ خَيْرٌ لَكُمْ وَعَسَى أَنْ تُحِبُّوا شَيْئًا وَهُوَ شَرٌّ لَكُمْ وَاللَّهُ يَعْلَمُ وَأَنْتُمْ لَا تَعْلَمُونَ﴾ [البقرة: 216]</w:t>
      </w:r>
      <w:r w:rsidR="00254D43" w:rsidRPr="001F2CD9">
        <w:rPr>
          <w:rFonts w:hint="cs"/>
          <w:sz w:val="60"/>
          <w:szCs w:val="60"/>
          <w:rtl/>
        </w:rPr>
        <w:t>.</w:t>
      </w:r>
    </w:p>
    <w:p w14:paraId="0A857C8E" w14:textId="77777777" w:rsidR="001E01D3" w:rsidRPr="001F2CD9" w:rsidRDefault="00254D43" w:rsidP="00EB7270">
      <w:pPr>
        <w:rPr>
          <w:sz w:val="60"/>
          <w:szCs w:val="60"/>
          <w:rtl/>
        </w:rPr>
      </w:pPr>
      <w:r w:rsidRPr="001F2CD9">
        <w:rPr>
          <w:rFonts w:hint="cs"/>
          <w:sz w:val="60"/>
          <w:szCs w:val="60"/>
          <w:rtl/>
        </w:rPr>
        <w:t xml:space="preserve">فكان هذا الدعاء هو الدعاء الوافي المختصر، الشامل الكامل، لكل الحاجات والرغبات التي تفيد العبد وفق </w:t>
      </w:r>
      <w:r w:rsidR="001E01D3" w:rsidRPr="001F2CD9">
        <w:rPr>
          <w:rFonts w:hint="cs"/>
          <w:sz w:val="60"/>
          <w:szCs w:val="60"/>
          <w:rtl/>
        </w:rPr>
        <w:t>اختيار الله تعالى له إذا تكرم عليه بالإجابة والقبول.</w:t>
      </w:r>
    </w:p>
    <w:p w14:paraId="0C9E7B31" w14:textId="12C14FF5" w:rsidR="00C97B7C" w:rsidRPr="001F2CD9" w:rsidRDefault="00C97B7C" w:rsidP="00EB7270">
      <w:pPr>
        <w:rPr>
          <w:sz w:val="60"/>
          <w:szCs w:val="60"/>
          <w:rtl/>
        </w:rPr>
      </w:pPr>
      <w:r w:rsidRPr="001F2CD9">
        <w:rPr>
          <w:rFonts w:hint="cs"/>
          <w:sz w:val="60"/>
          <w:szCs w:val="60"/>
          <w:rtl/>
        </w:rPr>
        <w:t xml:space="preserve">سؤال </w:t>
      </w:r>
      <w:r w:rsidR="001E01D3" w:rsidRPr="001F2CD9">
        <w:rPr>
          <w:rFonts w:hint="cs"/>
          <w:sz w:val="60"/>
          <w:szCs w:val="60"/>
          <w:rtl/>
        </w:rPr>
        <w:t>العفو</w:t>
      </w:r>
      <w:r w:rsidRPr="001F2CD9">
        <w:rPr>
          <w:rFonts w:hint="cs"/>
          <w:sz w:val="60"/>
          <w:szCs w:val="60"/>
          <w:rtl/>
        </w:rPr>
        <w:t>ِ</w:t>
      </w:r>
      <w:r w:rsidR="001E01D3" w:rsidRPr="001F2CD9">
        <w:rPr>
          <w:rFonts w:hint="cs"/>
          <w:sz w:val="60"/>
          <w:szCs w:val="60"/>
          <w:rtl/>
        </w:rPr>
        <w:t xml:space="preserve"> والعافية</w:t>
      </w:r>
      <w:r w:rsidRPr="001F2CD9">
        <w:rPr>
          <w:rFonts w:hint="cs"/>
          <w:sz w:val="60"/>
          <w:szCs w:val="60"/>
          <w:rtl/>
        </w:rPr>
        <w:t>ِ</w:t>
      </w:r>
      <w:r w:rsidR="001E01D3" w:rsidRPr="001F2CD9">
        <w:rPr>
          <w:rFonts w:hint="cs"/>
          <w:sz w:val="60"/>
          <w:szCs w:val="60"/>
          <w:rtl/>
        </w:rPr>
        <w:t xml:space="preserve"> يا عباد الله: </w:t>
      </w:r>
      <w:r w:rsidRPr="001F2CD9">
        <w:rPr>
          <w:rFonts w:hint="cs"/>
          <w:sz w:val="60"/>
          <w:szCs w:val="60"/>
          <w:rtl/>
        </w:rPr>
        <w:t xml:space="preserve">هو طلب السلامة في الدنيا من الشرور والآفات وفي الآخرة من آثار الذنوب والسيئات، وترك المجازاة على الهفوات، وليس بعد ذلك إلا الرضا عن </w:t>
      </w:r>
      <w:proofErr w:type="spellStart"/>
      <w:r w:rsidRPr="001F2CD9">
        <w:rPr>
          <w:rFonts w:hint="cs"/>
          <w:sz w:val="60"/>
          <w:szCs w:val="60"/>
          <w:rtl/>
        </w:rPr>
        <w:t>المعفو</w:t>
      </w:r>
      <w:proofErr w:type="spellEnd"/>
      <w:r w:rsidRPr="001F2CD9">
        <w:rPr>
          <w:rFonts w:hint="cs"/>
          <w:sz w:val="60"/>
          <w:szCs w:val="60"/>
          <w:rtl/>
        </w:rPr>
        <w:t xml:space="preserve"> عنه، </w:t>
      </w:r>
      <w:r w:rsidR="000606DF" w:rsidRPr="001F2CD9">
        <w:rPr>
          <w:rFonts w:hint="cs"/>
          <w:sz w:val="60"/>
          <w:szCs w:val="60"/>
          <w:rtl/>
        </w:rPr>
        <w:t>فيعافيه الله في الدنيا من البلاء، ويعافيه في الآخرة من العذاب، ويجمع له خيري الدنيا والآخرة.</w:t>
      </w:r>
    </w:p>
    <w:p w14:paraId="77F1F4E5" w14:textId="67A4E877" w:rsidR="000606DF" w:rsidRPr="001F2CD9" w:rsidRDefault="000606DF" w:rsidP="00EB7270">
      <w:pPr>
        <w:rPr>
          <w:sz w:val="60"/>
          <w:szCs w:val="60"/>
          <w:rtl/>
        </w:rPr>
      </w:pPr>
      <w:r w:rsidRPr="001F2CD9">
        <w:rPr>
          <w:sz w:val="60"/>
          <w:szCs w:val="60"/>
          <w:rtl/>
        </w:rPr>
        <w:t xml:space="preserve">عن العباس بن عبد المطلب رضي الله عنه قال: "قلتُ يا رسول الله، علِّمنِي شيئاً أسألُه اللهَ عز وجل، قال: </w:t>
      </w:r>
      <w:r w:rsidRPr="001F2CD9">
        <w:rPr>
          <w:rFonts w:hint="cs"/>
          <w:sz w:val="60"/>
          <w:szCs w:val="60"/>
          <w:rtl/>
        </w:rPr>
        <w:t>((</w:t>
      </w:r>
      <w:r w:rsidRPr="001F2CD9">
        <w:rPr>
          <w:sz w:val="60"/>
          <w:szCs w:val="60"/>
          <w:rtl/>
        </w:rPr>
        <w:t>سَلِ اللهَ العافيةَ</w:t>
      </w:r>
      <w:r w:rsidRPr="001F2CD9">
        <w:rPr>
          <w:rFonts w:hint="cs"/>
          <w:sz w:val="60"/>
          <w:szCs w:val="60"/>
          <w:rtl/>
        </w:rPr>
        <w:t>))</w:t>
      </w:r>
      <w:r w:rsidRPr="001F2CD9">
        <w:rPr>
          <w:sz w:val="60"/>
          <w:szCs w:val="60"/>
          <w:rtl/>
        </w:rPr>
        <w:t xml:space="preserve">، فمَكثْتُ أياماً، ثمَّ جِئتُ فقلت: يا رسول الله علِّمْنِي شيئاً أسأله اللهَ، فقال لي: </w:t>
      </w:r>
      <w:r w:rsidRPr="001F2CD9">
        <w:rPr>
          <w:rFonts w:hint="cs"/>
          <w:sz w:val="60"/>
          <w:szCs w:val="60"/>
          <w:rtl/>
        </w:rPr>
        <w:t>((</w:t>
      </w:r>
      <w:r w:rsidRPr="001F2CD9">
        <w:rPr>
          <w:sz w:val="60"/>
          <w:szCs w:val="60"/>
          <w:rtl/>
        </w:rPr>
        <w:t xml:space="preserve">يا عبَّاسُ يا عمَّ رسولِ الله، سَلُوا اللهَ العافيةَ في الدُّنيا </w:t>
      </w:r>
      <w:r w:rsidRPr="001F2CD9">
        <w:rPr>
          <w:sz w:val="60"/>
          <w:szCs w:val="60"/>
          <w:rtl/>
        </w:rPr>
        <w:lastRenderedPageBreak/>
        <w:t>والآخرَة</w:t>
      </w:r>
      <w:r w:rsidRPr="001F2CD9">
        <w:rPr>
          <w:rFonts w:hint="cs"/>
          <w:sz w:val="60"/>
          <w:szCs w:val="60"/>
          <w:rtl/>
        </w:rPr>
        <w:t>))</w:t>
      </w:r>
      <w:r w:rsidRPr="001F2CD9">
        <w:rPr>
          <w:rStyle w:val="ae"/>
          <w:sz w:val="60"/>
          <w:szCs w:val="60"/>
          <w:rtl/>
        </w:rPr>
        <w:t>(</w:t>
      </w:r>
      <w:r w:rsidRPr="001F2CD9">
        <w:rPr>
          <w:rStyle w:val="ae"/>
          <w:sz w:val="60"/>
          <w:szCs w:val="60"/>
          <w:rtl/>
        </w:rPr>
        <w:footnoteReference w:id="2"/>
      </w:r>
      <w:r w:rsidRPr="001F2CD9">
        <w:rPr>
          <w:rStyle w:val="ae"/>
          <w:sz w:val="60"/>
          <w:szCs w:val="60"/>
          <w:rtl/>
        </w:rPr>
        <w:t>)</w:t>
      </w:r>
      <w:r w:rsidRPr="001F2CD9">
        <w:rPr>
          <w:rFonts w:hint="cs"/>
          <w:sz w:val="60"/>
          <w:szCs w:val="60"/>
          <w:rtl/>
        </w:rPr>
        <w:t>.</w:t>
      </w:r>
    </w:p>
    <w:p w14:paraId="6478B491" w14:textId="49DB4F0C" w:rsidR="00254D43" w:rsidRPr="001F2CD9" w:rsidRDefault="00D479A5" w:rsidP="00EB7270">
      <w:pPr>
        <w:rPr>
          <w:sz w:val="60"/>
          <w:szCs w:val="60"/>
          <w:rtl/>
        </w:rPr>
      </w:pPr>
      <w:r w:rsidRPr="001F2CD9">
        <w:rPr>
          <w:rFonts w:hint="cs"/>
          <w:sz w:val="60"/>
          <w:szCs w:val="60"/>
          <w:rtl/>
        </w:rPr>
        <w:t>وهذا من أسرار اختيار التوسل باسم الله: (العفُو) من بين أسمائه العظيمة.</w:t>
      </w:r>
    </w:p>
    <w:p w14:paraId="61C39CA9" w14:textId="60EBECF8" w:rsidR="00F77B88" w:rsidRPr="001F2CD9" w:rsidRDefault="00D479A5" w:rsidP="00EB7270">
      <w:pPr>
        <w:rPr>
          <w:sz w:val="60"/>
          <w:szCs w:val="60"/>
          <w:rtl/>
        </w:rPr>
      </w:pPr>
      <w:r w:rsidRPr="001F2CD9">
        <w:rPr>
          <w:rFonts w:hint="cs"/>
          <w:sz w:val="60"/>
          <w:szCs w:val="60"/>
          <w:rtl/>
        </w:rPr>
        <w:t>فإن العبد الصالح مع شدة اجتهاده وتعبده في أيام رمضان لا يرى لنفسه عملاً صالحاً يمنُّ به على الله</w:t>
      </w:r>
      <w:r w:rsidR="00F77B88" w:rsidRPr="001F2CD9">
        <w:rPr>
          <w:rFonts w:hint="cs"/>
          <w:sz w:val="60"/>
          <w:szCs w:val="60"/>
          <w:rtl/>
        </w:rPr>
        <w:t xml:space="preserve"> تعالى</w:t>
      </w:r>
      <w:r w:rsidRPr="001F2CD9">
        <w:rPr>
          <w:rFonts w:hint="cs"/>
          <w:sz w:val="60"/>
          <w:szCs w:val="60"/>
          <w:rtl/>
        </w:rPr>
        <w:t>، بل يدخل على ربه من الباب الذي يُحبه منه، وهو</w:t>
      </w:r>
      <w:r w:rsidR="00F77B88" w:rsidRPr="001F2CD9">
        <w:rPr>
          <w:rFonts w:hint="cs"/>
          <w:sz w:val="60"/>
          <w:szCs w:val="60"/>
          <w:rtl/>
        </w:rPr>
        <w:t>:</w:t>
      </w:r>
      <w:r w:rsidRPr="001F2CD9">
        <w:rPr>
          <w:rFonts w:hint="cs"/>
          <w:sz w:val="60"/>
          <w:szCs w:val="60"/>
          <w:rtl/>
        </w:rPr>
        <w:t xml:space="preserve"> باب </w:t>
      </w:r>
      <w:r w:rsidR="00F77B88" w:rsidRPr="001F2CD9">
        <w:rPr>
          <w:rFonts w:hint="cs"/>
          <w:sz w:val="60"/>
          <w:szCs w:val="60"/>
          <w:rtl/>
        </w:rPr>
        <w:t>الاسترحامِ والاستعطافِ، و</w:t>
      </w:r>
      <w:r w:rsidRPr="001F2CD9">
        <w:rPr>
          <w:rFonts w:hint="cs"/>
          <w:sz w:val="60"/>
          <w:szCs w:val="60"/>
          <w:rtl/>
        </w:rPr>
        <w:t>الاعتراف</w:t>
      </w:r>
      <w:r w:rsidR="00F77B88" w:rsidRPr="001F2CD9">
        <w:rPr>
          <w:rFonts w:hint="cs"/>
          <w:sz w:val="60"/>
          <w:szCs w:val="60"/>
          <w:rtl/>
        </w:rPr>
        <w:t>ِ</w:t>
      </w:r>
      <w:r w:rsidRPr="001F2CD9">
        <w:rPr>
          <w:rFonts w:hint="cs"/>
          <w:sz w:val="60"/>
          <w:szCs w:val="60"/>
          <w:rtl/>
        </w:rPr>
        <w:t xml:space="preserve"> بالتقصير، والإقرار</w:t>
      </w:r>
      <w:r w:rsidR="00F77B88" w:rsidRPr="001F2CD9">
        <w:rPr>
          <w:rFonts w:hint="cs"/>
          <w:sz w:val="60"/>
          <w:szCs w:val="60"/>
          <w:rtl/>
        </w:rPr>
        <w:t>ِ</w:t>
      </w:r>
      <w:r w:rsidRPr="001F2CD9">
        <w:rPr>
          <w:rFonts w:hint="cs"/>
          <w:sz w:val="60"/>
          <w:szCs w:val="60"/>
          <w:rtl/>
        </w:rPr>
        <w:t xml:space="preserve"> بال</w:t>
      </w:r>
      <w:r w:rsidR="00F77B88" w:rsidRPr="001F2CD9">
        <w:rPr>
          <w:rFonts w:hint="cs"/>
          <w:sz w:val="60"/>
          <w:szCs w:val="60"/>
          <w:rtl/>
        </w:rPr>
        <w:t>ذنب، وإظهارِ الضعف والحاجة والتذلل والخضوع، واحتقارِ العمل في جانب حق الله تعالى.</w:t>
      </w:r>
    </w:p>
    <w:p w14:paraId="748A4418" w14:textId="1DEC2FBB" w:rsidR="001F10EF" w:rsidRPr="001F2CD9" w:rsidRDefault="001F10EF" w:rsidP="00EB7270">
      <w:pPr>
        <w:rPr>
          <w:sz w:val="60"/>
          <w:szCs w:val="60"/>
          <w:rtl/>
        </w:rPr>
      </w:pPr>
      <w:r w:rsidRPr="001F2CD9">
        <w:rPr>
          <w:rFonts w:hint="cs"/>
          <w:sz w:val="60"/>
          <w:szCs w:val="60"/>
          <w:rtl/>
        </w:rPr>
        <w:t xml:space="preserve">وهو في الوقت نفسه يتذكر أن اسم الله (العفُو) يعني: </w:t>
      </w:r>
      <w:r w:rsidRPr="001F2CD9">
        <w:rPr>
          <w:sz w:val="60"/>
          <w:szCs w:val="60"/>
          <w:rtl/>
        </w:rPr>
        <w:t>المتجاوز عن سيِّئاتِ عبادِهِ، الماحِي لآثارِها عنهم</w:t>
      </w:r>
      <w:r w:rsidRPr="001F2CD9">
        <w:rPr>
          <w:rFonts w:hint="cs"/>
          <w:sz w:val="60"/>
          <w:szCs w:val="60"/>
          <w:rtl/>
        </w:rPr>
        <w:t>، وهو يُحب - تكرما منه وفضلا - أن يعفو عن عباده، وعفوه عنهم أحب إليه من عقوبته لهم</w:t>
      </w:r>
    </w:p>
    <w:p w14:paraId="55EEC6D3" w14:textId="1FB46C23" w:rsidR="001F10EF" w:rsidRPr="001F2CD9" w:rsidRDefault="001F10EF" w:rsidP="00EB7270">
      <w:pPr>
        <w:rPr>
          <w:sz w:val="60"/>
          <w:szCs w:val="60"/>
          <w:rtl/>
        </w:rPr>
      </w:pPr>
      <w:r w:rsidRPr="001F2CD9">
        <w:rPr>
          <w:rFonts w:hint="cs"/>
          <w:sz w:val="60"/>
          <w:szCs w:val="60"/>
          <w:rtl/>
        </w:rPr>
        <w:t xml:space="preserve"> </w:t>
      </w:r>
      <w:r w:rsidR="00E05193" w:rsidRPr="001F2CD9">
        <w:rPr>
          <w:rFonts w:hint="cs"/>
          <w:sz w:val="60"/>
          <w:szCs w:val="60"/>
          <w:rtl/>
        </w:rPr>
        <w:t xml:space="preserve">وكما أن الله يحب العفو أن يفعله مع عباده، فإنه سبحانه يحب العفو أن يُفعلَ من عباده، فاستمعوا إليه يصف أهل الجنة المتقين فيقول </w:t>
      </w:r>
      <w:r w:rsidR="00E05193" w:rsidRPr="001F2CD9">
        <w:rPr>
          <w:sz w:val="60"/>
          <w:szCs w:val="60"/>
          <w:rtl/>
        </w:rPr>
        <w:t>﴿وَالْعَافِينَ عَنِ النَّاسِ وَاللَّهُ يُحِبُّ الْمُحْسِنِينَ﴾ [آل عمران: 134]</w:t>
      </w:r>
      <w:r w:rsidR="00E05193" w:rsidRPr="001F2CD9">
        <w:rPr>
          <w:rFonts w:hint="cs"/>
          <w:sz w:val="60"/>
          <w:szCs w:val="60"/>
          <w:rtl/>
        </w:rPr>
        <w:t xml:space="preserve">، </w:t>
      </w:r>
      <w:r w:rsidR="00E05193" w:rsidRPr="001F2CD9">
        <w:rPr>
          <w:rFonts w:hint="cs"/>
          <w:sz w:val="60"/>
          <w:szCs w:val="60"/>
          <w:rtl/>
        </w:rPr>
        <w:lastRenderedPageBreak/>
        <w:t xml:space="preserve">ويأمركم بالعفو فيقول: </w:t>
      </w:r>
      <w:r w:rsidR="00E05193" w:rsidRPr="001F2CD9">
        <w:rPr>
          <w:sz w:val="60"/>
          <w:szCs w:val="60"/>
          <w:rtl/>
        </w:rPr>
        <w:t>﴿وَلْيَعْفُوا وَلْيَصْفَحُوا أَلَا تُحِبُّونَ أَنْ يَغْفِرَ اللَّهُ لَكُمْ وَاللَّهُ غَفُورٌ رَحِيمٌ﴾ [النور: 22]</w:t>
      </w:r>
      <w:r w:rsidR="00E05193" w:rsidRPr="001F2CD9">
        <w:rPr>
          <w:rFonts w:hint="cs"/>
          <w:sz w:val="60"/>
          <w:szCs w:val="60"/>
          <w:rtl/>
        </w:rPr>
        <w:t>.</w:t>
      </w:r>
    </w:p>
    <w:p w14:paraId="018EC20A" w14:textId="191C2605" w:rsidR="00E05193" w:rsidRPr="001F2CD9" w:rsidRDefault="00E05193" w:rsidP="00EB7270">
      <w:pPr>
        <w:rPr>
          <w:sz w:val="60"/>
          <w:szCs w:val="60"/>
          <w:rtl/>
        </w:rPr>
      </w:pPr>
      <w:r w:rsidRPr="001F2CD9">
        <w:rPr>
          <w:rFonts w:hint="cs"/>
          <w:sz w:val="60"/>
          <w:szCs w:val="60"/>
          <w:rtl/>
        </w:rPr>
        <w:t xml:space="preserve">بلى والله نحب ذلك، </w:t>
      </w:r>
      <w:r w:rsidRPr="001F2CD9">
        <w:rPr>
          <w:sz w:val="60"/>
          <w:szCs w:val="60"/>
          <w:rtl/>
        </w:rPr>
        <w:t xml:space="preserve">فرحم الله من عفا وأصلح، وبادر إلى </w:t>
      </w:r>
      <w:r w:rsidRPr="001F2CD9">
        <w:rPr>
          <w:rFonts w:hint="cs"/>
          <w:sz w:val="60"/>
          <w:szCs w:val="60"/>
          <w:rtl/>
        </w:rPr>
        <w:t>المسامحة</w:t>
      </w:r>
      <w:r w:rsidRPr="001F2CD9">
        <w:rPr>
          <w:sz w:val="60"/>
          <w:szCs w:val="60"/>
          <w:rtl/>
        </w:rPr>
        <w:t xml:space="preserve"> </w:t>
      </w:r>
      <w:r w:rsidR="001568B4" w:rsidRPr="001F2CD9">
        <w:rPr>
          <w:rFonts w:hint="cs"/>
          <w:sz w:val="60"/>
          <w:szCs w:val="60"/>
          <w:rtl/>
        </w:rPr>
        <w:t>ليسمح الله عنه، وسارع إلى العفو ليعفو الله عنه،</w:t>
      </w:r>
      <w:r w:rsidRPr="001F2CD9">
        <w:rPr>
          <w:sz w:val="60"/>
          <w:szCs w:val="60"/>
          <w:rtl/>
        </w:rPr>
        <w:t xml:space="preserve"> وأبدى بعد عسر يسراً، وبعد عداوة وداً، وبعد تحارب اجتماعاً، وبعد تباينٍ اقترابا، تحنُناً وعطفاً، ورأفة ولطفاً</w:t>
      </w:r>
      <w:r w:rsidR="001568B4" w:rsidRPr="001F2CD9">
        <w:rPr>
          <w:rFonts w:hint="cs"/>
          <w:sz w:val="60"/>
          <w:szCs w:val="60"/>
          <w:rtl/>
        </w:rPr>
        <w:t>.</w:t>
      </w:r>
    </w:p>
    <w:p w14:paraId="67EB55AC" w14:textId="284838D5" w:rsidR="001568B4" w:rsidRPr="001F2CD9" w:rsidRDefault="001568B4" w:rsidP="00EB7270">
      <w:pPr>
        <w:rPr>
          <w:sz w:val="60"/>
          <w:szCs w:val="60"/>
          <w:rtl/>
        </w:rPr>
      </w:pPr>
      <w:r w:rsidRPr="001F2CD9">
        <w:rPr>
          <w:rFonts w:hint="cs"/>
          <w:sz w:val="60"/>
          <w:szCs w:val="60"/>
          <w:rtl/>
        </w:rPr>
        <w:t>اللهم إنك عفو تحب العفو فاعف عنا</w:t>
      </w:r>
    </w:p>
    <w:p w14:paraId="75B9065D" w14:textId="36525E3F" w:rsidR="001568B4" w:rsidRPr="001F2CD9" w:rsidRDefault="001568B4" w:rsidP="00EB7270">
      <w:pPr>
        <w:rPr>
          <w:sz w:val="60"/>
          <w:szCs w:val="60"/>
          <w:rtl/>
        </w:rPr>
      </w:pPr>
      <w:r w:rsidRPr="001F2CD9">
        <w:rPr>
          <w:rFonts w:hint="cs"/>
          <w:sz w:val="60"/>
          <w:szCs w:val="60"/>
          <w:rtl/>
        </w:rPr>
        <w:t>بارك الله لي ولكم...</w:t>
      </w:r>
    </w:p>
    <w:p w14:paraId="10F66F15" w14:textId="59102416" w:rsidR="001568B4" w:rsidRPr="001F2CD9" w:rsidRDefault="001568B4" w:rsidP="00EB7270">
      <w:pPr>
        <w:rPr>
          <w:sz w:val="60"/>
          <w:szCs w:val="60"/>
          <w:rtl/>
        </w:rPr>
      </w:pPr>
    </w:p>
    <w:p w14:paraId="603FCF7D" w14:textId="77777777" w:rsidR="001F2CD9" w:rsidRDefault="001F2CD9" w:rsidP="001F2CD9">
      <w:pPr>
        <w:jc w:val="center"/>
        <w:rPr>
          <w:sz w:val="60"/>
          <w:szCs w:val="60"/>
          <w:rtl/>
        </w:rPr>
      </w:pPr>
    </w:p>
    <w:p w14:paraId="471B1415" w14:textId="77777777" w:rsidR="001F2CD9" w:rsidRDefault="001F2CD9" w:rsidP="001F2CD9">
      <w:pPr>
        <w:jc w:val="center"/>
        <w:rPr>
          <w:sz w:val="60"/>
          <w:szCs w:val="60"/>
          <w:rtl/>
        </w:rPr>
      </w:pPr>
    </w:p>
    <w:p w14:paraId="5B454751" w14:textId="0B07D8F6" w:rsidR="001568B4" w:rsidRPr="001F2CD9" w:rsidRDefault="001568B4" w:rsidP="001F2CD9">
      <w:pPr>
        <w:jc w:val="center"/>
        <w:rPr>
          <w:sz w:val="60"/>
          <w:szCs w:val="60"/>
          <w:rtl/>
        </w:rPr>
      </w:pPr>
      <w:r w:rsidRPr="001F2CD9">
        <w:rPr>
          <w:rFonts w:hint="cs"/>
          <w:sz w:val="60"/>
          <w:szCs w:val="60"/>
          <w:rtl/>
        </w:rPr>
        <w:t>الخطبة الثانية</w:t>
      </w:r>
    </w:p>
    <w:p w14:paraId="09CB312B" w14:textId="77777777" w:rsidR="001F2CD9" w:rsidRDefault="001F2CD9" w:rsidP="001568B4">
      <w:pPr>
        <w:rPr>
          <w:sz w:val="60"/>
          <w:szCs w:val="60"/>
          <w:rtl/>
        </w:rPr>
      </w:pPr>
      <w:r>
        <w:rPr>
          <w:rFonts w:hint="cs"/>
          <w:sz w:val="60"/>
          <w:szCs w:val="60"/>
          <w:rtl/>
        </w:rPr>
        <w:t>أما بعد:</w:t>
      </w:r>
    </w:p>
    <w:p w14:paraId="3CC9CFE8" w14:textId="0D0845F0" w:rsidR="001568B4" w:rsidRPr="001F2CD9" w:rsidRDefault="001F2CD9" w:rsidP="001568B4">
      <w:pPr>
        <w:rPr>
          <w:sz w:val="60"/>
          <w:szCs w:val="60"/>
          <w:rtl/>
        </w:rPr>
      </w:pPr>
      <w:r>
        <w:rPr>
          <w:rFonts w:hint="cs"/>
          <w:sz w:val="60"/>
          <w:szCs w:val="60"/>
          <w:rtl/>
        </w:rPr>
        <w:t>ف</w:t>
      </w:r>
      <w:r w:rsidR="001568B4" w:rsidRPr="001F2CD9">
        <w:rPr>
          <w:sz w:val="60"/>
          <w:szCs w:val="60"/>
          <w:rtl/>
        </w:rPr>
        <w:t xml:space="preserve">إن الخيل إذا شارفت على نهاية المضمار بذلت قصارى جُهدها لتفوز بالسباق... </w:t>
      </w:r>
    </w:p>
    <w:p w14:paraId="3EE47012" w14:textId="77777777" w:rsidR="001568B4" w:rsidRPr="001F2CD9" w:rsidRDefault="001568B4" w:rsidP="001568B4">
      <w:pPr>
        <w:rPr>
          <w:sz w:val="60"/>
          <w:szCs w:val="60"/>
          <w:rtl/>
        </w:rPr>
      </w:pPr>
      <w:r w:rsidRPr="001F2CD9">
        <w:rPr>
          <w:sz w:val="60"/>
          <w:szCs w:val="60"/>
          <w:rtl/>
        </w:rPr>
        <w:lastRenderedPageBreak/>
        <w:t>ألا فشمروا أيها المؤمنون لتدارك ما بقي من ليالي شهركم الكريم، وأحِلُّوا في قلوبكم حبَّ الله ولقائه، وأشغلوها بتذكر مصيركم في الدار الاخرة، وألزموها تحمل عناء القيام، وتعب الصيام، حتى تلوح لكم رايات الختام،</w:t>
      </w:r>
    </w:p>
    <w:p w14:paraId="453EAEA6" w14:textId="77777777" w:rsidR="007B1192" w:rsidRPr="001F2CD9" w:rsidRDefault="001568B4" w:rsidP="001568B4">
      <w:pPr>
        <w:rPr>
          <w:sz w:val="60"/>
          <w:szCs w:val="60"/>
          <w:rtl/>
        </w:rPr>
      </w:pPr>
      <w:r w:rsidRPr="001F2CD9">
        <w:rPr>
          <w:sz w:val="60"/>
          <w:szCs w:val="60"/>
          <w:rtl/>
        </w:rPr>
        <w:t>ثم طيبوا نفسا بزكاة الفطر، وأحيوا سنة التكبير في ختام الشهر، وقابلوا ربكم في صلاة العيد بالشكر الكثير، والتهليل والتكبير.. لتنالوا منه الفضل الكبير</w:t>
      </w:r>
    </w:p>
    <w:p w14:paraId="3F35F5D5" w14:textId="13D5A0DE" w:rsidR="001568B4" w:rsidRPr="001F2CD9" w:rsidRDefault="001568B4" w:rsidP="001568B4">
      <w:pPr>
        <w:rPr>
          <w:sz w:val="60"/>
          <w:szCs w:val="60"/>
          <w:rtl/>
        </w:rPr>
      </w:pPr>
      <w:r w:rsidRPr="001F2CD9">
        <w:rPr>
          <w:sz w:val="60"/>
          <w:szCs w:val="60"/>
          <w:rtl/>
        </w:rPr>
        <w:t>وتذكر</w:t>
      </w:r>
      <w:r w:rsidR="007B1192" w:rsidRPr="001F2CD9">
        <w:rPr>
          <w:rFonts w:hint="cs"/>
          <w:sz w:val="60"/>
          <w:szCs w:val="60"/>
          <w:rtl/>
        </w:rPr>
        <w:t>وا</w:t>
      </w:r>
      <w:r w:rsidRPr="001F2CD9">
        <w:rPr>
          <w:sz w:val="60"/>
          <w:szCs w:val="60"/>
          <w:rtl/>
        </w:rPr>
        <w:t xml:space="preserve"> </w:t>
      </w:r>
      <w:r w:rsidR="007B1192" w:rsidRPr="001F2CD9">
        <w:rPr>
          <w:rFonts w:hint="cs"/>
          <w:sz w:val="60"/>
          <w:szCs w:val="60"/>
          <w:rtl/>
        </w:rPr>
        <w:t>عباد</w:t>
      </w:r>
      <w:r w:rsidRPr="001F2CD9">
        <w:rPr>
          <w:sz w:val="60"/>
          <w:szCs w:val="60"/>
          <w:rtl/>
        </w:rPr>
        <w:t xml:space="preserve"> الله:</w:t>
      </w:r>
    </w:p>
    <w:p w14:paraId="1424B9EF" w14:textId="058928FD" w:rsidR="001568B4" w:rsidRPr="001F2CD9" w:rsidRDefault="001568B4" w:rsidP="001568B4">
      <w:pPr>
        <w:rPr>
          <w:sz w:val="60"/>
          <w:szCs w:val="60"/>
          <w:rtl/>
        </w:rPr>
      </w:pPr>
      <w:r w:rsidRPr="001F2CD9">
        <w:rPr>
          <w:sz w:val="60"/>
          <w:szCs w:val="60"/>
          <w:rtl/>
        </w:rPr>
        <w:t>أن العبرة دوم</w:t>
      </w:r>
      <w:r w:rsidR="007B1192" w:rsidRPr="001F2CD9">
        <w:rPr>
          <w:rFonts w:hint="cs"/>
          <w:sz w:val="60"/>
          <w:szCs w:val="60"/>
          <w:rtl/>
        </w:rPr>
        <w:t>ً</w:t>
      </w:r>
      <w:r w:rsidRPr="001F2CD9">
        <w:rPr>
          <w:sz w:val="60"/>
          <w:szCs w:val="60"/>
          <w:rtl/>
        </w:rPr>
        <w:t>ا بكمال النهايات لا بنقص البدايات.</w:t>
      </w:r>
    </w:p>
    <w:p w14:paraId="183D7B7A" w14:textId="710B2F65" w:rsidR="001568B4" w:rsidRPr="001F2CD9" w:rsidRDefault="001568B4" w:rsidP="001568B4">
      <w:pPr>
        <w:rPr>
          <w:sz w:val="60"/>
          <w:szCs w:val="60"/>
          <w:rtl/>
        </w:rPr>
      </w:pPr>
      <w:r w:rsidRPr="001F2CD9">
        <w:rPr>
          <w:sz w:val="60"/>
          <w:szCs w:val="60"/>
          <w:rtl/>
        </w:rPr>
        <w:t>وعلى من لم ي</w:t>
      </w:r>
      <w:r w:rsidR="007B1192" w:rsidRPr="001F2CD9">
        <w:rPr>
          <w:rFonts w:hint="cs"/>
          <w:sz w:val="60"/>
          <w:szCs w:val="60"/>
          <w:rtl/>
        </w:rPr>
        <w:t>ُ</w:t>
      </w:r>
      <w:r w:rsidRPr="001F2CD9">
        <w:rPr>
          <w:sz w:val="60"/>
          <w:szCs w:val="60"/>
          <w:rtl/>
        </w:rPr>
        <w:t>حسن استقبال الشهر أن يحسن وداعه.</w:t>
      </w:r>
    </w:p>
    <w:p w14:paraId="552631FF" w14:textId="3558EAAA" w:rsidR="007B1192" w:rsidRPr="001F2CD9" w:rsidRDefault="007B1192" w:rsidP="001568B4">
      <w:pPr>
        <w:rPr>
          <w:sz w:val="60"/>
          <w:szCs w:val="60"/>
          <w:rtl/>
        </w:rPr>
      </w:pPr>
    </w:p>
    <w:p w14:paraId="2F2F4C3B" w14:textId="7054D9C7" w:rsidR="007B1192" w:rsidRPr="001F2CD9" w:rsidRDefault="007B1192" w:rsidP="001568B4">
      <w:pPr>
        <w:rPr>
          <w:sz w:val="60"/>
          <w:szCs w:val="60"/>
          <w:rtl/>
        </w:rPr>
      </w:pPr>
      <w:r w:rsidRPr="001F2CD9">
        <w:rPr>
          <w:rFonts w:hint="cs"/>
          <w:sz w:val="60"/>
          <w:szCs w:val="60"/>
          <w:rtl/>
        </w:rPr>
        <w:t>اللهم تقبل منا إنك أنت السميع العليم...</w:t>
      </w:r>
    </w:p>
    <w:p w14:paraId="7D745A3E" w14:textId="7039501F" w:rsidR="00D479A5" w:rsidRPr="001F2CD9" w:rsidRDefault="00F77B88" w:rsidP="00EB7270">
      <w:pPr>
        <w:rPr>
          <w:sz w:val="60"/>
          <w:szCs w:val="60"/>
        </w:rPr>
      </w:pPr>
      <w:r w:rsidRPr="001F2CD9">
        <w:rPr>
          <w:rFonts w:hint="cs"/>
          <w:sz w:val="60"/>
          <w:szCs w:val="60"/>
          <w:rtl/>
        </w:rPr>
        <w:t xml:space="preserve">  </w:t>
      </w:r>
      <w:r w:rsidR="00D479A5" w:rsidRPr="001F2CD9">
        <w:rPr>
          <w:rFonts w:hint="cs"/>
          <w:sz w:val="60"/>
          <w:szCs w:val="60"/>
          <w:rtl/>
        </w:rPr>
        <w:t xml:space="preserve">   </w:t>
      </w:r>
    </w:p>
    <w:sectPr w:rsidR="00D479A5" w:rsidRPr="001F2CD9" w:rsidSect="001F2CD9">
      <w:footnotePr>
        <w:numRestart w:val="eachPage"/>
      </w:footnotePr>
      <w:pgSz w:w="11906" w:h="16838"/>
      <w:pgMar w:top="1418" w:right="282" w:bottom="1418" w:left="851"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8488" w14:textId="77777777" w:rsidR="001C2E6C" w:rsidRDefault="001C2E6C" w:rsidP="00C968D2">
      <w:r>
        <w:separator/>
      </w:r>
    </w:p>
  </w:endnote>
  <w:endnote w:type="continuationSeparator" w:id="0">
    <w:p w14:paraId="4F710BE0" w14:textId="77777777" w:rsidR="001C2E6C" w:rsidRDefault="001C2E6C" w:rsidP="00C9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E994" w14:textId="77777777" w:rsidR="001C2E6C" w:rsidRDefault="001C2E6C" w:rsidP="00C968D2">
      <w:r>
        <w:separator/>
      </w:r>
    </w:p>
  </w:footnote>
  <w:footnote w:type="continuationSeparator" w:id="0">
    <w:p w14:paraId="6E240FAE" w14:textId="77777777" w:rsidR="001C2E6C" w:rsidRDefault="001C2E6C" w:rsidP="00C968D2">
      <w:r>
        <w:continuationSeparator/>
      </w:r>
    </w:p>
  </w:footnote>
  <w:footnote w:id="1">
    <w:p w14:paraId="5453045F" w14:textId="20BB2F4F" w:rsidR="00C968D2" w:rsidRPr="00C968D2" w:rsidRDefault="00C968D2" w:rsidP="00C968D2">
      <w:pPr>
        <w:pStyle w:val="af3"/>
        <w:rPr>
          <w:rFonts w:ascii="Tahoma" w:hAnsi="Tahoma" w:hint="cs"/>
        </w:rPr>
      </w:pPr>
      <w:r w:rsidRPr="00C968D2">
        <w:rPr>
          <w:rFonts w:ascii="Tahoma" w:hAnsi="Tahoma"/>
          <w:rtl/>
        </w:rPr>
        <w:t>(</w:t>
      </w:r>
      <w:r w:rsidRPr="00C968D2">
        <w:rPr>
          <w:rStyle w:val="ae"/>
          <w:rFonts w:ascii="Tahoma" w:hAnsi="Tahoma"/>
          <w:vertAlign w:val="baseline"/>
        </w:rPr>
        <w:footnoteRef/>
      </w:r>
      <w:r w:rsidRPr="00C968D2">
        <w:rPr>
          <w:rFonts w:ascii="Tahoma" w:hAnsi="Tahoma"/>
          <w:rtl/>
        </w:rPr>
        <w:t>)</w:t>
      </w:r>
      <w:r>
        <w:rPr>
          <w:rFonts w:ascii="Tahoma" w:hAnsi="Tahoma"/>
          <w:rtl/>
        </w:rPr>
        <w:t xml:space="preserve"> </w:t>
      </w:r>
      <w:r>
        <w:rPr>
          <w:rFonts w:ascii="Tahoma" w:hAnsi="Tahoma" w:hint="cs"/>
          <w:rtl/>
        </w:rPr>
        <w:t>أخرجه الترمذي (3513) وابن ماجه (3850) وأحمد (</w:t>
      </w:r>
      <w:r w:rsidRPr="00C968D2">
        <w:rPr>
          <w:rFonts w:ascii="Tahoma" w:hAnsi="Tahoma"/>
          <w:rtl/>
        </w:rPr>
        <w:t>25384</w:t>
      </w:r>
      <w:r>
        <w:rPr>
          <w:rFonts w:ascii="Tahoma" w:hAnsi="Tahoma" w:hint="cs"/>
          <w:rtl/>
        </w:rPr>
        <w:t>)، وقال الترمذي:</w:t>
      </w:r>
      <w:r w:rsidR="00C97B7C">
        <w:rPr>
          <w:rFonts w:ascii="Tahoma" w:hAnsi="Tahoma" w:hint="cs"/>
          <w:rtl/>
        </w:rPr>
        <w:t xml:space="preserve"> </w:t>
      </w:r>
      <w:r>
        <w:rPr>
          <w:rFonts w:ascii="Tahoma" w:hAnsi="Tahoma" w:hint="cs"/>
          <w:rtl/>
        </w:rPr>
        <w:t>"</w:t>
      </w:r>
      <w:r w:rsidRPr="00C968D2">
        <w:rPr>
          <w:rtl/>
        </w:rPr>
        <w:t xml:space="preserve"> </w:t>
      </w:r>
      <w:r w:rsidRPr="00C968D2">
        <w:rPr>
          <w:rFonts w:ascii="Tahoma" w:hAnsi="Tahoma"/>
          <w:rtl/>
        </w:rPr>
        <w:t>هذا حديث حسن صحيح</w:t>
      </w:r>
      <w:r>
        <w:rPr>
          <w:rFonts w:ascii="Tahoma" w:hAnsi="Tahoma" w:hint="cs"/>
          <w:rtl/>
        </w:rPr>
        <w:t>".</w:t>
      </w:r>
    </w:p>
  </w:footnote>
  <w:footnote w:id="2">
    <w:p w14:paraId="3C770B73" w14:textId="54C865BE" w:rsidR="000606DF" w:rsidRPr="000606DF" w:rsidRDefault="000606DF" w:rsidP="000606DF">
      <w:pPr>
        <w:pStyle w:val="af3"/>
        <w:rPr>
          <w:rFonts w:ascii="Tahoma" w:hAnsi="Tahoma" w:hint="cs"/>
        </w:rPr>
      </w:pPr>
      <w:r w:rsidRPr="000606DF">
        <w:rPr>
          <w:rFonts w:ascii="Tahoma" w:hAnsi="Tahoma"/>
          <w:rtl/>
        </w:rPr>
        <w:t>(</w:t>
      </w:r>
      <w:r w:rsidRPr="000606DF">
        <w:rPr>
          <w:rStyle w:val="ae"/>
          <w:rFonts w:ascii="Tahoma" w:hAnsi="Tahoma"/>
          <w:vertAlign w:val="baseline"/>
        </w:rPr>
        <w:footnoteRef/>
      </w:r>
      <w:r w:rsidRPr="000606DF">
        <w:rPr>
          <w:rFonts w:ascii="Tahoma" w:hAnsi="Tahoma"/>
          <w:rtl/>
        </w:rPr>
        <w:t>)</w:t>
      </w:r>
      <w:r>
        <w:rPr>
          <w:rFonts w:ascii="Tahoma" w:hAnsi="Tahoma"/>
          <w:rtl/>
        </w:rPr>
        <w:t xml:space="preserve"> </w:t>
      </w:r>
      <w:r>
        <w:rPr>
          <w:rFonts w:ascii="Tahoma" w:hAnsi="Tahoma" w:hint="cs"/>
          <w:rtl/>
        </w:rPr>
        <w:t>أخرجه الترمذي (</w:t>
      </w:r>
      <w:r w:rsidRPr="000606DF">
        <w:rPr>
          <w:rFonts w:ascii="Tahoma" w:hAnsi="Tahoma"/>
          <w:rtl/>
        </w:rPr>
        <w:t>3514</w:t>
      </w:r>
      <w:r>
        <w:rPr>
          <w:rFonts w:ascii="Tahoma" w:hAnsi="Tahoma" w:hint="cs"/>
          <w:rtl/>
        </w:rPr>
        <w:t>) وقال: "هذا حديث صحيح"، وصححه الألباني.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A"/>
    <w:rsid w:val="00010338"/>
    <w:rsid w:val="00051AF1"/>
    <w:rsid w:val="000606DF"/>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568B4"/>
    <w:rsid w:val="00166094"/>
    <w:rsid w:val="001B3220"/>
    <w:rsid w:val="001C2E6C"/>
    <w:rsid w:val="001D052F"/>
    <w:rsid w:val="001D481B"/>
    <w:rsid w:val="001E01D3"/>
    <w:rsid w:val="001E4C5C"/>
    <w:rsid w:val="001E7CDA"/>
    <w:rsid w:val="001F10EF"/>
    <w:rsid w:val="001F2CA8"/>
    <w:rsid w:val="001F2CD9"/>
    <w:rsid w:val="00211079"/>
    <w:rsid w:val="00247F6A"/>
    <w:rsid w:val="00251DDA"/>
    <w:rsid w:val="00254D43"/>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45F8"/>
    <w:rsid w:val="00456458"/>
    <w:rsid w:val="004A3F44"/>
    <w:rsid w:val="004B4B41"/>
    <w:rsid w:val="004D35AB"/>
    <w:rsid w:val="004E2E56"/>
    <w:rsid w:val="00510574"/>
    <w:rsid w:val="00512C46"/>
    <w:rsid w:val="0052534B"/>
    <w:rsid w:val="00525F52"/>
    <w:rsid w:val="005449D1"/>
    <w:rsid w:val="00562912"/>
    <w:rsid w:val="005C7D9D"/>
    <w:rsid w:val="005E7CE2"/>
    <w:rsid w:val="0064321A"/>
    <w:rsid w:val="006600BB"/>
    <w:rsid w:val="006722CA"/>
    <w:rsid w:val="00673356"/>
    <w:rsid w:val="0068596A"/>
    <w:rsid w:val="006E234E"/>
    <w:rsid w:val="006E6B72"/>
    <w:rsid w:val="006E6BA2"/>
    <w:rsid w:val="006F0D48"/>
    <w:rsid w:val="006F4CA7"/>
    <w:rsid w:val="0071617B"/>
    <w:rsid w:val="0074520F"/>
    <w:rsid w:val="00745937"/>
    <w:rsid w:val="00761931"/>
    <w:rsid w:val="00777673"/>
    <w:rsid w:val="00793F74"/>
    <w:rsid w:val="007B10E0"/>
    <w:rsid w:val="007B1192"/>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7525"/>
    <w:rsid w:val="00991E40"/>
    <w:rsid w:val="00997285"/>
    <w:rsid w:val="009A7ACE"/>
    <w:rsid w:val="009B682D"/>
    <w:rsid w:val="009B7238"/>
    <w:rsid w:val="009C2613"/>
    <w:rsid w:val="009E3A63"/>
    <w:rsid w:val="009E416A"/>
    <w:rsid w:val="009F26D1"/>
    <w:rsid w:val="00A04273"/>
    <w:rsid w:val="00A05494"/>
    <w:rsid w:val="00A10E61"/>
    <w:rsid w:val="00A342DF"/>
    <w:rsid w:val="00A44C74"/>
    <w:rsid w:val="00A65CAD"/>
    <w:rsid w:val="00A77F53"/>
    <w:rsid w:val="00AD3E1C"/>
    <w:rsid w:val="00AD4E8E"/>
    <w:rsid w:val="00B26F80"/>
    <w:rsid w:val="00B31086"/>
    <w:rsid w:val="00B432B8"/>
    <w:rsid w:val="00B967BB"/>
    <w:rsid w:val="00BA612A"/>
    <w:rsid w:val="00BC6176"/>
    <w:rsid w:val="00C126BD"/>
    <w:rsid w:val="00C5563F"/>
    <w:rsid w:val="00C638F3"/>
    <w:rsid w:val="00C9592D"/>
    <w:rsid w:val="00C968D2"/>
    <w:rsid w:val="00C97B7C"/>
    <w:rsid w:val="00CB6B30"/>
    <w:rsid w:val="00CC2130"/>
    <w:rsid w:val="00CC6172"/>
    <w:rsid w:val="00CD470B"/>
    <w:rsid w:val="00CE4C14"/>
    <w:rsid w:val="00D177EF"/>
    <w:rsid w:val="00D26D79"/>
    <w:rsid w:val="00D404E6"/>
    <w:rsid w:val="00D479A5"/>
    <w:rsid w:val="00D63D87"/>
    <w:rsid w:val="00D67B73"/>
    <w:rsid w:val="00DA2616"/>
    <w:rsid w:val="00DB31DB"/>
    <w:rsid w:val="00DB47B5"/>
    <w:rsid w:val="00DB5871"/>
    <w:rsid w:val="00DC0FA9"/>
    <w:rsid w:val="00DE4C74"/>
    <w:rsid w:val="00DF3362"/>
    <w:rsid w:val="00E05193"/>
    <w:rsid w:val="00E11D81"/>
    <w:rsid w:val="00E143F7"/>
    <w:rsid w:val="00E40ACF"/>
    <w:rsid w:val="00E40F6C"/>
    <w:rsid w:val="00E43158"/>
    <w:rsid w:val="00E54FD6"/>
    <w:rsid w:val="00E61427"/>
    <w:rsid w:val="00E777A9"/>
    <w:rsid w:val="00E80BB0"/>
    <w:rsid w:val="00EB7270"/>
    <w:rsid w:val="00EC5007"/>
    <w:rsid w:val="00ED6969"/>
    <w:rsid w:val="00EE0FE9"/>
    <w:rsid w:val="00F033F4"/>
    <w:rsid w:val="00F04B3F"/>
    <w:rsid w:val="00F1412A"/>
    <w:rsid w:val="00F20C5E"/>
    <w:rsid w:val="00F34E9C"/>
    <w:rsid w:val="00F41932"/>
    <w:rsid w:val="00F61602"/>
    <w:rsid w:val="00F70AF8"/>
    <w:rsid w:val="00F77B8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03A63"/>
  <w15:chartTrackingRefBased/>
  <w15:docId w15:val="{D035EF2C-27C0-4097-B7EE-4B894949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color w:val="000000"/>
        <w:sz w:val="28"/>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610</Words>
  <Characters>3477</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2026-03-13T00:15:00Z</cp:lastPrinted>
  <dcterms:created xsi:type="dcterms:W3CDTF">2026-03-12T20:08:00Z</dcterms:created>
  <dcterms:modified xsi:type="dcterms:W3CDTF">2026-03-13T00:15:00Z</dcterms:modified>
</cp:coreProperties>
</file>